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50588" w14:textId="77777777" w:rsidR="00FD7929" w:rsidRDefault="00FD7929" w:rsidP="00FD7929"/>
    <w:p w14:paraId="03D1E416" w14:textId="77777777" w:rsidR="00FD7929" w:rsidRDefault="00FD7929" w:rsidP="00FD7929"/>
    <w:p w14:paraId="2627E3E1" w14:textId="77777777" w:rsidR="00FD7929" w:rsidRDefault="00FD7929" w:rsidP="00FD7929"/>
    <w:p w14:paraId="635DF7F1" w14:textId="77777777" w:rsidR="00FD7929" w:rsidRDefault="00FD7929" w:rsidP="00FD7929"/>
    <w:p w14:paraId="26FDC426" w14:textId="77777777" w:rsidR="00FD7929" w:rsidRDefault="00FD7929" w:rsidP="00FD7929"/>
    <w:p w14:paraId="4C6C5031" w14:textId="55FE9025" w:rsidR="00FD7929" w:rsidRDefault="00FD7929" w:rsidP="00FD7929"/>
    <w:p w14:paraId="21ECB9B4" w14:textId="77777777" w:rsidR="00004C4A" w:rsidRDefault="00004C4A" w:rsidP="00FD7929"/>
    <w:p w14:paraId="7F077E34" w14:textId="430F7D11" w:rsidR="005B008F" w:rsidRPr="00D17EC1" w:rsidRDefault="0087712E" w:rsidP="00FD7929">
      <w:pPr>
        <w:jc w:val="center"/>
        <w:rPr>
          <w:rFonts w:ascii="HGP創英角ｺﾞｼｯｸUB" w:eastAsia="HGP創英角ｺﾞｼｯｸUB" w:hAnsi="HGP創英角ｺﾞｼｯｸUB"/>
          <w:sz w:val="48"/>
        </w:rPr>
      </w:pPr>
      <w:r w:rsidRPr="00D17EC1">
        <w:rPr>
          <w:rFonts w:ascii="HGP創英角ｺﾞｼｯｸUB" w:eastAsia="HGP創英角ｺﾞｼｯｸUB" w:hAnsi="HGP創英角ｺﾞｼｯｸUB" w:hint="eastAsia"/>
          <w:sz w:val="48"/>
        </w:rPr>
        <w:t>柏市公設総合地方卸売市場</w:t>
      </w:r>
    </w:p>
    <w:p w14:paraId="4B06E47E" w14:textId="77777777" w:rsidR="0069719B" w:rsidRPr="006D39E2" w:rsidRDefault="0069719B" w:rsidP="00FD7929">
      <w:pPr>
        <w:jc w:val="center"/>
        <w:rPr>
          <w:rFonts w:ascii="HGP創英角ｺﾞｼｯｸUB" w:eastAsia="HGP創英角ｺﾞｼｯｸUB" w:hAnsi="HGP創英角ｺﾞｼｯｸUB"/>
          <w:sz w:val="44"/>
          <w:szCs w:val="22"/>
        </w:rPr>
      </w:pPr>
    </w:p>
    <w:p w14:paraId="2677AE6F" w14:textId="77777777" w:rsidR="0087712E" w:rsidRDefault="0087712E" w:rsidP="00FD7929">
      <w:pPr>
        <w:jc w:val="center"/>
        <w:rPr>
          <w:rFonts w:ascii="HGP創英角ｺﾞｼｯｸUB" w:eastAsia="HGP創英角ｺﾞｼｯｸUB" w:hAnsi="HGP創英角ｺﾞｼｯｸUB"/>
          <w:sz w:val="48"/>
        </w:rPr>
      </w:pPr>
      <w:r w:rsidRPr="0087712E">
        <w:rPr>
          <w:rFonts w:ascii="HGP創英角ｺﾞｼｯｸUB" w:eastAsia="HGP創英角ｺﾞｼｯｸUB" w:hAnsi="HGP創英角ｺﾞｼｯｸUB" w:hint="eastAsia"/>
          <w:sz w:val="48"/>
        </w:rPr>
        <w:t>柏市場再整備及び</w:t>
      </w:r>
    </w:p>
    <w:p w14:paraId="7CF782D6" w14:textId="586B92B1" w:rsidR="0069719B" w:rsidRDefault="0087712E" w:rsidP="00FD7929">
      <w:pPr>
        <w:jc w:val="center"/>
        <w:rPr>
          <w:rFonts w:ascii="HGP創英角ｺﾞｼｯｸUB" w:eastAsia="HGP創英角ｺﾞｼｯｸUB" w:hAnsi="HGP創英角ｺﾞｼｯｸUB"/>
          <w:sz w:val="48"/>
        </w:rPr>
      </w:pPr>
      <w:r w:rsidRPr="0087712E">
        <w:rPr>
          <w:rFonts w:ascii="HGP創英角ｺﾞｼｯｸUB" w:eastAsia="HGP創英角ｺﾞｼｯｸUB" w:hAnsi="HGP創英角ｺﾞｼｯｸUB" w:hint="eastAsia"/>
          <w:sz w:val="48"/>
        </w:rPr>
        <w:t>市場用地活用基本計画策定</w:t>
      </w:r>
      <w:r w:rsidR="006D39E2">
        <w:rPr>
          <w:rFonts w:ascii="HGP創英角ｺﾞｼｯｸUB" w:eastAsia="HGP創英角ｺﾞｼｯｸUB" w:hAnsi="HGP創英角ｺﾞｼｯｸUB" w:hint="eastAsia"/>
          <w:sz w:val="48"/>
        </w:rPr>
        <w:t>に係る</w:t>
      </w:r>
    </w:p>
    <w:p w14:paraId="5552DD39" w14:textId="31E77D3F" w:rsidR="00EA092D" w:rsidRDefault="0069719B" w:rsidP="00FD7929">
      <w:pPr>
        <w:jc w:val="center"/>
        <w:rPr>
          <w:rFonts w:ascii="HGP創英角ｺﾞｼｯｸUB" w:eastAsia="HGP創英角ｺﾞｼｯｸUB" w:hAnsi="HGP創英角ｺﾞｼｯｸUB"/>
          <w:sz w:val="48"/>
        </w:rPr>
      </w:pPr>
      <w:r>
        <w:rPr>
          <w:rFonts w:ascii="HGP創英角ｺﾞｼｯｸUB" w:eastAsia="HGP創英角ｺﾞｼｯｸUB" w:hAnsi="HGP創英角ｺﾞｼｯｸUB" w:hint="eastAsia"/>
          <w:sz w:val="48"/>
        </w:rPr>
        <w:t>サウンディング調査</w:t>
      </w:r>
    </w:p>
    <w:p w14:paraId="2DCC5BF6" w14:textId="77777777" w:rsidR="00EA092D" w:rsidRDefault="00EA092D" w:rsidP="00FD7929">
      <w:pPr>
        <w:jc w:val="center"/>
        <w:rPr>
          <w:rFonts w:ascii="HGP創英角ｺﾞｼｯｸUB" w:eastAsia="HGP創英角ｺﾞｼｯｸUB" w:hAnsi="HGP創英角ｺﾞｼｯｸUB"/>
          <w:sz w:val="48"/>
        </w:rPr>
      </w:pPr>
    </w:p>
    <w:p w14:paraId="503A855C" w14:textId="66FDB317" w:rsidR="005B008F" w:rsidRDefault="0069719B" w:rsidP="00FD7929">
      <w:pPr>
        <w:jc w:val="center"/>
        <w:rPr>
          <w:rFonts w:ascii="HGP創英角ｺﾞｼｯｸUB" w:eastAsia="HGP創英角ｺﾞｼｯｸUB" w:hAnsi="HGP創英角ｺﾞｼｯｸUB"/>
          <w:sz w:val="48"/>
        </w:rPr>
      </w:pPr>
      <w:r>
        <w:rPr>
          <w:rFonts w:ascii="HGP創英角ｺﾞｼｯｸUB" w:eastAsia="HGP創英角ｺﾞｼｯｸUB" w:hAnsi="HGP創英角ｺﾞｼｯｸUB" w:hint="eastAsia"/>
          <w:sz w:val="48"/>
        </w:rPr>
        <w:t>実施</w:t>
      </w:r>
      <w:r w:rsidR="006B2C00">
        <w:rPr>
          <w:rFonts w:ascii="HGP創英角ｺﾞｼｯｸUB" w:eastAsia="HGP創英角ｺﾞｼｯｸUB" w:hAnsi="HGP創英角ｺﾞｼｯｸUB" w:hint="eastAsia"/>
          <w:sz w:val="48"/>
        </w:rPr>
        <w:t>要領</w:t>
      </w:r>
    </w:p>
    <w:p w14:paraId="41AD994A" w14:textId="77777777" w:rsidR="00FD7929" w:rsidRPr="00A73AF9" w:rsidRDefault="00FD7929" w:rsidP="00FD7929"/>
    <w:p w14:paraId="1D2F9402" w14:textId="77777777" w:rsidR="00FD7929" w:rsidRDefault="00FD7929" w:rsidP="00FD7929"/>
    <w:p w14:paraId="54C5C10B" w14:textId="77777777" w:rsidR="00FD7929" w:rsidRDefault="00FD7929" w:rsidP="00FD7929"/>
    <w:p w14:paraId="249C48F3" w14:textId="77777777" w:rsidR="00FD7929" w:rsidRDefault="00FD7929" w:rsidP="00FD7929"/>
    <w:p w14:paraId="43BDDC58" w14:textId="77777777" w:rsidR="00D17EC1" w:rsidRDefault="00D17EC1" w:rsidP="00FD7929"/>
    <w:p w14:paraId="21B825EC" w14:textId="77777777" w:rsidR="00FD7929" w:rsidRDefault="00FD7929" w:rsidP="00FD7929"/>
    <w:p w14:paraId="309383DC" w14:textId="77777777" w:rsidR="00FD7929" w:rsidRDefault="00FD7929" w:rsidP="00FD7929"/>
    <w:p w14:paraId="26366072" w14:textId="1212FA47" w:rsidR="00FD7929" w:rsidRDefault="0098243F" w:rsidP="00727B81">
      <w:pPr>
        <w:jc w:val="cente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令和</w:t>
      </w:r>
      <w:r w:rsidR="0087712E">
        <w:rPr>
          <w:rFonts w:ascii="HGP創英角ｺﾞｼｯｸUB" w:eastAsia="HGP創英角ｺﾞｼｯｸUB" w:hAnsi="HGP創英角ｺﾞｼｯｸUB" w:hint="eastAsia"/>
          <w:sz w:val="36"/>
        </w:rPr>
        <w:t>７</w:t>
      </w:r>
      <w:r w:rsidR="00FD7929" w:rsidRPr="00066545">
        <w:rPr>
          <w:rFonts w:ascii="HGP創英角ｺﾞｼｯｸUB" w:eastAsia="HGP創英角ｺﾞｼｯｸUB" w:hAnsi="HGP創英角ｺﾞｼｯｸUB" w:hint="eastAsia"/>
          <w:sz w:val="36"/>
        </w:rPr>
        <w:t>年</w:t>
      </w:r>
      <w:r w:rsidR="0087712E">
        <w:rPr>
          <w:rFonts w:ascii="HGP創英角ｺﾞｼｯｸUB" w:eastAsia="HGP創英角ｺﾞｼｯｸUB" w:hAnsi="HGP創英角ｺﾞｼｯｸUB" w:hint="eastAsia"/>
          <w:sz w:val="36"/>
        </w:rPr>
        <w:t>４</w:t>
      </w:r>
      <w:r w:rsidR="003607DE" w:rsidRPr="00066545">
        <w:rPr>
          <w:rFonts w:ascii="HGP創英角ｺﾞｼｯｸUB" w:eastAsia="HGP創英角ｺﾞｼｯｸUB" w:hAnsi="HGP創英角ｺﾞｼｯｸUB" w:hint="eastAsia"/>
          <w:sz w:val="36"/>
        </w:rPr>
        <w:t>月</w:t>
      </w:r>
    </w:p>
    <w:p w14:paraId="0F1EC0DF" w14:textId="77777777" w:rsidR="00727B81" w:rsidRDefault="00727B81" w:rsidP="00727B81"/>
    <w:p w14:paraId="5257C225" w14:textId="72E728E6" w:rsidR="00D17EC1" w:rsidRDefault="00D17EC1" w:rsidP="00727B81"/>
    <w:p w14:paraId="5A8F62B5" w14:textId="29190168" w:rsidR="00D17EC1" w:rsidRDefault="00D17EC1" w:rsidP="00727B81">
      <w:r w:rsidRPr="00D17EC1">
        <w:rPr>
          <w:noProof/>
        </w:rPr>
        <w:drawing>
          <wp:anchor distT="0" distB="0" distL="114300" distR="114300" simplePos="0" relativeHeight="251706368" behindDoc="0" locked="0" layoutInCell="1" allowOverlap="1" wp14:anchorId="04E115ED" wp14:editId="3F57C461">
            <wp:simplePos x="0" y="0"/>
            <wp:positionH relativeFrom="margin">
              <wp:align>center</wp:align>
            </wp:positionH>
            <wp:positionV relativeFrom="paragraph">
              <wp:posOffset>168883</wp:posOffset>
            </wp:positionV>
            <wp:extent cx="1293582" cy="461176"/>
            <wp:effectExtent l="0" t="0" r="0" b="0"/>
            <wp:wrapNone/>
            <wp:docPr id="8" name="グラフィックス 7">
              <a:extLst xmlns:a="http://schemas.openxmlformats.org/drawingml/2006/main">
                <a:ext uri="{FF2B5EF4-FFF2-40B4-BE49-F238E27FC236}">
                  <a16:creationId xmlns:a16="http://schemas.microsoft.com/office/drawing/2014/main" id="{68FEB2E9-DDDF-48B8-8DEC-B5C366BBE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グラフィックス 7">
                      <a:extLst>
                        <a:ext uri="{FF2B5EF4-FFF2-40B4-BE49-F238E27FC236}">
                          <a16:creationId xmlns:a16="http://schemas.microsoft.com/office/drawing/2014/main" id="{68FEB2E9-DDDF-48B8-8DEC-B5C366BBEAAE}"/>
                        </a:ext>
                      </a:extLst>
                    </pic:cNvPr>
                    <pic:cNvPicPr>
                      <a:picLocks noChangeAspect="1"/>
                    </pic:cNvPicPr>
                  </pic:nvPicPr>
                  <pic:blipFill rotWithShape="1">
                    <a:blip r:embed="rId8" cstate="print">
                      <a:extLst>
                        <a:ext uri="{28A0092B-C50C-407E-A947-70E740481C1C}">
                          <a14:useLocalDpi xmlns:a14="http://schemas.microsoft.com/office/drawing/2010/main"/>
                        </a:ext>
                        <a:ext uri="{96DAC541-7B7A-43D3-8B79-37D633B846F1}">
                          <asvg:svgBlip xmlns:asvg="http://schemas.microsoft.com/office/drawing/2016/SVG/main" r:embed="rId9"/>
                        </a:ext>
                      </a:extLst>
                    </a:blip>
                    <a:srcRect t="32334" b="32000"/>
                    <a:stretch/>
                  </pic:blipFill>
                  <pic:spPr>
                    <a:xfrm>
                      <a:off x="0" y="0"/>
                      <a:ext cx="1293582" cy="461176"/>
                    </a:xfrm>
                    <a:prstGeom prst="rect">
                      <a:avLst/>
                    </a:prstGeom>
                  </pic:spPr>
                </pic:pic>
              </a:graphicData>
            </a:graphic>
            <wp14:sizeRelH relativeFrom="margin">
              <wp14:pctWidth>0</wp14:pctWidth>
            </wp14:sizeRelH>
            <wp14:sizeRelV relativeFrom="margin">
              <wp14:pctHeight>0</wp14:pctHeight>
            </wp14:sizeRelV>
          </wp:anchor>
        </w:drawing>
      </w:r>
    </w:p>
    <w:p w14:paraId="2025136F" w14:textId="1F2D5106" w:rsidR="00D17EC1" w:rsidRDefault="00D17EC1" w:rsidP="00727B81"/>
    <w:p w14:paraId="319621EE" w14:textId="785C69F2" w:rsidR="005B008F" w:rsidRPr="005B008F" w:rsidRDefault="005B008F" w:rsidP="00FD7929">
      <w:pPr>
        <w:jc w:val="center"/>
        <w:rPr>
          <w:rFonts w:ascii="HGP創英角ｺﾞｼｯｸUB" w:eastAsia="HGP創英角ｺﾞｼｯｸUB" w:hAnsi="HGP創英角ｺﾞｼｯｸUB"/>
          <w:sz w:val="36"/>
          <w:szCs w:val="28"/>
        </w:rPr>
      </w:pPr>
    </w:p>
    <w:p w14:paraId="14F06CAC" w14:textId="77777777" w:rsidR="000655BF" w:rsidRDefault="000655BF" w:rsidP="000655BF">
      <w:pPr>
        <w:widowControl/>
        <w:jc w:val="left"/>
        <w:sectPr w:rsidR="000655BF" w:rsidSect="00004C4A">
          <w:footerReference w:type="default" r:id="rId10"/>
          <w:footerReference w:type="first" r:id="rId11"/>
          <w:pgSz w:w="11906" w:h="16838" w:code="9"/>
          <w:pgMar w:top="1985" w:right="1701" w:bottom="1701" w:left="1701" w:header="851" w:footer="992" w:gutter="0"/>
          <w:pgNumType w:start="0"/>
          <w:cols w:space="425"/>
          <w:titlePg/>
          <w:docGrid w:type="lines" w:linePitch="355"/>
        </w:sectPr>
      </w:pPr>
    </w:p>
    <w:p w14:paraId="1908E8F1" w14:textId="0650729B" w:rsidR="003A79D6" w:rsidRPr="001327CA" w:rsidRDefault="003A79D6" w:rsidP="000655BF">
      <w:pPr>
        <w:widowControl/>
        <w:jc w:val="center"/>
        <w:rPr>
          <w:rFonts w:ascii="HGP創英角ｺﾞｼｯｸUB" w:eastAsia="HGP創英角ｺﾞｼｯｸUB" w:hAnsi="HGP創英角ｺﾞｼｯｸUB"/>
        </w:rPr>
      </w:pPr>
      <w:r w:rsidRPr="001327CA">
        <w:rPr>
          <w:rFonts w:ascii="HGP創英角ｺﾞｼｯｸUB" w:eastAsia="HGP創英角ｺﾞｼｯｸUB" w:hAnsi="HGP創英角ｺﾞｼｯｸUB"/>
          <w:sz w:val="32"/>
          <w:lang w:val="ja-JP"/>
        </w:rPr>
        <w:lastRenderedPageBreak/>
        <w:t>目</w:t>
      </w:r>
      <w:r w:rsidRPr="001327CA">
        <w:rPr>
          <w:rFonts w:ascii="HGP創英角ｺﾞｼｯｸUB" w:eastAsia="HGP創英角ｺﾞｼｯｸUB" w:hAnsi="HGP創英角ｺﾞｼｯｸUB" w:hint="eastAsia"/>
          <w:sz w:val="32"/>
          <w:lang w:val="ja-JP"/>
        </w:rPr>
        <w:t xml:space="preserve">　</w:t>
      </w:r>
      <w:r w:rsidRPr="001327CA">
        <w:rPr>
          <w:rFonts w:ascii="HGP創英角ｺﾞｼｯｸUB" w:eastAsia="HGP創英角ｺﾞｼｯｸUB" w:hAnsi="HGP創英角ｺﾞｼｯｸUB"/>
          <w:sz w:val="32"/>
          <w:lang w:val="ja-JP"/>
        </w:rPr>
        <w:t>次</w:t>
      </w:r>
    </w:p>
    <w:p w14:paraId="48466992" w14:textId="4B93DA14" w:rsidR="00890A78" w:rsidRDefault="00093391">
      <w:pPr>
        <w:pStyle w:val="13"/>
        <w:tabs>
          <w:tab w:val="left" w:pos="1050"/>
        </w:tabs>
        <w:rPr>
          <w:rFonts w:asciiTheme="minorHAnsi" w:eastAsiaTheme="minorEastAsia" w:hAnsiTheme="minorHAnsi" w:cstheme="minorBidi"/>
          <w:sz w:val="21"/>
          <w14:ligatures w14:val="standardContextual"/>
        </w:rPr>
      </w:pPr>
      <w:r>
        <w:fldChar w:fldCharType="begin"/>
      </w:r>
      <w:r>
        <w:instrText xml:space="preserve"> TOC \o "1-2" \h \z \u </w:instrText>
      </w:r>
      <w:r>
        <w:fldChar w:fldCharType="separate"/>
      </w:r>
      <w:hyperlink w:anchor="_Toc195902781" w:history="1">
        <w:r w:rsidR="00890A78" w:rsidRPr="00107F31">
          <w:rPr>
            <w:rStyle w:val="ae"/>
            <w:rFonts w:ascii="HGS創英角ｺﾞｼｯｸUB" w:eastAsia="HGS創英角ｺﾞｼｯｸUB"/>
          </w:rPr>
          <w:t>第1章</w:t>
        </w:r>
        <w:r w:rsidR="00890A78">
          <w:rPr>
            <w:rFonts w:asciiTheme="minorHAnsi" w:eastAsiaTheme="minorEastAsia" w:hAnsiTheme="minorHAnsi" w:cstheme="minorBidi"/>
            <w:sz w:val="21"/>
            <w14:ligatures w14:val="standardContextual"/>
          </w:rPr>
          <w:tab/>
        </w:r>
        <w:r w:rsidR="00890A78" w:rsidRPr="00107F31">
          <w:rPr>
            <w:rStyle w:val="ae"/>
          </w:rPr>
          <w:t>柏市場の概要について</w:t>
        </w:r>
        <w:r w:rsidR="00890A78">
          <w:rPr>
            <w:webHidden/>
          </w:rPr>
          <w:tab/>
        </w:r>
        <w:r w:rsidR="00890A78">
          <w:rPr>
            <w:webHidden/>
          </w:rPr>
          <w:fldChar w:fldCharType="begin"/>
        </w:r>
        <w:r w:rsidR="00890A78">
          <w:rPr>
            <w:webHidden/>
          </w:rPr>
          <w:instrText xml:space="preserve"> PAGEREF _Toc195902781 \h </w:instrText>
        </w:r>
        <w:r w:rsidR="00890A78">
          <w:rPr>
            <w:webHidden/>
          </w:rPr>
        </w:r>
        <w:r w:rsidR="00890A78">
          <w:rPr>
            <w:webHidden/>
          </w:rPr>
          <w:fldChar w:fldCharType="separate"/>
        </w:r>
        <w:r w:rsidR="004655DA">
          <w:rPr>
            <w:webHidden/>
          </w:rPr>
          <w:t>1</w:t>
        </w:r>
        <w:r w:rsidR="00890A78">
          <w:rPr>
            <w:webHidden/>
          </w:rPr>
          <w:fldChar w:fldCharType="end"/>
        </w:r>
      </w:hyperlink>
    </w:p>
    <w:p w14:paraId="504CE606" w14:textId="71F1C616"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82" w:history="1">
        <w:r w:rsidR="00890A78" w:rsidRPr="00107F31">
          <w:rPr>
            <w:rStyle w:val="ae"/>
            <w:noProof/>
          </w:rPr>
          <w:t>１</w:t>
        </w:r>
        <w:r w:rsidR="00890A78" w:rsidRPr="00107F31">
          <w:rPr>
            <w:rStyle w:val="ae"/>
            <w:noProof/>
          </w:rPr>
          <w:t xml:space="preserve"> </w:t>
        </w:r>
        <w:r w:rsidR="00890A78" w:rsidRPr="00107F31">
          <w:rPr>
            <w:rStyle w:val="ae"/>
            <w:noProof/>
          </w:rPr>
          <w:t>柏市場の概要</w:t>
        </w:r>
        <w:r w:rsidR="00890A78">
          <w:rPr>
            <w:noProof/>
            <w:webHidden/>
          </w:rPr>
          <w:tab/>
        </w:r>
        <w:r w:rsidR="00890A78">
          <w:rPr>
            <w:noProof/>
            <w:webHidden/>
          </w:rPr>
          <w:fldChar w:fldCharType="begin"/>
        </w:r>
        <w:r w:rsidR="00890A78">
          <w:rPr>
            <w:noProof/>
            <w:webHidden/>
          </w:rPr>
          <w:instrText xml:space="preserve"> PAGEREF _Toc195902782 \h </w:instrText>
        </w:r>
        <w:r w:rsidR="00890A78">
          <w:rPr>
            <w:noProof/>
            <w:webHidden/>
          </w:rPr>
        </w:r>
        <w:r w:rsidR="00890A78">
          <w:rPr>
            <w:noProof/>
            <w:webHidden/>
          </w:rPr>
          <w:fldChar w:fldCharType="separate"/>
        </w:r>
        <w:r w:rsidR="004655DA">
          <w:rPr>
            <w:noProof/>
            <w:webHidden/>
          </w:rPr>
          <w:t>1</w:t>
        </w:r>
        <w:r w:rsidR="00890A78">
          <w:rPr>
            <w:noProof/>
            <w:webHidden/>
          </w:rPr>
          <w:fldChar w:fldCharType="end"/>
        </w:r>
      </w:hyperlink>
    </w:p>
    <w:p w14:paraId="312141CE" w14:textId="0C1678CF"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83" w:history="1">
        <w:r w:rsidR="00890A78" w:rsidRPr="00107F31">
          <w:rPr>
            <w:rStyle w:val="ae"/>
            <w:noProof/>
          </w:rPr>
          <w:t>２</w:t>
        </w:r>
        <w:r w:rsidR="00890A78" w:rsidRPr="00107F31">
          <w:rPr>
            <w:rStyle w:val="ae"/>
            <w:noProof/>
          </w:rPr>
          <w:t xml:space="preserve"> </w:t>
        </w:r>
        <w:r w:rsidR="00890A78" w:rsidRPr="00107F31">
          <w:rPr>
            <w:rStyle w:val="ae"/>
            <w:noProof/>
          </w:rPr>
          <w:t>柏市場の再整備</w:t>
        </w:r>
        <w:r w:rsidR="00D26BCE">
          <w:rPr>
            <w:rStyle w:val="ae"/>
            <w:rFonts w:hint="eastAsia"/>
            <w:noProof/>
          </w:rPr>
          <w:t>及び用地活用</w:t>
        </w:r>
        <w:r w:rsidR="00890A78" w:rsidRPr="00107F31">
          <w:rPr>
            <w:rStyle w:val="ae"/>
            <w:noProof/>
          </w:rPr>
          <w:t>の経緯</w:t>
        </w:r>
        <w:r w:rsidR="00890A78">
          <w:rPr>
            <w:noProof/>
            <w:webHidden/>
          </w:rPr>
          <w:tab/>
        </w:r>
        <w:r w:rsidR="00890A78">
          <w:rPr>
            <w:noProof/>
            <w:webHidden/>
          </w:rPr>
          <w:fldChar w:fldCharType="begin"/>
        </w:r>
        <w:r w:rsidR="00890A78">
          <w:rPr>
            <w:noProof/>
            <w:webHidden/>
          </w:rPr>
          <w:instrText xml:space="preserve"> PAGEREF _Toc195902783 \h </w:instrText>
        </w:r>
        <w:r w:rsidR="00890A78">
          <w:rPr>
            <w:noProof/>
            <w:webHidden/>
          </w:rPr>
        </w:r>
        <w:r w:rsidR="00890A78">
          <w:rPr>
            <w:noProof/>
            <w:webHidden/>
          </w:rPr>
          <w:fldChar w:fldCharType="separate"/>
        </w:r>
        <w:r w:rsidR="004655DA">
          <w:rPr>
            <w:noProof/>
            <w:webHidden/>
          </w:rPr>
          <w:t>7</w:t>
        </w:r>
        <w:r w:rsidR="00890A78">
          <w:rPr>
            <w:noProof/>
            <w:webHidden/>
          </w:rPr>
          <w:fldChar w:fldCharType="end"/>
        </w:r>
      </w:hyperlink>
    </w:p>
    <w:p w14:paraId="63E65C91" w14:textId="1170AB2D" w:rsidR="00890A78" w:rsidRDefault="00B0695D">
      <w:pPr>
        <w:pStyle w:val="13"/>
        <w:tabs>
          <w:tab w:val="left" w:pos="1050"/>
        </w:tabs>
        <w:rPr>
          <w:rFonts w:asciiTheme="minorHAnsi" w:eastAsiaTheme="minorEastAsia" w:hAnsiTheme="minorHAnsi" w:cstheme="minorBidi"/>
          <w:sz w:val="21"/>
          <w14:ligatures w14:val="standardContextual"/>
        </w:rPr>
      </w:pPr>
      <w:hyperlink w:anchor="_Toc195902784" w:history="1">
        <w:r w:rsidR="00890A78" w:rsidRPr="00107F31">
          <w:rPr>
            <w:rStyle w:val="ae"/>
            <w:rFonts w:ascii="HGS創英角ｺﾞｼｯｸUB" w:eastAsia="HGS創英角ｺﾞｼｯｸUB"/>
          </w:rPr>
          <w:t>第2章</w:t>
        </w:r>
        <w:r w:rsidR="00890A78">
          <w:rPr>
            <w:rFonts w:asciiTheme="minorHAnsi" w:eastAsiaTheme="minorEastAsia" w:hAnsiTheme="minorHAnsi" w:cstheme="minorBidi"/>
            <w:sz w:val="21"/>
            <w14:ligatures w14:val="standardContextual"/>
          </w:rPr>
          <w:tab/>
        </w:r>
        <w:r w:rsidR="00890A78" w:rsidRPr="00107F31">
          <w:rPr>
            <w:rStyle w:val="ae"/>
          </w:rPr>
          <w:t>柏市場再整備</w:t>
        </w:r>
        <w:r w:rsidR="00D26BCE">
          <w:rPr>
            <w:rStyle w:val="ae"/>
            <w:rFonts w:hint="eastAsia"/>
          </w:rPr>
          <w:t>及び用地活用</w:t>
        </w:r>
        <w:r w:rsidR="00834F4E">
          <w:rPr>
            <w:rStyle w:val="ae"/>
            <w:rFonts w:hint="eastAsia"/>
          </w:rPr>
          <w:t>基本計画検討</w:t>
        </w:r>
        <w:r w:rsidR="00890A78" w:rsidRPr="00107F31">
          <w:rPr>
            <w:rStyle w:val="ae"/>
          </w:rPr>
          <w:t>の方針について</w:t>
        </w:r>
        <w:r w:rsidR="00890A78">
          <w:rPr>
            <w:webHidden/>
          </w:rPr>
          <w:tab/>
        </w:r>
        <w:r w:rsidR="00890A78">
          <w:rPr>
            <w:webHidden/>
          </w:rPr>
          <w:fldChar w:fldCharType="begin"/>
        </w:r>
        <w:r w:rsidR="00890A78">
          <w:rPr>
            <w:webHidden/>
          </w:rPr>
          <w:instrText xml:space="preserve"> PAGEREF _Toc195902784 \h </w:instrText>
        </w:r>
        <w:r w:rsidR="00890A78">
          <w:rPr>
            <w:webHidden/>
          </w:rPr>
        </w:r>
        <w:r w:rsidR="00890A78">
          <w:rPr>
            <w:webHidden/>
          </w:rPr>
          <w:fldChar w:fldCharType="separate"/>
        </w:r>
        <w:r w:rsidR="004655DA">
          <w:rPr>
            <w:webHidden/>
          </w:rPr>
          <w:t>8</w:t>
        </w:r>
        <w:r w:rsidR="00890A78">
          <w:rPr>
            <w:webHidden/>
          </w:rPr>
          <w:fldChar w:fldCharType="end"/>
        </w:r>
      </w:hyperlink>
    </w:p>
    <w:p w14:paraId="177A13A0" w14:textId="707DCA63"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85" w:history="1">
        <w:r w:rsidR="00890A78" w:rsidRPr="00107F31">
          <w:rPr>
            <w:rStyle w:val="ae"/>
            <w:noProof/>
          </w:rPr>
          <w:t>１</w:t>
        </w:r>
        <w:r w:rsidR="00890A78" w:rsidRPr="00107F31">
          <w:rPr>
            <w:rStyle w:val="ae"/>
            <w:noProof/>
          </w:rPr>
          <w:t xml:space="preserve"> </w:t>
        </w:r>
        <w:r w:rsidR="00890A78" w:rsidRPr="00107F31">
          <w:rPr>
            <w:rStyle w:val="ae"/>
            <w:noProof/>
          </w:rPr>
          <w:t>基本方針について</w:t>
        </w:r>
        <w:r w:rsidR="00890A78">
          <w:rPr>
            <w:noProof/>
            <w:webHidden/>
          </w:rPr>
          <w:tab/>
        </w:r>
        <w:r w:rsidR="00890A78">
          <w:rPr>
            <w:noProof/>
            <w:webHidden/>
          </w:rPr>
          <w:fldChar w:fldCharType="begin"/>
        </w:r>
        <w:r w:rsidR="00890A78">
          <w:rPr>
            <w:noProof/>
            <w:webHidden/>
          </w:rPr>
          <w:instrText xml:space="preserve"> PAGEREF _Toc195902785 \h </w:instrText>
        </w:r>
        <w:r w:rsidR="00890A78">
          <w:rPr>
            <w:noProof/>
            <w:webHidden/>
          </w:rPr>
        </w:r>
        <w:r w:rsidR="00890A78">
          <w:rPr>
            <w:noProof/>
            <w:webHidden/>
          </w:rPr>
          <w:fldChar w:fldCharType="separate"/>
        </w:r>
        <w:r w:rsidR="004655DA">
          <w:rPr>
            <w:noProof/>
            <w:webHidden/>
          </w:rPr>
          <w:t>8</w:t>
        </w:r>
        <w:r w:rsidR="00890A78">
          <w:rPr>
            <w:noProof/>
            <w:webHidden/>
          </w:rPr>
          <w:fldChar w:fldCharType="end"/>
        </w:r>
      </w:hyperlink>
    </w:p>
    <w:p w14:paraId="414F98A6" w14:textId="7A69D781"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86" w:history="1">
        <w:r w:rsidR="00890A78" w:rsidRPr="00107F31">
          <w:rPr>
            <w:rStyle w:val="ae"/>
            <w:noProof/>
          </w:rPr>
          <w:t>２</w:t>
        </w:r>
        <w:r w:rsidR="00890A78" w:rsidRPr="00107F31">
          <w:rPr>
            <w:rStyle w:val="ae"/>
            <w:noProof/>
          </w:rPr>
          <w:t xml:space="preserve"> </w:t>
        </w:r>
        <w:r w:rsidR="00890A78" w:rsidRPr="00107F31">
          <w:rPr>
            <w:rStyle w:val="ae"/>
            <w:noProof/>
          </w:rPr>
          <w:t>柏市場の将来像及び再整備の方向性について</w:t>
        </w:r>
        <w:r w:rsidR="00890A78">
          <w:rPr>
            <w:noProof/>
            <w:webHidden/>
          </w:rPr>
          <w:tab/>
        </w:r>
        <w:r w:rsidR="00890A78">
          <w:rPr>
            <w:noProof/>
            <w:webHidden/>
          </w:rPr>
          <w:fldChar w:fldCharType="begin"/>
        </w:r>
        <w:r w:rsidR="00890A78">
          <w:rPr>
            <w:noProof/>
            <w:webHidden/>
          </w:rPr>
          <w:instrText xml:space="preserve"> PAGEREF _Toc195902786 \h </w:instrText>
        </w:r>
        <w:r w:rsidR="00890A78">
          <w:rPr>
            <w:noProof/>
            <w:webHidden/>
          </w:rPr>
        </w:r>
        <w:r w:rsidR="00890A78">
          <w:rPr>
            <w:noProof/>
            <w:webHidden/>
          </w:rPr>
          <w:fldChar w:fldCharType="separate"/>
        </w:r>
        <w:r w:rsidR="004655DA">
          <w:rPr>
            <w:noProof/>
            <w:webHidden/>
          </w:rPr>
          <w:t>10</w:t>
        </w:r>
        <w:r w:rsidR="00890A78">
          <w:rPr>
            <w:noProof/>
            <w:webHidden/>
          </w:rPr>
          <w:fldChar w:fldCharType="end"/>
        </w:r>
      </w:hyperlink>
    </w:p>
    <w:p w14:paraId="259FE2A3" w14:textId="6A4FC45E" w:rsidR="00890A78" w:rsidRDefault="00B0695D">
      <w:pPr>
        <w:pStyle w:val="13"/>
        <w:tabs>
          <w:tab w:val="left" w:pos="1050"/>
        </w:tabs>
        <w:rPr>
          <w:rFonts w:asciiTheme="minorHAnsi" w:eastAsiaTheme="minorEastAsia" w:hAnsiTheme="minorHAnsi" w:cstheme="minorBidi"/>
          <w:sz w:val="21"/>
          <w14:ligatures w14:val="standardContextual"/>
        </w:rPr>
      </w:pPr>
      <w:hyperlink w:anchor="_Toc195902787" w:history="1">
        <w:r w:rsidR="00890A78" w:rsidRPr="00107F31">
          <w:rPr>
            <w:rStyle w:val="ae"/>
            <w:rFonts w:ascii="HGS創英角ｺﾞｼｯｸUB" w:eastAsia="HGS創英角ｺﾞｼｯｸUB"/>
          </w:rPr>
          <w:t>第3章</w:t>
        </w:r>
        <w:r w:rsidR="00890A78">
          <w:rPr>
            <w:rFonts w:asciiTheme="minorHAnsi" w:eastAsiaTheme="minorEastAsia" w:hAnsiTheme="minorHAnsi" w:cstheme="minorBidi"/>
            <w:sz w:val="21"/>
            <w14:ligatures w14:val="standardContextual"/>
          </w:rPr>
          <w:tab/>
        </w:r>
        <w:r w:rsidR="00890A78" w:rsidRPr="00107F31">
          <w:rPr>
            <w:rStyle w:val="ae"/>
          </w:rPr>
          <w:t>サウンディング調査について</w:t>
        </w:r>
        <w:r w:rsidR="00890A78">
          <w:rPr>
            <w:webHidden/>
          </w:rPr>
          <w:tab/>
        </w:r>
        <w:r w:rsidR="00890A78">
          <w:rPr>
            <w:webHidden/>
          </w:rPr>
          <w:fldChar w:fldCharType="begin"/>
        </w:r>
        <w:r w:rsidR="00890A78">
          <w:rPr>
            <w:webHidden/>
          </w:rPr>
          <w:instrText xml:space="preserve"> PAGEREF _Toc195902787 \h </w:instrText>
        </w:r>
        <w:r w:rsidR="00890A78">
          <w:rPr>
            <w:webHidden/>
          </w:rPr>
        </w:r>
        <w:r w:rsidR="00890A78">
          <w:rPr>
            <w:webHidden/>
          </w:rPr>
          <w:fldChar w:fldCharType="separate"/>
        </w:r>
        <w:r w:rsidR="004655DA">
          <w:rPr>
            <w:webHidden/>
          </w:rPr>
          <w:t>14</w:t>
        </w:r>
        <w:r w:rsidR="00890A78">
          <w:rPr>
            <w:webHidden/>
          </w:rPr>
          <w:fldChar w:fldCharType="end"/>
        </w:r>
      </w:hyperlink>
    </w:p>
    <w:p w14:paraId="01C641E3" w14:textId="112B54A3"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88" w:history="1">
        <w:r w:rsidR="00890A78" w:rsidRPr="00107F31">
          <w:rPr>
            <w:rStyle w:val="ae"/>
            <w:noProof/>
          </w:rPr>
          <w:t>１</w:t>
        </w:r>
        <w:r w:rsidR="00890A78" w:rsidRPr="00107F31">
          <w:rPr>
            <w:rStyle w:val="ae"/>
            <w:noProof/>
          </w:rPr>
          <w:t xml:space="preserve"> </w:t>
        </w:r>
        <w:r w:rsidR="00890A78" w:rsidRPr="00107F31">
          <w:rPr>
            <w:rStyle w:val="ae"/>
            <w:noProof/>
          </w:rPr>
          <w:t>調査概要</w:t>
        </w:r>
        <w:r w:rsidR="00890A78">
          <w:rPr>
            <w:noProof/>
            <w:webHidden/>
          </w:rPr>
          <w:tab/>
        </w:r>
        <w:r w:rsidR="00890A78">
          <w:rPr>
            <w:noProof/>
            <w:webHidden/>
          </w:rPr>
          <w:fldChar w:fldCharType="begin"/>
        </w:r>
        <w:r w:rsidR="00890A78">
          <w:rPr>
            <w:noProof/>
            <w:webHidden/>
          </w:rPr>
          <w:instrText xml:space="preserve"> PAGEREF _Toc195902788 \h </w:instrText>
        </w:r>
        <w:r w:rsidR="00890A78">
          <w:rPr>
            <w:noProof/>
            <w:webHidden/>
          </w:rPr>
        </w:r>
        <w:r w:rsidR="00890A78">
          <w:rPr>
            <w:noProof/>
            <w:webHidden/>
          </w:rPr>
          <w:fldChar w:fldCharType="separate"/>
        </w:r>
        <w:r w:rsidR="004655DA">
          <w:rPr>
            <w:noProof/>
            <w:webHidden/>
          </w:rPr>
          <w:t>14</w:t>
        </w:r>
        <w:r w:rsidR="00890A78">
          <w:rPr>
            <w:noProof/>
            <w:webHidden/>
          </w:rPr>
          <w:fldChar w:fldCharType="end"/>
        </w:r>
      </w:hyperlink>
    </w:p>
    <w:p w14:paraId="2DDA5D8F" w14:textId="217DA8AB"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89" w:history="1">
        <w:r w:rsidR="00890A78" w:rsidRPr="00107F31">
          <w:rPr>
            <w:rStyle w:val="ae"/>
            <w:noProof/>
          </w:rPr>
          <w:t>２</w:t>
        </w:r>
        <w:r w:rsidR="00890A78" w:rsidRPr="00107F31">
          <w:rPr>
            <w:rStyle w:val="ae"/>
            <w:noProof/>
          </w:rPr>
          <w:t xml:space="preserve"> </w:t>
        </w:r>
        <w:r w:rsidR="00890A78" w:rsidRPr="00107F31">
          <w:rPr>
            <w:rStyle w:val="ae"/>
            <w:noProof/>
          </w:rPr>
          <w:t>参加資格</w:t>
        </w:r>
        <w:r w:rsidR="00890A78">
          <w:rPr>
            <w:noProof/>
            <w:webHidden/>
          </w:rPr>
          <w:tab/>
        </w:r>
        <w:r w:rsidR="00890A78">
          <w:rPr>
            <w:noProof/>
            <w:webHidden/>
          </w:rPr>
          <w:fldChar w:fldCharType="begin"/>
        </w:r>
        <w:r w:rsidR="00890A78">
          <w:rPr>
            <w:noProof/>
            <w:webHidden/>
          </w:rPr>
          <w:instrText xml:space="preserve"> PAGEREF _Toc195902789 \h </w:instrText>
        </w:r>
        <w:r w:rsidR="00890A78">
          <w:rPr>
            <w:noProof/>
            <w:webHidden/>
          </w:rPr>
        </w:r>
        <w:r w:rsidR="00890A78">
          <w:rPr>
            <w:noProof/>
            <w:webHidden/>
          </w:rPr>
          <w:fldChar w:fldCharType="separate"/>
        </w:r>
        <w:r w:rsidR="004655DA">
          <w:rPr>
            <w:noProof/>
            <w:webHidden/>
          </w:rPr>
          <w:t>15</w:t>
        </w:r>
        <w:r w:rsidR="00890A78">
          <w:rPr>
            <w:noProof/>
            <w:webHidden/>
          </w:rPr>
          <w:fldChar w:fldCharType="end"/>
        </w:r>
      </w:hyperlink>
    </w:p>
    <w:p w14:paraId="2D44045B" w14:textId="14E1426A" w:rsidR="00890A78" w:rsidRDefault="00B0695D">
      <w:pPr>
        <w:pStyle w:val="13"/>
        <w:tabs>
          <w:tab w:val="left" w:pos="1050"/>
        </w:tabs>
        <w:rPr>
          <w:rFonts w:asciiTheme="minorHAnsi" w:eastAsiaTheme="minorEastAsia" w:hAnsiTheme="minorHAnsi" w:cstheme="minorBidi"/>
          <w:sz w:val="21"/>
          <w14:ligatures w14:val="standardContextual"/>
        </w:rPr>
      </w:pPr>
      <w:hyperlink w:anchor="_Toc195902790" w:history="1">
        <w:r w:rsidR="00890A78" w:rsidRPr="00107F31">
          <w:rPr>
            <w:rStyle w:val="ae"/>
            <w:rFonts w:ascii="HGS創英角ｺﾞｼｯｸUB" w:eastAsia="HGS創英角ｺﾞｼｯｸUB"/>
          </w:rPr>
          <w:t>第4章</w:t>
        </w:r>
        <w:r w:rsidR="00890A78">
          <w:rPr>
            <w:rFonts w:asciiTheme="minorHAnsi" w:eastAsiaTheme="minorEastAsia" w:hAnsiTheme="minorHAnsi" w:cstheme="minorBidi"/>
            <w:sz w:val="21"/>
            <w14:ligatures w14:val="standardContextual"/>
          </w:rPr>
          <w:tab/>
        </w:r>
        <w:r w:rsidR="00890A78" w:rsidRPr="00107F31">
          <w:rPr>
            <w:rStyle w:val="ae"/>
          </w:rPr>
          <w:t>提出書類・スケジュールについて</w:t>
        </w:r>
        <w:r w:rsidR="00890A78">
          <w:rPr>
            <w:webHidden/>
          </w:rPr>
          <w:tab/>
        </w:r>
        <w:r w:rsidR="00890A78">
          <w:rPr>
            <w:webHidden/>
          </w:rPr>
          <w:fldChar w:fldCharType="begin"/>
        </w:r>
        <w:r w:rsidR="00890A78">
          <w:rPr>
            <w:webHidden/>
          </w:rPr>
          <w:instrText xml:space="preserve"> PAGEREF _Toc195902790 \h </w:instrText>
        </w:r>
        <w:r w:rsidR="00890A78">
          <w:rPr>
            <w:webHidden/>
          </w:rPr>
        </w:r>
        <w:r w:rsidR="00890A78">
          <w:rPr>
            <w:webHidden/>
          </w:rPr>
          <w:fldChar w:fldCharType="separate"/>
        </w:r>
        <w:r w:rsidR="004655DA">
          <w:rPr>
            <w:webHidden/>
          </w:rPr>
          <w:t>16</w:t>
        </w:r>
        <w:r w:rsidR="00890A78">
          <w:rPr>
            <w:webHidden/>
          </w:rPr>
          <w:fldChar w:fldCharType="end"/>
        </w:r>
      </w:hyperlink>
    </w:p>
    <w:p w14:paraId="2567D387" w14:textId="2696A233"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91" w:history="1">
        <w:r w:rsidR="00890A78" w:rsidRPr="00107F31">
          <w:rPr>
            <w:rStyle w:val="ae"/>
            <w:noProof/>
          </w:rPr>
          <w:t>１</w:t>
        </w:r>
        <w:r w:rsidR="00890A78" w:rsidRPr="00107F31">
          <w:rPr>
            <w:rStyle w:val="ae"/>
            <w:noProof/>
          </w:rPr>
          <w:t xml:space="preserve"> </w:t>
        </w:r>
        <w:r w:rsidR="00890A78" w:rsidRPr="00107F31">
          <w:rPr>
            <w:rStyle w:val="ae"/>
            <w:noProof/>
          </w:rPr>
          <w:t>提出書類・対話等のスケジュール</w:t>
        </w:r>
        <w:r w:rsidR="00890A78">
          <w:rPr>
            <w:noProof/>
            <w:webHidden/>
          </w:rPr>
          <w:tab/>
        </w:r>
        <w:r w:rsidR="00890A78">
          <w:rPr>
            <w:noProof/>
            <w:webHidden/>
          </w:rPr>
          <w:fldChar w:fldCharType="begin"/>
        </w:r>
        <w:r w:rsidR="00890A78">
          <w:rPr>
            <w:noProof/>
            <w:webHidden/>
          </w:rPr>
          <w:instrText xml:space="preserve"> PAGEREF _Toc195902791 \h </w:instrText>
        </w:r>
        <w:r w:rsidR="00890A78">
          <w:rPr>
            <w:noProof/>
            <w:webHidden/>
          </w:rPr>
        </w:r>
        <w:r w:rsidR="00890A78">
          <w:rPr>
            <w:noProof/>
            <w:webHidden/>
          </w:rPr>
          <w:fldChar w:fldCharType="separate"/>
        </w:r>
        <w:r w:rsidR="004655DA">
          <w:rPr>
            <w:noProof/>
            <w:webHidden/>
          </w:rPr>
          <w:t>16</w:t>
        </w:r>
        <w:r w:rsidR="00890A78">
          <w:rPr>
            <w:noProof/>
            <w:webHidden/>
          </w:rPr>
          <w:fldChar w:fldCharType="end"/>
        </w:r>
      </w:hyperlink>
    </w:p>
    <w:p w14:paraId="1B2AABED" w14:textId="2B682E87"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93" w:history="1">
        <w:r w:rsidR="00890A78" w:rsidRPr="00107F31">
          <w:rPr>
            <w:rStyle w:val="ae"/>
            <w:noProof/>
          </w:rPr>
          <w:t>２</w:t>
        </w:r>
        <w:r w:rsidR="00890A78" w:rsidRPr="00107F31">
          <w:rPr>
            <w:rStyle w:val="ae"/>
            <w:noProof/>
          </w:rPr>
          <w:t xml:space="preserve"> </w:t>
        </w:r>
        <w:r w:rsidR="00890A78" w:rsidRPr="00107F31">
          <w:rPr>
            <w:rStyle w:val="ae"/>
            <w:noProof/>
          </w:rPr>
          <w:t>現地見学会の開催</w:t>
        </w:r>
        <w:r w:rsidR="00890A78">
          <w:rPr>
            <w:noProof/>
            <w:webHidden/>
          </w:rPr>
          <w:tab/>
        </w:r>
        <w:r w:rsidR="00890A78">
          <w:rPr>
            <w:noProof/>
            <w:webHidden/>
          </w:rPr>
          <w:fldChar w:fldCharType="begin"/>
        </w:r>
        <w:r w:rsidR="00890A78">
          <w:rPr>
            <w:noProof/>
            <w:webHidden/>
          </w:rPr>
          <w:instrText xml:space="preserve"> PAGEREF _Toc195902793 \h </w:instrText>
        </w:r>
        <w:r w:rsidR="00890A78">
          <w:rPr>
            <w:noProof/>
            <w:webHidden/>
          </w:rPr>
        </w:r>
        <w:r w:rsidR="00890A78">
          <w:rPr>
            <w:noProof/>
            <w:webHidden/>
          </w:rPr>
          <w:fldChar w:fldCharType="separate"/>
        </w:r>
        <w:r w:rsidR="004655DA">
          <w:rPr>
            <w:noProof/>
            <w:webHidden/>
          </w:rPr>
          <w:t>17</w:t>
        </w:r>
        <w:r w:rsidR="00890A78">
          <w:rPr>
            <w:noProof/>
            <w:webHidden/>
          </w:rPr>
          <w:fldChar w:fldCharType="end"/>
        </w:r>
      </w:hyperlink>
    </w:p>
    <w:p w14:paraId="4F125A52" w14:textId="6155E789"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94" w:history="1">
        <w:r w:rsidR="00890A78" w:rsidRPr="00107F31">
          <w:rPr>
            <w:rStyle w:val="ae"/>
            <w:noProof/>
          </w:rPr>
          <w:t>３</w:t>
        </w:r>
        <w:r w:rsidR="00890A78" w:rsidRPr="00107F31">
          <w:rPr>
            <w:rStyle w:val="ae"/>
            <w:noProof/>
          </w:rPr>
          <w:t xml:space="preserve"> </w:t>
        </w:r>
        <w:r w:rsidR="00890A78" w:rsidRPr="00107F31">
          <w:rPr>
            <w:rStyle w:val="ae"/>
            <w:noProof/>
          </w:rPr>
          <w:t>質問の受付・回答</w:t>
        </w:r>
        <w:r w:rsidR="00890A78">
          <w:rPr>
            <w:noProof/>
            <w:webHidden/>
          </w:rPr>
          <w:tab/>
        </w:r>
        <w:r w:rsidR="00890A78">
          <w:rPr>
            <w:noProof/>
            <w:webHidden/>
          </w:rPr>
          <w:fldChar w:fldCharType="begin"/>
        </w:r>
        <w:r w:rsidR="00890A78">
          <w:rPr>
            <w:noProof/>
            <w:webHidden/>
          </w:rPr>
          <w:instrText xml:space="preserve"> PAGEREF _Toc195902794 \h </w:instrText>
        </w:r>
        <w:r w:rsidR="00890A78">
          <w:rPr>
            <w:noProof/>
            <w:webHidden/>
          </w:rPr>
        </w:r>
        <w:r w:rsidR="00890A78">
          <w:rPr>
            <w:noProof/>
            <w:webHidden/>
          </w:rPr>
          <w:fldChar w:fldCharType="separate"/>
        </w:r>
        <w:r w:rsidR="004655DA">
          <w:rPr>
            <w:noProof/>
            <w:webHidden/>
          </w:rPr>
          <w:t>17</w:t>
        </w:r>
        <w:r w:rsidR="00890A78">
          <w:rPr>
            <w:noProof/>
            <w:webHidden/>
          </w:rPr>
          <w:fldChar w:fldCharType="end"/>
        </w:r>
      </w:hyperlink>
    </w:p>
    <w:p w14:paraId="0E1FD09C" w14:textId="1D84F8E1"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95" w:history="1">
        <w:r w:rsidR="00890A78" w:rsidRPr="00107F31">
          <w:rPr>
            <w:rStyle w:val="ae"/>
            <w:noProof/>
          </w:rPr>
          <w:t>４</w:t>
        </w:r>
        <w:r w:rsidR="00890A78" w:rsidRPr="00107F31">
          <w:rPr>
            <w:rStyle w:val="ae"/>
            <w:noProof/>
          </w:rPr>
          <w:t xml:space="preserve"> </w:t>
        </w:r>
        <w:r w:rsidR="00890A78" w:rsidRPr="00107F31">
          <w:rPr>
            <w:rStyle w:val="ae"/>
            <w:noProof/>
          </w:rPr>
          <w:t>参加表明書等の提出</w:t>
        </w:r>
        <w:r w:rsidR="00890A78">
          <w:rPr>
            <w:noProof/>
            <w:webHidden/>
          </w:rPr>
          <w:tab/>
        </w:r>
        <w:r w:rsidR="00890A78">
          <w:rPr>
            <w:noProof/>
            <w:webHidden/>
          </w:rPr>
          <w:fldChar w:fldCharType="begin"/>
        </w:r>
        <w:r w:rsidR="00890A78">
          <w:rPr>
            <w:noProof/>
            <w:webHidden/>
          </w:rPr>
          <w:instrText xml:space="preserve"> PAGEREF _Toc195902795 \h </w:instrText>
        </w:r>
        <w:r w:rsidR="00890A78">
          <w:rPr>
            <w:noProof/>
            <w:webHidden/>
          </w:rPr>
        </w:r>
        <w:r w:rsidR="00890A78">
          <w:rPr>
            <w:noProof/>
            <w:webHidden/>
          </w:rPr>
          <w:fldChar w:fldCharType="separate"/>
        </w:r>
        <w:r w:rsidR="004655DA">
          <w:rPr>
            <w:noProof/>
            <w:webHidden/>
          </w:rPr>
          <w:t>17</w:t>
        </w:r>
        <w:r w:rsidR="00890A78">
          <w:rPr>
            <w:noProof/>
            <w:webHidden/>
          </w:rPr>
          <w:fldChar w:fldCharType="end"/>
        </w:r>
      </w:hyperlink>
    </w:p>
    <w:p w14:paraId="7592BBD2" w14:textId="40389C4E"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96" w:history="1">
        <w:r w:rsidR="00890A78" w:rsidRPr="00107F31">
          <w:rPr>
            <w:rStyle w:val="ae"/>
            <w:noProof/>
          </w:rPr>
          <w:t>５</w:t>
        </w:r>
        <w:r w:rsidR="00890A78" w:rsidRPr="00107F31">
          <w:rPr>
            <w:rStyle w:val="ae"/>
            <w:noProof/>
          </w:rPr>
          <w:t xml:space="preserve"> </w:t>
        </w:r>
        <w:r w:rsidR="00890A78" w:rsidRPr="00107F31">
          <w:rPr>
            <w:rStyle w:val="ae"/>
            <w:noProof/>
          </w:rPr>
          <w:t>ヒアリングシートの提出</w:t>
        </w:r>
        <w:r w:rsidR="00890A78">
          <w:rPr>
            <w:noProof/>
            <w:webHidden/>
          </w:rPr>
          <w:tab/>
        </w:r>
        <w:r w:rsidR="00890A78">
          <w:rPr>
            <w:noProof/>
            <w:webHidden/>
          </w:rPr>
          <w:fldChar w:fldCharType="begin"/>
        </w:r>
        <w:r w:rsidR="00890A78">
          <w:rPr>
            <w:noProof/>
            <w:webHidden/>
          </w:rPr>
          <w:instrText xml:space="preserve"> PAGEREF _Toc195902796 \h </w:instrText>
        </w:r>
        <w:r w:rsidR="00890A78">
          <w:rPr>
            <w:noProof/>
            <w:webHidden/>
          </w:rPr>
        </w:r>
        <w:r w:rsidR="00890A78">
          <w:rPr>
            <w:noProof/>
            <w:webHidden/>
          </w:rPr>
          <w:fldChar w:fldCharType="separate"/>
        </w:r>
        <w:r w:rsidR="004655DA">
          <w:rPr>
            <w:noProof/>
            <w:webHidden/>
          </w:rPr>
          <w:t>18</w:t>
        </w:r>
        <w:r w:rsidR="00890A78">
          <w:rPr>
            <w:noProof/>
            <w:webHidden/>
          </w:rPr>
          <w:fldChar w:fldCharType="end"/>
        </w:r>
      </w:hyperlink>
    </w:p>
    <w:p w14:paraId="193C6E9D" w14:textId="355CD3E6"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97" w:history="1">
        <w:r w:rsidR="00890A78" w:rsidRPr="00107F31">
          <w:rPr>
            <w:rStyle w:val="ae"/>
            <w:noProof/>
          </w:rPr>
          <w:t>６</w:t>
        </w:r>
        <w:r w:rsidR="00890A78" w:rsidRPr="00107F31">
          <w:rPr>
            <w:rStyle w:val="ae"/>
            <w:noProof/>
          </w:rPr>
          <w:t xml:space="preserve"> </w:t>
        </w:r>
        <w:r w:rsidR="00890A78" w:rsidRPr="00107F31">
          <w:rPr>
            <w:rStyle w:val="ae"/>
            <w:noProof/>
          </w:rPr>
          <w:t>対話の実施方法</w:t>
        </w:r>
        <w:r w:rsidR="00890A78">
          <w:rPr>
            <w:noProof/>
            <w:webHidden/>
          </w:rPr>
          <w:tab/>
        </w:r>
        <w:r w:rsidR="00890A78">
          <w:rPr>
            <w:noProof/>
            <w:webHidden/>
          </w:rPr>
          <w:fldChar w:fldCharType="begin"/>
        </w:r>
        <w:r w:rsidR="00890A78">
          <w:rPr>
            <w:noProof/>
            <w:webHidden/>
          </w:rPr>
          <w:instrText xml:space="preserve"> PAGEREF _Toc195902797 \h </w:instrText>
        </w:r>
        <w:r w:rsidR="00890A78">
          <w:rPr>
            <w:noProof/>
            <w:webHidden/>
          </w:rPr>
        </w:r>
        <w:r w:rsidR="00890A78">
          <w:rPr>
            <w:noProof/>
            <w:webHidden/>
          </w:rPr>
          <w:fldChar w:fldCharType="separate"/>
        </w:r>
        <w:r w:rsidR="004655DA">
          <w:rPr>
            <w:noProof/>
            <w:webHidden/>
          </w:rPr>
          <w:t>23</w:t>
        </w:r>
        <w:r w:rsidR="00890A78">
          <w:rPr>
            <w:noProof/>
            <w:webHidden/>
          </w:rPr>
          <w:fldChar w:fldCharType="end"/>
        </w:r>
      </w:hyperlink>
    </w:p>
    <w:p w14:paraId="3E6C324F" w14:textId="57E4BB70" w:rsidR="00890A78" w:rsidRDefault="00B0695D">
      <w:pPr>
        <w:pStyle w:val="13"/>
        <w:tabs>
          <w:tab w:val="left" w:pos="1050"/>
        </w:tabs>
        <w:rPr>
          <w:rFonts w:asciiTheme="minorHAnsi" w:eastAsiaTheme="minorEastAsia" w:hAnsiTheme="minorHAnsi" w:cstheme="minorBidi"/>
          <w:sz w:val="21"/>
          <w14:ligatures w14:val="standardContextual"/>
        </w:rPr>
      </w:pPr>
      <w:hyperlink w:anchor="_Toc195902798" w:history="1">
        <w:r w:rsidR="00890A78" w:rsidRPr="00107F31">
          <w:rPr>
            <w:rStyle w:val="ae"/>
            <w:rFonts w:ascii="HGS創英角ｺﾞｼｯｸUB" w:eastAsia="HGS創英角ｺﾞｼｯｸUB"/>
          </w:rPr>
          <w:t>第5章</w:t>
        </w:r>
        <w:r w:rsidR="00890A78">
          <w:rPr>
            <w:rFonts w:asciiTheme="minorHAnsi" w:eastAsiaTheme="minorEastAsia" w:hAnsiTheme="minorHAnsi" w:cstheme="minorBidi"/>
            <w:sz w:val="21"/>
            <w14:ligatures w14:val="standardContextual"/>
          </w:rPr>
          <w:tab/>
        </w:r>
        <w:r w:rsidR="00890A78" w:rsidRPr="00107F31">
          <w:rPr>
            <w:rStyle w:val="ae"/>
          </w:rPr>
          <w:t>その他　留意事項等について</w:t>
        </w:r>
        <w:r w:rsidR="00890A78">
          <w:rPr>
            <w:webHidden/>
          </w:rPr>
          <w:tab/>
        </w:r>
        <w:r w:rsidR="00890A78">
          <w:rPr>
            <w:webHidden/>
          </w:rPr>
          <w:fldChar w:fldCharType="begin"/>
        </w:r>
        <w:r w:rsidR="00890A78">
          <w:rPr>
            <w:webHidden/>
          </w:rPr>
          <w:instrText xml:space="preserve"> PAGEREF _Toc195902798 \h </w:instrText>
        </w:r>
        <w:r w:rsidR="00890A78">
          <w:rPr>
            <w:webHidden/>
          </w:rPr>
        </w:r>
        <w:r w:rsidR="00890A78">
          <w:rPr>
            <w:webHidden/>
          </w:rPr>
          <w:fldChar w:fldCharType="separate"/>
        </w:r>
        <w:r w:rsidR="004655DA">
          <w:rPr>
            <w:webHidden/>
          </w:rPr>
          <w:t>24</w:t>
        </w:r>
        <w:r w:rsidR="00890A78">
          <w:rPr>
            <w:webHidden/>
          </w:rPr>
          <w:fldChar w:fldCharType="end"/>
        </w:r>
      </w:hyperlink>
    </w:p>
    <w:p w14:paraId="57D2E028" w14:textId="411AF3C4"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799" w:history="1">
        <w:r w:rsidR="00890A78" w:rsidRPr="00107F31">
          <w:rPr>
            <w:rStyle w:val="ae"/>
            <w:noProof/>
          </w:rPr>
          <w:t>１</w:t>
        </w:r>
        <w:r w:rsidR="00890A78" w:rsidRPr="00107F31">
          <w:rPr>
            <w:rStyle w:val="ae"/>
            <w:noProof/>
          </w:rPr>
          <w:t xml:space="preserve"> </w:t>
        </w:r>
        <w:r w:rsidR="00890A78" w:rsidRPr="00107F31">
          <w:rPr>
            <w:rStyle w:val="ae"/>
            <w:noProof/>
          </w:rPr>
          <w:t>提出書類等に関する留意事項</w:t>
        </w:r>
        <w:r w:rsidR="00890A78">
          <w:rPr>
            <w:noProof/>
            <w:webHidden/>
          </w:rPr>
          <w:tab/>
        </w:r>
        <w:r w:rsidR="00890A78">
          <w:rPr>
            <w:noProof/>
            <w:webHidden/>
          </w:rPr>
          <w:fldChar w:fldCharType="begin"/>
        </w:r>
        <w:r w:rsidR="00890A78">
          <w:rPr>
            <w:noProof/>
            <w:webHidden/>
          </w:rPr>
          <w:instrText xml:space="preserve"> PAGEREF _Toc195902799 \h </w:instrText>
        </w:r>
        <w:r w:rsidR="00890A78">
          <w:rPr>
            <w:noProof/>
            <w:webHidden/>
          </w:rPr>
        </w:r>
        <w:r w:rsidR="00890A78">
          <w:rPr>
            <w:noProof/>
            <w:webHidden/>
          </w:rPr>
          <w:fldChar w:fldCharType="separate"/>
        </w:r>
        <w:r w:rsidR="004655DA">
          <w:rPr>
            <w:noProof/>
            <w:webHidden/>
          </w:rPr>
          <w:t>24</w:t>
        </w:r>
        <w:r w:rsidR="00890A78">
          <w:rPr>
            <w:noProof/>
            <w:webHidden/>
          </w:rPr>
          <w:fldChar w:fldCharType="end"/>
        </w:r>
      </w:hyperlink>
    </w:p>
    <w:p w14:paraId="4FEE481B" w14:textId="0EAFF491"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800" w:history="1">
        <w:r w:rsidR="00890A78" w:rsidRPr="00107F31">
          <w:rPr>
            <w:rStyle w:val="ae"/>
            <w:noProof/>
          </w:rPr>
          <w:t>２</w:t>
        </w:r>
        <w:r w:rsidR="00890A78" w:rsidRPr="00107F31">
          <w:rPr>
            <w:rStyle w:val="ae"/>
            <w:noProof/>
          </w:rPr>
          <w:t xml:space="preserve"> </w:t>
        </w:r>
        <w:r w:rsidR="00890A78" w:rsidRPr="00107F31">
          <w:rPr>
            <w:rStyle w:val="ae"/>
            <w:noProof/>
          </w:rPr>
          <w:t>書類等提出先について</w:t>
        </w:r>
        <w:r w:rsidR="00890A78">
          <w:rPr>
            <w:noProof/>
            <w:webHidden/>
          </w:rPr>
          <w:tab/>
        </w:r>
        <w:r w:rsidR="00890A78">
          <w:rPr>
            <w:noProof/>
            <w:webHidden/>
          </w:rPr>
          <w:fldChar w:fldCharType="begin"/>
        </w:r>
        <w:r w:rsidR="00890A78">
          <w:rPr>
            <w:noProof/>
            <w:webHidden/>
          </w:rPr>
          <w:instrText xml:space="preserve"> PAGEREF _Toc195902800 \h </w:instrText>
        </w:r>
        <w:r w:rsidR="00890A78">
          <w:rPr>
            <w:noProof/>
            <w:webHidden/>
          </w:rPr>
        </w:r>
        <w:r w:rsidR="00890A78">
          <w:rPr>
            <w:noProof/>
            <w:webHidden/>
          </w:rPr>
          <w:fldChar w:fldCharType="separate"/>
        </w:r>
        <w:r w:rsidR="004655DA">
          <w:rPr>
            <w:noProof/>
            <w:webHidden/>
          </w:rPr>
          <w:t>25</w:t>
        </w:r>
        <w:r w:rsidR="00890A78">
          <w:rPr>
            <w:noProof/>
            <w:webHidden/>
          </w:rPr>
          <w:fldChar w:fldCharType="end"/>
        </w:r>
      </w:hyperlink>
    </w:p>
    <w:p w14:paraId="03510B07" w14:textId="108ED8AF"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801" w:history="1">
        <w:r w:rsidR="00890A78" w:rsidRPr="00107F31">
          <w:rPr>
            <w:rStyle w:val="ae"/>
            <w:noProof/>
          </w:rPr>
          <w:t>３</w:t>
        </w:r>
        <w:r w:rsidR="00890A78" w:rsidRPr="00107F31">
          <w:rPr>
            <w:rStyle w:val="ae"/>
            <w:noProof/>
          </w:rPr>
          <w:t xml:space="preserve"> </w:t>
        </w:r>
        <w:r w:rsidR="00890A78" w:rsidRPr="00107F31">
          <w:rPr>
            <w:rStyle w:val="ae"/>
            <w:noProof/>
          </w:rPr>
          <w:t>調査の中止等</w:t>
        </w:r>
        <w:r w:rsidR="00890A78">
          <w:rPr>
            <w:noProof/>
            <w:webHidden/>
          </w:rPr>
          <w:tab/>
        </w:r>
        <w:r w:rsidR="00890A78">
          <w:rPr>
            <w:noProof/>
            <w:webHidden/>
          </w:rPr>
          <w:fldChar w:fldCharType="begin"/>
        </w:r>
        <w:r w:rsidR="00890A78">
          <w:rPr>
            <w:noProof/>
            <w:webHidden/>
          </w:rPr>
          <w:instrText xml:space="preserve"> PAGEREF _Toc195902801 \h </w:instrText>
        </w:r>
        <w:r w:rsidR="00890A78">
          <w:rPr>
            <w:noProof/>
            <w:webHidden/>
          </w:rPr>
        </w:r>
        <w:r w:rsidR="00890A78">
          <w:rPr>
            <w:noProof/>
            <w:webHidden/>
          </w:rPr>
          <w:fldChar w:fldCharType="separate"/>
        </w:r>
        <w:r w:rsidR="004655DA">
          <w:rPr>
            <w:noProof/>
            <w:webHidden/>
          </w:rPr>
          <w:t>25</w:t>
        </w:r>
        <w:r w:rsidR="00890A78">
          <w:rPr>
            <w:noProof/>
            <w:webHidden/>
          </w:rPr>
          <w:fldChar w:fldCharType="end"/>
        </w:r>
      </w:hyperlink>
    </w:p>
    <w:p w14:paraId="5720CF80" w14:textId="5F78D8F1" w:rsidR="00890A78" w:rsidRDefault="00B0695D">
      <w:pPr>
        <w:pStyle w:val="23"/>
        <w:tabs>
          <w:tab w:val="right" w:leader="dot" w:pos="8494"/>
        </w:tabs>
        <w:rPr>
          <w:rFonts w:asciiTheme="minorHAnsi" w:eastAsiaTheme="minorEastAsia" w:hAnsiTheme="minorHAnsi" w:cstheme="minorBidi"/>
          <w:noProof/>
          <w14:ligatures w14:val="standardContextual"/>
        </w:rPr>
      </w:pPr>
      <w:hyperlink w:anchor="_Toc195902802" w:history="1">
        <w:r w:rsidR="00890A78" w:rsidRPr="00107F31">
          <w:rPr>
            <w:rStyle w:val="ae"/>
            <w:noProof/>
          </w:rPr>
          <w:t>４</w:t>
        </w:r>
        <w:r w:rsidR="00890A78" w:rsidRPr="00107F31">
          <w:rPr>
            <w:rStyle w:val="ae"/>
            <w:noProof/>
          </w:rPr>
          <w:t xml:space="preserve"> </w:t>
        </w:r>
        <w:r w:rsidR="00890A78" w:rsidRPr="00107F31">
          <w:rPr>
            <w:rStyle w:val="ae"/>
            <w:noProof/>
          </w:rPr>
          <w:t>その他</w:t>
        </w:r>
        <w:r w:rsidR="00890A78">
          <w:rPr>
            <w:noProof/>
            <w:webHidden/>
          </w:rPr>
          <w:tab/>
        </w:r>
        <w:r w:rsidR="00890A78">
          <w:rPr>
            <w:noProof/>
            <w:webHidden/>
          </w:rPr>
          <w:fldChar w:fldCharType="begin"/>
        </w:r>
        <w:r w:rsidR="00890A78">
          <w:rPr>
            <w:noProof/>
            <w:webHidden/>
          </w:rPr>
          <w:instrText xml:space="preserve"> PAGEREF _Toc195902802 \h </w:instrText>
        </w:r>
        <w:r w:rsidR="00890A78">
          <w:rPr>
            <w:noProof/>
            <w:webHidden/>
          </w:rPr>
        </w:r>
        <w:r w:rsidR="00890A78">
          <w:rPr>
            <w:noProof/>
            <w:webHidden/>
          </w:rPr>
          <w:fldChar w:fldCharType="separate"/>
        </w:r>
        <w:r w:rsidR="004655DA">
          <w:rPr>
            <w:noProof/>
            <w:webHidden/>
          </w:rPr>
          <w:t>25</w:t>
        </w:r>
        <w:r w:rsidR="00890A78">
          <w:rPr>
            <w:noProof/>
            <w:webHidden/>
          </w:rPr>
          <w:fldChar w:fldCharType="end"/>
        </w:r>
      </w:hyperlink>
    </w:p>
    <w:p w14:paraId="466CC9A2" w14:textId="7A9ABD31" w:rsidR="00D20D21" w:rsidRDefault="00093391" w:rsidP="0042719A">
      <w:pPr>
        <w:rPr>
          <w:rFonts w:ascii="ＭＳ ゴシック" w:eastAsia="ＭＳ ゴシック" w:hAnsi="ＭＳ ゴシック"/>
          <w:b/>
          <w:bCs/>
          <w:lang w:val="ja-JP"/>
        </w:rPr>
        <w:sectPr w:rsidR="00D20D21" w:rsidSect="00004C4A">
          <w:pgSz w:w="11906" w:h="16838" w:code="9"/>
          <w:pgMar w:top="1276" w:right="1701" w:bottom="1418" w:left="1701" w:header="851" w:footer="992" w:gutter="0"/>
          <w:pgNumType w:start="1"/>
          <w:cols w:space="425"/>
          <w:titlePg/>
          <w:docGrid w:type="lines" w:linePitch="355"/>
        </w:sectPr>
      </w:pPr>
      <w:r>
        <w:rPr>
          <w:rFonts w:ascii="ＭＳ ゴシック" w:eastAsia="ＭＳ ゴシック" w:hAnsi="ＭＳ ゴシック"/>
          <w:noProof/>
          <w:sz w:val="24"/>
        </w:rPr>
        <w:fldChar w:fldCharType="end"/>
      </w:r>
    </w:p>
    <w:p w14:paraId="58C42CF3" w14:textId="6CA3AB4A" w:rsidR="0068577A" w:rsidRDefault="0068577A" w:rsidP="0068577A">
      <w:pPr>
        <w:jc w:val="center"/>
      </w:pPr>
      <w:r>
        <w:rPr>
          <w:rFonts w:ascii="HGP創英角ｺﾞｼｯｸUB" w:eastAsia="HGP創英角ｺﾞｼｯｸUB" w:hAnsi="HGP創英角ｺﾞｼｯｸUB" w:hint="eastAsia"/>
          <w:sz w:val="32"/>
          <w:lang w:val="ja-JP"/>
        </w:rPr>
        <w:lastRenderedPageBreak/>
        <w:t>別添資料</w:t>
      </w:r>
    </w:p>
    <w:p w14:paraId="301ED0B5" w14:textId="75DB9CEF" w:rsidR="00231FD0" w:rsidRDefault="00231FD0" w:rsidP="009D57AD">
      <w:pPr>
        <w:spacing w:line="360" w:lineRule="auto"/>
      </w:pPr>
      <w:r>
        <w:rPr>
          <w:rFonts w:hint="eastAsia"/>
        </w:rPr>
        <w:t>別添資料</w:t>
      </w:r>
      <w:r w:rsidR="00E52CA9">
        <w:rPr>
          <w:rFonts w:hint="eastAsia"/>
        </w:rPr>
        <w:t>１</w:t>
      </w:r>
      <w:r>
        <w:rPr>
          <w:rFonts w:hint="eastAsia"/>
        </w:rPr>
        <w:t xml:space="preserve">　</w:t>
      </w:r>
      <w:r w:rsidR="00110817">
        <w:rPr>
          <w:rFonts w:hint="eastAsia"/>
        </w:rPr>
        <w:t>内部環境・外部環境</w:t>
      </w:r>
      <w:r w:rsidR="00727184">
        <w:rPr>
          <w:rFonts w:hint="eastAsia"/>
        </w:rPr>
        <w:t>(SWOT</w:t>
      </w:r>
      <w:r w:rsidR="00727184">
        <w:rPr>
          <w:rFonts w:hint="eastAsia"/>
        </w:rPr>
        <w:t>分析</w:t>
      </w:r>
      <w:r w:rsidR="00727184">
        <w:t>)</w:t>
      </w:r>
      <w:r w:rsidR="00110817">
        <w:rPr>
          <w:rFonts w:hint="eastAsia"/>
        </w:rPr>
        <w:t>について</w:t>
      </w:r>
    </w:p>
    <w:p w14:paraId="240033AE" w14:textId="63351FBB" w:rsidR="00231FD0" w:rsidRDefault="00E86C76" w:rsidP="009D57AD">
      <w:pPr>
        <w:spacing w:line="360" w:lineRule="auto"/>
      </w:pPr>
      <w:r>
        <w:rPr>
          <w:rFonts w:hint="eastAsia"/>
        </w:rPr>
        <w:t>別添資料</w:t>
      </w:r>
      <w:r w:rsidR="00E52CA9">
        <w:rPr>
          <w:rFonts w:hint="eastAsia"/>
        </w:rPr>
        <w:t>２</w:t>
      </w:r>
      <w:r>
        <w:rPr>
          <w:rFonts w:hint="eastAsia"/>
        </w:rPr>
        <w:t xml:space="preserve">　現行施設利用状況・動線調査</w:t>
      </w:r>
    </w:p>
    <w:p w14:paraId="03646FA9" w14:textId="4F3F5244" w:rsidR="0068577A" w:rsidRDefault="0068577A" w:rsidP="009D57AD">
      <w:pPr>
        <w:spacing w:line="360" w:lineRule="auto"/>
      </w:pPr>
      <w:r>
        <w:rPr>
          <w:rFonts w:hint="eastAsia"/>
        </w:rPr>
        <w:t>別添資料</w:t>
      </w:r>
      <w:r w:rsidR="00E52CA9">
        <w:rPr>
          <w:rFonts w:hint="eastAsia"/>
        </w:rPr>
        <w:t>３</w:t>
      </w:r>
      <w:r>
        <w:rPr>
          <w:rFonts w:hint="eastAsia"/>
        </w:rPr>
        <w:t xml:space="preserve">　</w:t>
      </w:r>
      <w:r w:rsidR="0081700C">
        <w:rPr>
          <w:rFonts w:hint="eastAsia"/>
        </w:rPr>
        <w:t>現状と課題の整理</w:t>
      </w:r>
    </w:p>
    <w:p w14:paraId="53C34B9D" w14:textId="24A85A91" w:rsidR="0068577A" w:rsidRDefault="0068577A" w:rsidP="009D57AD">
      <w:pPr>
        <w:spacing w:line="360" w:lineRule="auto"/>
      </w:pPr>
      <w:r>
        <w:rPr>
          <w:rFonts w:hint="eastAsia"/>
        </w:rPr>
        <w:t>別添資料</w:t>
      </w:r>
      <w:r w:rsidR="00E52CA9">
        <w:rPr>
          <w:rFonts w:hint="eastAsia"/>
        </w:rPr>
        <w:t>４</w:t>
      </w:r>
      <w:r>
        <w:rPr>
          <w:rFonts w:hint="eastAsia"/>
        </w:rPr>
        <w:t xml:space="preserve">　</w:t>
      </w:r>
      <w:r w:rsidR="0081700C">
        <w:rPr>
          <w:rFonts w:hint="eastAsia"/>
        </w:rPr>
        <w:t>第</w:t>
      </w:r>
      <w:r w:rsidR="0081700C">
        <w:rPr>
          <w:rFonts w:hint="eastAsia"/>
        </w:rPr>
        <w:t>2</w:t>
      </w:r>
      <w:r w:rsidR="0081700C">
        <w:rPr>
          <w:rFonts w:hint="eastAsia"/>
        </w:rPr>
        <w:t>回全体ワーキンググループ説明資料（抜粋）</w:t>
      </w:r>
    </w:p>
    <w:p w14:paraId="5C4F0428" w14:textId="03C819BA" w:rsidR="00435669" w:rsidRDefault="00435669" w:rsidP="00435669">
      <w:pPr>
        <w:spacing w:line="360" w:lineRule="auto"/>
      </w:pPr>
      <w:r>
        <w:rPr>
          <w:rFonts w:hint="eastAsia"/>
        </w:rPr>
        <w:t>別添資料</w:t>
      </w:r>
      <w:r w:rsidR="00E52CA9">
        <w:rPr>
          <w:rFonts w:hint="eastAsia"/>
        </w:rPr>
        <w:t>５</w:t>
      </w:r>
      <w:r>
        <w:rPr>
          <w:rFonts w:hint="eastAsia"/>
        </w:rPr>
        <w:t xml:space="preserve">　施設配置図及び各種インフラ現況図</w:t>
      </w:r>
    </w:p>
    <w:p w14:paraId="3F5AE51B" w14:textId="761ED0F2" w:rsidR="00DB572C" w:rsidRPr="00CA6CB1" w:rsidRDefault="00ED2613" w:rsidP="00435669">
      <w:pPr>
        <w:spacing w:line="360" w:lineRule="auto"/>
      </w:pPr>
      <w:r w:rsidRPr="00CA6CB1">
        <w:rPr>
          <w:rFonts w:hint="eastAsia"/>
        </w:rPr>
        <w:t>別添資料６　ローリング下案</w:t>
      </w:r>
    </w:p>
    <w:p w14:paraId="1742CD27" w14:textId="554F4B18" w:rsidR="00032AD0" w:rsidRPr="00625855" w:rsidRDefault="00032AD0" w:rsidP="00435669">
      <w:pPr>
        <w:spacing w:line="360" w:lineRule="auto"/>
      </w:pPr>
      <w:r w:rsidRPr="00D63EE8">
        <w:rPr>
          <w:rFonts w:hint="eastAsia"/>
        </w:rPr>
        <w:t xml:space="preserve">別添資料７　</w:t>
      </w:r>
      <w:bookmarkStart w:id="0" w:name="_Hlk196324189"/>
      <w:r w:rsidRPr="00625855">
        <w:rPr>
          <w:rFonts w:ascii="ＭＳ 明朝" w:hAnsi="ＭＳ 明朝" w:hint="eastAsia"/>
        </w:rPr>
        <w:t>全体図案</w:t>
      </w:r>
      <w:r w:rsidR="006F6A2E" w:rsidRPr="00625855">
        <w:rPr>
          <w:rFonts w:ascii="ＭＳ 明朝" w:hAnsi="ＭＳ 明朝" w:hint="eastAsia"/>
        </w:rPr>
        <w:t>（用地内における各棟の配置を示したもの）</w:t>
      </w:r>
    </w:p>
    <w:bookmarkEnd w:id="0"/>
    <w:p w14:paraId="14167CF5" w14:textId="77777777" w:rsidR="00435669" w:rsidRPr="00435669" w:rsidRDefault="00435669" w:rsidP="009D57AD">
      <w:pPr>
        <w:spacing w:line="360" w:lineRule="auto"/>
        <w:rPr>
          <w:spacing w:val="-3"/>
        </w:rPr>
      </w:pPr>
    </w:p>
    <w:p w14:paraId="46FB2845" w14:textId="576CB54E" w:rsidR="00257180" w:rsidRPr="00CA6CB1" w:rsidRDefault="0068577A" w:rsidP="00083FD5">
      <w:pPr>
        <w:spacing w:line="360" w:lineRule="auto"/>
        <w:ind w:leftChars="33" w:left="289" w:hangingChars="108" w:hanging="220"/>
        <w:rPr>
          <w:spacing w:val="-3"/>
        </w:rPr>
      </w:pPr>
      <w:r w:rsidRPr="00CA6CB1">
        <w:rPr>
          <w:rFonts w:hint="eastAsia"/>
          <w:spacing w:val="-3"/>
        </w:rPr>
        <w:t>※</w:t>
      </w:r>
      <w:r w:rsidR="0081700C" w:rsidRPr="00CA6CB1">
        <w:rPr>
          <w:rFonts w:hint="eastAsia"/>
          <w:spacing w:val="-3"/>
        </w:rPr>
        <w:t>別添資料</w:t>
      </w:r>
      <w:r w:rsidR="00231FD0" w:rsidRPr="00CA6CB1">
        <w:rPr>
          <w:rFonts w:hint="eastAsia"/>
          <w:spacing w:val="-3"/>
        </w:rPr>
        <w:t>１</w:t>
      </w:r>
      <w:r w:rsidR="0081700C" w:rsidRPr="00CA6CB1">
        <w:rPr>
          <w:rFonts w:hint="eastAsia"/>
          <w:spacing w:val="-3"/>
        </w:rPr>
        <w:t>については</w:t>
      </w:r>
      <w:r w:rsidR="00E86C76" w:rsidRPr="00CA6CB1">
        <w:rPr>
          <w:rFonts w:hint="eastAsia"/>
          <w:spacing w:val="-3"/>
        </w:rPr>
        <w:t>現地見学会参加</w:t>
      </w:r>
      <w:r w:rsidR="006D3B8A" w:rsidRPr="00CA6CB1">
        <w:rPr>
          <w:rFonts w:hint="eastAsia"/>
          <w:spacing w:val="-3"/>
        </w:rPr>
        <w:t>者</w:t>
      </w:r>
      <w:r w:rsidR="00257180" w:rsidRPr="00CA6CB1">
        <w:rPr>
          <w:rFonts w:hint="eastAsia"/>
          <w:spacing w:val="-3"/>
        </w:rPr>
        <w:t xml:space="preserve">　</w:t>
      </w:r>
      <w:r w:rsidR="00C41A41" w:rsidRPr="00CA6CB1">
        <w:rPr>
          <w:rFonts w:hint="eastAsia"/>
          <w:spacing w:val="-3"/>
        </w:rPr>
        <w:t>２、</w:t>
      </w:r>
      <w:r w:rsidR="00E86C76" w:rsidRPr="00CA6CB1">
        <w:rPr>
          <w:rFonts w:hint="eastAsia"/>
          <w:spacing w:val="-3"/>
        </w:rPr>
        <w:t>３、４</w:t>
      </w:r>
      <w:r w:rsidR="00F7625C" w:rsidRPr="00CA6CB1">
        <w:rPr>
          <w:rFonts w:hint="eastAsia"/>
          <w:spacing w:val="-3"/>
        </w:rPr>
        <w:t>、５</w:t>
      </w:r>
      <w:r w:rsidR="00ED2613" w:rsidRPr="00CA6CB1">
        <w:rPr>
          <w:rFonts w:hint="eastAsia"/>
          <w:spacing w:val="-3"/>
        </w:rPr>
        <w:t>、６</w:t>
      </w:r>
      <w:r w:rsidR="00032AD0" w:rsidRPr="00CA6CB1">
        <w:rPr>
          <w:rFonts w:hint="eastAsia"/>
          <w:spacing w:val="-3"/>
        </w:rPr>
        <w:t>、７</w:t>
      </w:r>
      <w:r w:rsidR="00E86C76" w:rsidRPr="00CA6CB1">
        <w:rPr>
          <w:rFonts w:hint="eastAsia"/>
          <w:spacing w:val="-3"/>
        </w:rPr>
        <w:t>については</w:t>
      </w:r>
      <w:r w:rsidR="00F04D87" w:rsidRPr="00CA6CB1">
        <w:rPr>
          <w:rFonts w:hint="eastAsia"/>
          <w:spacing w:val="-3"/>
        </w:rPr>
        <w:t>「参加表明書兼誓約書等（様式第３号・第４号）提出者</w:t>
      </w:r>
      <w:r w:rsidR="00257180" w:rsidRPr="00CA6CB1">
        <w:rPr>
          <w:rFonts w:hint="eastAsia"/>
        </w:rPr>
        <w:t>に担当部局から電子メールにて交付する</w:t>
      </w:r>
    </w:p>
    <w:p w14:paraId="572A8B80" w14:textId="60CF5B6E" w:rsidR="00D20D21" w:rsidRPr="003D68BC" w:rsidRDefault="00257180" w:rsidP="003D68BC">
      <w:pPr>
        <w:spacing w:line="360" w:lineRule="auto"/>
        <w:rPr>
          <w:spacing w:val="-3"/>
        </w:rPr>
        <w:sectPr w:rsidR="00D20D21" w:rsidRPr="003D68BC" w:rsidSect="00004C4A">
          <w:pgSz w:w="11906" w:h="16838" w:code="9"/>
          <w:pgMar w:top="1276" w:right="1701" w:bottom="1701" w:left="1701" w:header="851" w:footer="992" w:gutter="0"/>
          <w:pgNumType w:start="1"/>
          <w:cols w:space="425"/>
          <w:titlePg/>
          <w:docGrid w:type="lines" w:linePitch="355"/>
        </w:sectPr>
      </w:pPr>
      <w:r>
        <w:rPr>
          <w:rFonts w:hint="eastAsia"/>
        </w:rPr>
        <w:t xml:space="preserve">　</w:t>
      </w:r>
    </w:p>
    <w:p w14:paraId="16369B1F" w14:textId="24B53B68" w:rsidR="001708BE" w:rsidRDefault="007A11D8" w:rsidP="00FD4006">
      <w:pPr>
        <w:pStyle w:val="1"/>
      </w:pPr>
      <w:bookmarkStart w:id="1" w:name="_Toc195902781"/>
      <w:r>
        <w:rPr>
          <w:rFonts w:hint="eastAsia"/>
        </w:rPr>
        <w:lastRenderedPageBreak/>
        <w:t>柏市場</w:t>
      </w:r>
      <w:r w:rsidR="006D39E2">
        <w:rPr>
          <w:rFonts w:hint="eastAsia"/>
        </w:rPr>
        <w:t>の概要について</w:t>
      </w:r>
      <w:r w:rsidR="00E712C8">
        <w:rPr>
          <w:rFonts w:hint="eastAsia"/>
          <w:noProof/>
        </w:rPr>
        <mc:AlternateContent>
          <mc:Choice Requires="wps">
            <w:drawing>
              <wp:anchor distT="0" distB="0" distL="114300" distR="114300" simplePos="0" relativeHeight="251619328" behindDoc="0" locked="0" layoutInCell="1" allowOverlap="1" wp14:anchorId="228BA002" wp14:editId="2DBBE8FB">
                <wp:simplePos x="0" y="0"/>
                <wp:positionH relativeFrom="column">
                  <wp:posOffset>-60960</wp:posOffset>
                </wp:positionH>
                <wp:positionV relativeFrom="paragraph">
                  <wp:posOffset>339725</wp:posOffset>
                </wp:positionV>
                <wp:extent cx="5486400" cy="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5486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19EB4789" id="直線コネクタ 1"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4.8pt,26.75pt" to="427.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" strokecolor="black [3213]" strokeweight="1.5pt">
                <v:stroke joinstyle="miter"/>
              </v:line>
            </w:pict>
          </mc:Fallback>
        </mc:AlternateContent>
      </w:r>
      <w:bookmarkEnd w:id="1"/>
    </w:p>
    <w:p w14:paraId="66618DD4" w14:textId="6663FBBC" w:rsidR="008E0081" w:rsidRDefault="0076008F" w:rsidP="00153FE7">
      <w:pPr>
        <w:pStyle w:val="2"/>
      </w:pPr>
      <w:bookmarkStart w:id="2" w:name="_Toc195902782"/>
      <w:r>
        <w:rPr>
          <w:rFonts w:hint="eastAsia"/>
        </w:rPr>
        <w:t>柏</w:t>
      </w:r>
      <w:r w:rsidR="00AF62E7">
        <w:rPr>
          <w:rFonts w:hint="eastAsia"/>
        </w:rPr>
        <w:t>市場の概要</w:t>
      </w:r>
      <w:bookmarkEnd w:id="2"/>
    </w:p>
    <w:p w14:paraId="4CDBF16D" w14:textId="51A1547C" w:rsidR="005B008F" w:rsidRDefault="00A13FD9" w:rsidP="008431F8">
      <w:pPr>
        <w:pStyle w:val="3"/>
        <w:ind w:left="284"/>
      </w:pPr>
      <w:r>
        <w:rPr>
          <w:rFonts w:hint="eastAsia"/>
        </w:rPr>
        <w:t>沿革</w:t>
      </w:r>
    </w:p>
    <w:p w14:paraId="0EF516FC" w14:textId="06BE05A0" w:rsidR="00D43D1C" w:rsidRDefault="00D04254" w:rsidP="00D43D1C">
      <w:pPr>
        <w:ind w:leftChars="200" w:left="420" w:firstLineChars="100" w:firstLine="210"/>
      </w:pPr>
      <w:r w:rsidRPr="00D04254">
        <w:rPr>
          <w:rFonts w:hint="eastAsia"/>
        </w:rPr>
        <w:t>柏市公設総合地方卸売市場</w:t>
      </w:r>
      <w:r>
        <w:rPr>
          <w:rFonts w:hint="eastAsia"/>
        </w:rPr>
        <w:t>（以下、「柏</w:t>
      </w:r>
      <w:r w:rsidR="00E17481">
        <w:rPr>
          <w:rFonts w:hint="eastAsia"/>
        </w:rPr>
        <w:t>市場</w:t>
      </w:r>
      <w:r>
        <w:rPr>
          <w:rFonts w:hint="eastAsia"/>
        </w:rPr>
        <w:t>」という。）</w:t>
      </w:r>
      <w:r w:rsidR="00E17481">
        <w:rPr>
          <w:rFonts w:hint="eastAsia"/>
        </w:rPr>
        <w:t>は、</w:t>
      </w:r>
      <w:r w:rsidR="00D43D1C">
        <w:rPr>
          <w:rFonts w:hint="eastAsia"/>
        </w:rPr>
        <w:t>昭和</w:t>
      </w:r>
      <w:r w:rsidR="00D43D1C">
        <w:rPr>
          <w:rFonts w:hint="eastAsia"/>
        </w:rPr>
        <w:t>41</w:t>
      </w:r>
      <w:r w:rsidR="00D43D1C">
        <w:rPr>
          <w:rFonts w:hint="eastAsia"/>
        </w:rPr>
        <w:t>年</w:t>
      </w:r>
      <w:r w:rsidR="00D43D1C">
        <w:rPr>
          <w:rFonts w:hint="eastAsia"/>
        </w:rPr>
        <w:t>1</w:t>
      </w:r>
      <w:r w:rsidR="00D43D1C">
        <w:rPr>
          <w:rFonts w:hint="eastAsia"/>
        </w:rPr>
        <w:t>月に千葉県知事より、青果市場整備基本計画に基づき「公設市場の開設促進」及び「卸売人の合併指導」について、柏市長に通知されたことをきっかけに用地の取得など事業が開始され、昭和</w:t>
      </w:r>
      <w:r w:rsidR="00D43D1C">
        <w:rPr>
          <w:rFonts w:hint="eastAsia"/>
        </w:rPr>
        <w:t>46</w:t>
      </w:r>
      <w:r w:rsidR="00D43D1C">
        <w:rPr>
          <w:rFonts w:hint="eastAsia"/>
        </w:rPr>
        <w:t>年</w:t>
      </w:r>
      <w:r w:rsidR="00D43D1C">
        <w:rPr>
          <w:rFonts w:hint="eastAsia"/>
        </w:rPr>
        <w:t>11</w:t>
      </w:r>
      <w:r w:rsidR="00D43D1C">
        <w:rPr>
          <w:rFonts w:hint="eastAsia"/>
        </w:rPr>
        <w:t>月に青果部が営業を開始し、昭和</w:t>
      </w:r>
      <w:r w:rsidR="00D43D1C">
        <w:rPr>
          <w:rFonts w:hint="eastAsia"/>
        </w:rPr>
        <w:t>47</w:t>
      </w:r>
      <w:r w:rsidR="00D43D1C">
        <w:rPr>
          <w:rFonts w:hint="eastAsia"/>
        </w:rPr>
        <w:t>年</w:t>
      </w:r>
      <w:r w:rsidR="00D43D1C">
        <w:rPr>
          <w:rFonts w:hint="eastAsia"/>
        </w:rPr>
        <w:t>4</w:t>
      </w:r>
      <w:r w:rsidR="00D43D1C">
        <w:rPr>
          <w:rFonts w:hint="eastAsia"/>
        </w:rPr>
        <w:t>月</w:t>
      </w:r>
      <w:r w:rsidR="00D43D1C">
        <w:rPr>
          <w:rFonts w:hint="eastAsia"/>
        </w:rPr>
        <w:t>25</w:t>
      </w:r>
      <w:r w:rsidR="00D43D1C">
        <w:rPr>
          <w:rFonts w:hint="eastAsia"/>
        </w:rPr>
        <w:t>日に</w:t>
      </w:r>
      <w:r w:rsidR="00D43D1C" w:rsidRPr="00D43D1C">
        <w:rPr>
          <w:rFonts w:hint="eastAsia"/>
        </w:rPr>
        <w:t>卸売市場法に基づき地方卸売市場の開設許可を県知事に申請</w:t>
      </w:r>
      <w:r w:rsidR="00D43D1C">
        <w:rPr>
          <w:rFonts w:hint="eastAsia"/>
        </w:rPr>
        <w:t>、県知事により許可がなされ卸売市場として業務を開始した。その後、昭和</w:t>
      </w:r>
      <w:r w:rsidR="00D43D1C">
        <w:rPr>
          <w:rFonts w:hint="eastAsia"/>
        </w:rPr>
        <w:t>49</w:t>
      </w:r>
      <w:r w:rsidR="00D43D1C">
        <w:rPr>
          <w:rFonts w:hint="eastAsia"/>
        </w:rPr>
        <w:t>年に花き部、昭和</w:t>
      </w:r>
      <w:r w:rsidR="00D43D1C">
        <w:rPr>
          <w:rFonts w:hint="eastAsia"/>
        </w:rPr>
        <w:t>5</w:t>
      </w:r>
      <w:r w:rsidR="007A11D8">
        <w:rPr>
          <w:rFonts w:hint="eastAsia"/>
        </w:rPr>
        <w:t>2</w:t>
      </w:r>
      <w:r w:rsidR="00D43D1C">
        <w:rPr>
          <w:rFonts w:hint="eastAsia"/>
        </w:rPr>
        <w:t>年に水産物部が業務を開始し、今日にいたっている。</w:t>
      </w:r>
    </w:p>
    <w:p w14:paraId="06BEC2EE" w14:textId="690DBDC6" w:rsidR="00D43D1C" w:rsidRDefault="00D43D1C" w:rsidP="00D43D1C">
      <w:pPr>
        <w:ind w:leftChars="200" w:left="420" w:firstLineChars="100" w:firstLine="210"/>
      </w:pPr>
      <w:r>
        <w:rPr>
          <w:rFonts w:hint="eastAsia"/>
        </w:rPr>
        <w:t>市場再整備については平成</w:t>
      </w:r>
      <w:r>
        <w:rPr>
          <w:rFonts w:hint="eastAsia"/>
        </w:rPr>
        <w:t>17</w:t>
      </w:r>
      <w:r>
        <w:rPr>
          <w:rFonts w:hint="eastAsia"/>
        </w:rPr>
        <w:t>年に</w:t>
      </w:r>
      <w:r w:rsidRPr="00D43D1C">
        <w:rPr>
          <w:rFonts w:hint="eastAsia"/>
        </w:rPr>
        <w:t>市場運営審議会から柏市場の長期整備の方向について答申</w:t>
      </w:r>
      <w:r>
        <w:rPr>
          <w:rFonts w:hint="eastAsia"/>
        </w:rPr>
        <w:t>があり、移転整備の検討を開始したが、平成</w:t>
      </w:r>
      <w:r>
        <w:rPr>
          <w:rFonts w:hint="eastAsia"/>
        </w:rPr>
        <w:t>23</w:t>
      </w:r>
      <w:r>
        <w:rPr>
          <w:rFonts w:hint="eastAsia"/>
        </w:rPr>
        <w:t>年に財源等の課題から現在地での市場施設の耐震改修・修繕により再整備することを決定し、平成</w:t>
      </w:r>
      <w:r>
        <w:rPr>
          <w:rFonts w:hint="eastAsia"/>
        </w:rPr>
        <w:t>28</w:t>
      </w:r>
      <w:r>
        <w:rPr>
          <w:rFonts w:hint="eastAsia"/>
        </w:rPr>
        <w:t>年に青果棟の耐震改修竣工、平成</w:t>
      </w:r>
      <w:r>
        <w:rPr>
          <w:rFonts w:hint="eastAsia"/>
        </w:rPr>
        <w:t>30</w:t>
      </w:r>
      <w:r>
        <w:rPr>
          <w:rFonts w:hint="eastAsia"/>
        </w:rPr>
        <w:t>年に花き棟改築工事竣工、令和</w:t>
      </w:r>
      <w:r>
        <w:rPr>
          <w:rFonts w:hint="eastAsia"/>
        </w:rPr>
        <w:t>3</w:t>
      </w:r>
      <w:r>
        <w:rPr>
          <w:rFonts w:hint="eastAsia"/>
        </w:rPr>
        <w:t>年に立体駐車場が竣工している。</w:t>
      </w:r>
    </w:p>
    <w:p w14:paraId="0DE99666" w14:textId="125B16F7" w:rsidR="00404A19" w:rsidRDefault="00404A19" w:rsidP="0022751D">
      <w:pPr>
        <w:widowControl/>
        <w:rPr>
          <w:rFonts w:ascii="ＭＳ ゴシック" w:eastAsia="ＭＳ ゴシック" w:hAnsi="ＭＳ ゴシック"/>
          <w:sz w:val="22"/>
        </w:rPr>
      </w:pPr>
    </w:p>
    <w:p w14:paraId="37E6C0BA" w14:textId="26B1CBF1" w:rsidR="00AF62E7" w:rsidRDefault="00AF62E7" w:rsidP="008431F8">
      <w:pPr>
        <w:pStyle w:val="3"/>
        <w:ind w:left="284"/>
      </w:pPr>
      <w:r>
        <w:rPr>
          <w:rFonts w:hint="eastAsia"/>
        </w:rPr>
        <w:t>位置</w:t>
      </w:r>
    </w:p>
    <w:p w14:paraId="78FA9D84" w14:textId="514198E1" w:rsidR="0022751D" w:rsidRDefault="0022751D" w:rsidP="0022751D">
      <w:pPr>
        <w:ind w:leftChars="200" w:left="420" w:firstLineChars="100" w:firstLine="210"/>
      </w:pPr>
      <w:r>
        <w:rPr>
          <w:rFonts w:hint="eastAsia"/>
        </w:rPr>
        <w:t>柏市場は、都心から</w:t>
      </w:r>
      <w:r>
        <w:rPr>
          <w:rFonts w:hint="eastAsia"/>
        </w:rPr>
        <w:t>30km</w:t>
      </w:r>
      <w:r>
        <w:rPr>
          <w:rFonts w:hint="eastAsia"/>
        </w:rPr>
        <w:t>圏で柏市の北部</w:t>
      </w:r>
      <w:r w:rsidR="00D04254">
        <w:rPr>
          <w:rFonts w:hint="eastAsia"/>
        </w:rPr>
        <w:t>（柏市若柴</w:t>
      </w:r>
      <w:r w:rsidR="00D04254">
        <w:rPr>
          <w:rFonts w:hint="eastAsia"/>
        </w:rPr>
        <w:t>69</w:t>
      </w:r>
      <w:r w:rsidR="00D04254">
        <w:rPr>
          <w:rFonts w:hint="eastAsia"/>
        </w:rPr>
        <w:t>番地の</w:t>
      </w:r>
      <w:r w:rsidR="00D04254">
        <w:rPr>
          <w:rFonts w:hint="eastAsia"/>
        </w:rPr>
        <w:t>1</w:t>
      </w:r>
      <w:r w:rsidR="00D04254">
        <w:rPr>
          <w:rFonts w:hint="eastAsia"/>
        </w:rPr>
        <w:t>）</w:t>
      </w:r>
      <w:r>
        <w:rPr>
          <w:rFonts w:hint="eastAsia"/>
        </w:rPr>
        <w:t>に位置している。千葉市から埼玉県、東京西部を結ぶ環状軸の国道</w:t>
      </w:r>
      <w:r>
        <w:rPr>
          <w:rFonts w:hint="eastAsia"/>
        </w:rPr>
        <w:t>16</w:t>
      </w:r>
      <w:r>
        <w:rPr>
          <w:rFonts w:hint="eastAsia"/>
        </w:rPr>
        <w:t>号と県道守谷・流山線との交差部に隣接し、首都圏放射軸の常磐道柏</w:t>
      </w:r>
      <w:r>
        <w:rPr>
          <w:rFonts w:hint="eastAsia"/>
        </w:rPr>
        <w:t>IC</w:t>
      </w:r>
      <w:r>
        <w:rPr>
          <w:rFonts w:hint="eastAsia"/>
        </w:rPr>
        <w:t>や国道</w:t>
      </w:r>
      <w:r>
        <w:rPr>
          <w:rFonts w:hint="eastAsia"/>
        </w:rPr>
        <w:t>6</w:t>
      </w:r>
      <w:r>
        <w:rPr>
          <w:rFonts w:hint="eastAsia"/>
        </w:rPr>
        <w:t>号から</w:t>
      </w:r>
      <w:r>
        <w:rPr>
          <w:rFonts w:hint="eastAsia"/>
        </w:rPr>
        <w:t>3km</w:t>
      </w:r>
      <w:r>
        <w:rPr>
          <w:rFonts w:hint="eastAsia"/>
        </w:rPr>
        <w:t>程度の距離にある。</w:t>
      </w:r>
    </w:p>
    <w:p w14:paraId="26419747" w14:textId="649206E8" w:rsidR="00584233" w:rsidRDefault="0022751D" w:rsidP="0022751D">
      <w:pPr>
        <w:ind w:leftChars="200" w:left="420" w:firstLineChars="100" w:firstLine="210"/>
      </w:pPr>
      <w:r>
        <w:rPr>
          <w:rFonts w:hint="eastAsia"/>
        </w:rPr>
        <w:t>また、つくばエクスプレス柏の葉キャンパス駅が至近で、常磐・東北・関越そして房総方面の産地、人口</w:t>
      </w:r>
      <w:r>
        <w:rPr>
          <w:rFonts w:hint="eastAsia"/>
        </w:rPr>
        <w:t>135</w:t>
      </w:r>
      <w:r>
        <w:rPr>
          <w:rFonts w:hint="eastAsia"/>
        </w:rPr>
        <w:t>万人を超える東葛飾北部地域をはじめ首都圏消費地のいずれからも交通の利便性が非常に高い位置に立地している。</w:t>
      </w:r>
    </w:p>
    <w:p w14:paraId="42E37B9B" w14:textId="0864AE0A" w:rsidR="00D04254" w:rsidRDefault="00D04254" w:rsidP="0022751D">
      <w:pPr>
        <w:ind w:leftChars="200" w:left="420" w:firstLineChars="100" w:firstLine="210"/>
      </w:pPr>
      <w:r>
        <w:rPr>
          <w:rFonts w:hint="eastAsia"/>
        </w:rPr>
        <w:t>次頁の</w:t>
      </w:r>
      <w:r>
        <w:fldChar w:fldCharType="begin"/>
      </w:r>
      <w:r>
        <w:instrText xml:space="preserve"> </w:instrText>
      </w:r>
      <w:r>
        <w:rPr>
          <w:rFonts w:hint="eastAsia"/>
        </w:rPr>
        <w:instrText>REF _Ref194589875 \h</w:instrText>
      </w:r>
      <w:r>
        <w:instrText xml:space="preserve"> </w:instrText>
      </w:r>
      <w:r>
        <w:fldChar w:fldCharType="separate"/>
      </w:r>
      <w:r w:rsidR="004655DA">
        <w:rPr>
          <w:rFonts w:hint="eastAsia"/>
        </w:rPr>
        <w:t>図</w:t>
      </w:r>
      <w:r w:rsidR="004655DA">
        <w:rPr>
          <w:rFonts w:hint="eastAsia"/>
        </w:rPr>
        <w:t xml:space="preserve"> </w:t>
      </w:r>
      <w:r w:rsidR="004655DA">
        <w:rPr>
          <w:noProof/>
        </w:rPr>
        <w:t>1</w:t>
      </w:r>
      <w:r w:rsidR="004655DA">
        <w:noBreakHyphen/>
      </w:r>
      <w:r w:rsidR="004655DA">
        <w:rPr>
          <w:noProof/>
        </w:rPr>
        <w:t>1</w:t>
      </w:r>
      <w:r>
        <w:fldChar w:fldCharType="end"/>
      </w:r>
      <w:r>
        <w:rPr>
          <w:rFonts w:hint="eastAsia"/>
        </w:rPr>
        <w:t>に市場位置図、</w:t>
      </w:r>
      <w:r>
        <w:fldChar w:fldCharType="begin"/>
      </w:r>
      <w:r>
        <w:instrText xml:space="preserve"> </w:instrText>
      </w:r>
      <w:r>
        <w:rPr>
          <w:rFonts w:hint="eastAsia"/>
        </w:rPr>
        <w:instrText>REF _Ref194589880 \h</w:instrText>
      </w:r>
      <w:r>
        <w:instrText xml:space="preserve"> </w:instrText>
      </w:r>
      <w:r>
        <w:fldChar w:fldCharType="separate"/>
      </w:r>
      <w:r w:rsidR="004655DA">
        <w:rPr>
          <w:rFonts w:hint="eastAsia"/>
        </w:rPr>
        <w:t>図</w:t>
      </w:r>
      <w:r w:rsidR="004655DA">
        <w:rPr>
          <w:rFonts w:hint="eastAsia"/>
        </w:rPr>
        <w:t xml:space="preserve"> </w:t>
      </w:r>
      <w:r w:rsidR="004655DA">
        <w:rPr>
          <w:noProof/>
        </w:rPr>
        <w:t>1</w:t>
      </w:r>
      <w:r w:rsidR="004655DA">
        <w:noBreakHyphen/>
      </w:r>
      <w:r w:rsidR="004655DA">
        <w:rPr>
          <w:noProof/>
        </w:rPr>
        <w:t>2</w:t>
      </w:r>
      <w:r>
        <w:fldChar w:fldCharType="end"/>
      </w:r>
      <w:r>
        <w:rPr>
          <w:rFonts w:hint="eastAsia"/>
        </w:rPr>
        <w:t>に施設配置図をそれぞれ示す。</w:t>
      </w:r>
    </w:p>
    <w:p w14:paraId="2297313B" w14:textId="26B33B20" w:rsidR="00D04254" w:rsidRDefault="00D04254">
      <w:pPr>
        <w:widowControl/>
        <w:jc w:val="left"/>
      </w:pPr>
      <w:r>
        <w:br w:type="page"/>
      </w:r>
    </w:p>
    <w:p w14:paraId="44F00F5E" w14:textId="2E599A57" w:rsidR="00C550A5" w:rsidRDefault="00D04254" w:rsidP="00584233">
      <w:pPr>
        <w:ind w:leftChars="200" w:left="420" w:firstLineChars="100" w:firstLine="210"/>
      </w:pPr>
      <w:r>
        <w:rPr>
          <w:noProof/>
        </w:rPr>
        <w:lastRenderedPageBreak/>
        <w:drawing>
          <wp:anchor distT="0" distB="0" distL="114300" distR="114300" simplePos="0" relativeHeight="251702272" behindDoc="0" locked="0" layoutInCell="1" allowOverlap="1" wp14:anchorId="4CD94407" wp14:editId="3E82D405">
            <wp:simplePos x="0" y="0"/>
            <wp:positionH relativeFrom="margin">
              <wp:align>right</wp:align>
            </wp:positionH>
            <wp:positionV relativeFrom="paragraph">
              <wp:posOffset>-4528</wp:posOffset>
            </wp:positionV>
            <wp:extent cx="5400040" cy="3239770"/>
            <wp:effectExtent l="0" t="0" r="0" b="0"/>
            <wp:wrapNone/>
            <wp:docPr id="929037664" name="図 11" descr="アクセス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アクセスマップ"/>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239770"/>
                    </a:xfrm>
                    <a:prstGeom prst="rect">
                      <a:avLst/>
                    </a:prstGeom>
                    <a:noFill/>
                    <a:ln>
                      <a:noFill/>
                    </a:ln>
                  </pic:spPr>
                </pic:pic>
              </a:graphicData>
            </a:graphic>
          </wp:anchor>
        </w:drawing>
      </w:r>
    </w:p>
    <w:p w14:paraId="028558BF" w14:textId="3D980A12" w:rsidR="00D04254" w:rsidRDefault="00D04254" w:rsidP="00584233">
      <w:pPr>
        <w:ind w:leftChars="200" w:left="420" w:firstLineChars="100" w:firstLine="210"/>
      </w:pPr>
    </w:p>
    <w:p w14:paraId="3037AFC3" w14:textId="77777777" w:rsidR="00D04254" w:rsidRDefault="00D04254" w:rsidP="00584233">
      <w:pPr>
        <w:ind w:leftChars="200" w:left="420" w:firstLineChars="100" w:firstLine="210"/>
      </w:pPr>
    </w:p>
    <w:p w14:paraId="3FA825A9" w14:textId="77777777" w:rsidR="00D04254" w:rsidRDefault="00D04254" w:rsidP="00584233">
      <w:pPr>
        <w:ind w:leftChars="200" w:left="420" w:firstLineChars="100" w:firstLine="210"/>
      </w:pPr>
    </w:p>
    <w:p w14:paraId="5C822F42" w14:textId="60B1F0AB" w:rsidR="00D04254" w:rsidRDefault="00D04254" w:rsidP="00584233">
      <w:pPr>
        <w:ind w:leftChars="200" w:left="420" w:firstLineChars="100" w:firstLine="210"/>
      </w:pPr>
    </w:p>
    <w:p w14:paraId="272F3C82" w14:textId="77777777" w:rsidR="00D04254" w:rsidRDefault="00D04254" w:rsidP="00584233">
      <w:pPr>
        <w:ind w:leftChars="200" w:left="420" w:firstLineChars="100" w:firstLine="210"/>
      </w:pPr>
    </w:p>
    <w:p w14:paraId="255C0E10" w14:textId="77777777" w:rsidR="00D04254" w:rsidRDefault="00D04254" w:rsidP="00584233">
      <w:pPr>
        <w:ind w:leftChars="200" w:left="420" w:firstLineChars="100" w:firstLine="210"/>
      </w:pPr>
    </w:p>
    <w:p w14:paraId="6DEF18A2" w14:textId="77777777" w:rsidR="00D04254" w:rsidRDefault="00D04254" w:rsidP="00584233">
      <w:pPr>
        <w:ind w:leftChars="200" w:left="420" w:firstLineChars="100" w:firstLine="210"/>
      </w:pPr>
    </w:p>
    <w:p w14:paraId="3D7E8EDE" w14:textId="47E16E84" w:rsidR="00D04254" w:rsidRDefault="00D04254" w:rsidP="00584233">
      <w:pPr>
        <w:ind w:leftChars="200" w:left="420" w:firstLineChars="100" w:firstLine="210"/>
      </w:pPr>
    </w:p>
    <w:p w14:paraId="7CB30F24" w14:textId="77777777" w:rsidR="00D04254" w:rsidRDefault="00D04254" w:rsidP="00584233">
      <w:pPr>
        <w:ind w:leftChars="200" w:left="420" w:firstLineChars="100" w:firstLine="210"/>
      </w:pPr>
    </w:p>
    <w:p w14:paraId="73D91D15" w14:textId="5F36CBF6" w:rsidR="00D04254" w:rsidRDefault="00D04254" w:rsidP="00584233">
      <w:pPr>
        <w:ind w:leftChars="200" w:left="420" w:firstLineChars="100" w:firstLine="210"/>
      </w:pPr>
    </w:p>
    <w:p w14:paraId="3424A445" w14:textId="77777777" w:rsidR="00D04254" w:rsidRDefault="00D04254" w:rsidP="00584233">
      <w:pPr>
        <w:ind w:leftChars="200" w:left="420" w:firstLineChars="100" w:firstLine="210"/>
      </w:pPr>
    </w:p>
    <w:p w14:paraId="3D894A79" w14:textId="39A4BDC4" w:rsidR="00D04254" w:rsidRDefault="00D04254" w:rsidP="00584233">
      <w:pPr>
        <w:ind w:leftChars="200" w:left="420" w:firstLineChars="100" w:firstLine="210"/>
      </w:pPr>
    </w:p>
    <w:p w14:paraId="6DC8D30F" w14:textId="08042466" w:rsidR="00D04254" w:rsidRDefault="00D04254" w:rsidP="00584233">
      <w:pPr>
        <w:ind w:leftChars="200" w:left="420" w:firstLineChars="100" w:firstLine="210"/>
      </w:pPr>
    </w:p>
    <w:p w14:paraId="154234A5" w14:textId="77777777" w:rsidR="00D04254" w:rsidRDefault="00D04254" w:rsidP="00584233">
      <w:pPr>
        <w:ind w:leftChars="200" w:left="420" w:firstLineChars="100" w:firstLine="210"/>
      </w:pPr>
    </w:p>
    <w:p w14:paraId="6791603C" w14:textId="77777777" w:rsidR="00C550A5" w:rsidRDefault="00C550A5" w:rsidP="00584233">
      <w:pPr>
        <w:ind w:leftChars="200" w:left="420" w:firstLineChars="100" w:firstLine="210"/>
      </w:pPr>
    </w:p>
    <w:p w14:paraId="7672A954" w14:textId="7FFA01E6" w:rsidR="00C550A5" w:rsidRDefault="00C550A5" w:rsidP="00C550A5">
      <w:pPr>
        <w:pStyle w:val="af9"/>
      </w:pPr>
      <w:bookmarkStart w:id="3" w:name="_Ref194589875"/>
      <w:r>
        <w:rPr>
          <w:rFonts w:hint="eastAsia"/>
        </w:rPr>
        <w:t xml:space="preserve">図 </w:t>
      </w:r>
      <w:r w:rsidR="002D3FC5">
        <w:fldChar w:fldCharType="begin"/>
      </w:r>
      <w:r w:rsidR="002D3FC5">
        <w:instrText xml:space="preserve"> </w:instrText>
      </w:r>
      <w:r w:rsidR="002D3FC5">
        <w:rPr>
          <w:rFonts w:hint="eastAsia"/>
        </w:rPr>
        <w:instrText>STYLEREF 1 \s</w:instrText>
      </w:r>
      <w:r w:rsidR="002D3FC5">
        <w:instrText xml:space="preserve"> </w:instrText>
      </w:r>
      <w:r w:rsidR="002D3FC5">
        <w:fldChar w:fldCharType="separate"/>
      </w:r>
      <w:r w:rsidR="004655DA">
        <w:rPr>
          <w:noProof/>
        </w:rPr>
        <w:t>1</w:t>
      </w:r>
      <w:r w:rsidR="002D3FC5">
        <w:fldChar w:fldCharType="end"/>
      </w:r>
      <w:r w:rsidR="002D3FC5">
        <w:noBreakHyphen/>
      </w:r>
      <w:r w:rsidR="002D3FC5">
        <w:fldChar w:fldCharType="begin"/>
      </w:r>
      <w:r w:rsidR="002D3FC5">
        <w:instrText xml:space="preserve"> </w:instrText>
      </w:r>
      <w:r w:rsidR="002D3FC5">
        <w:rPr>
          <w:rFonts w:hint="eastAsia"/>
        </w:rPr>
        <w:instrText>SEQ 図 \* ARABIC \s 1</w:instrText>
      </w:r>
      <w:r w:rsidR="002D3FC5">
        <w:instrText xml:space="preserve"> </w:instrText>
      </w:r>
      <w:r w:rsidR="002D3FC5">
        <w:fldChar w:fldCharType="separate"/>
      </w:r>
      <w:r w:rsidR="004655DA">
        <w:rPr>
          <w:noProof/>
        </w:rPr>
        <w:t>1</w:t>
      </w:r>
      <w:r w:rsidR="002D3FC5">
        <w:fldChar w:fldCharType="end"/>
      </w:r>
      <w:bookmarkEnd w:id="3"/>
      <w:r>
        <w:rPr>
          <w:rFonts w:hint="eastAsia"/>
        </w:rPr>
        <w:t xml:space="preserve">　市場位置図</w:t>
      </w:r>
    </w:p>
    <w:p w14:paraId="2B5488D3" w14:textId="3692292B" w:rsidR="00C550A5" w:rsidRDefault="00D04254" w:rsidP="00584233">
      <w:pPr>
        <w:ind w:leftChars="200" w:left="420" w:firstLineChars="100" w:firstLine="210"/>
      </w:pPr>
      <w:r w:rsidRPr="00D04254">
        <w:rPr>
          <w:noProof/>
        </w:rPr>
        <w:drawing>
          <wp:anchor distT="0" distB="0" distL="114300" distR="114300" simplePos="0" relativeHeight="251704320" behindDoc="0" locked="0" layoutInCell="1" allowOverlap="1" wp14:anchorId="06DB0680" wp14:editId="20423362">
            <wp:simplePos x="0" y="0"/>
            <wp:positionH relativeFrom="margin">
              <wp:align>right</wp:align>
            </wp:positionH>
            <wp:positionV relativeFrom="paragraph">
              <wp:posOffset>35008</wp:posOffset>
            </wp:positionV>
            <wp:extent cx="5400040" cy="3401695"/>
            <wp:effectExtent l="0" t="0" r="0" b="8255"/>
            <wp:wrapNone/>
            <wp:docPr id="53552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2653" name=""/>
                    <pic:cNvPicPr/>
                  </pic:nvPicPr>
                  <pic:blipFill>
                    <a:blip r:embed="rId13"/>
                    <a:stretch>
                      <a:fillRect/>
                    </a:stretch>
                  </pic:blipFill>
                  <pic:spPr>
                    <a:xfrm>
                      <a:off x="0" y="0"/>
                      <a:ext cx="5400040" cy="3401695"/>
                    </a:xfrm>
                    <a:prstGeom prst="rect">
                      <a:avLst/>
                    </a:prstGeom>
                  </pic:spPr>
                </pic:pic>
              </a:graphicData>
            </a:graphic>
          </wp:anchor>
        </w:drawing>
      </w:r>
    </w:p>
    <w:p w14:paraId="577B4C7F" w14:textId="4E97BF89" w:rsidR="00D04254" w:rsidRDefault="00D04254" w:rsidP="00584233">
      <w:pPr>
        <w:ind w:leftChars="200" w:left="420" w:firstLineChars="100" w:firstLine="210"/>
      </w:pPr>
    </w:p>
    <w:p w14:paraId="1D8A80D0" w14:textId="6629D586" w:rsidR="00D04254" w:rsidRDefault="00D04254" w:rsidP="00584233">
      <w:pPr>
        <w:ind w:leftChars="200" w:left="420" w:firstLineChars="100" w:firstLine="210"/>
      </w:pPr>
    </w:p>
    <w:p w14:paraId="70176BA3" w14:textId="77777777" w:rsidR="00D04254" w:rsidRDefault="00D04254" w:rsidP="00584233">
      <w:pPr>
        <w:ind w:leftChars="200" w:left="420" w:firstLineChars="100" w:firstLine="210"/>
      </w:pPr>
    </w:p>
    <w:p w14:paraId="2611E462" w14:textId="77777777" w:rsidR="00D04254" w:rsidRDefault="00D04254" w:rsidP="00584233">
      <w:pPr>
        <w:ind w:leftChars="200" w:left="420" w:firstLineChars="100" w:firstLine="210"/>
      </w:pPr>
    </w:p>
    <w:p w14:paraId="3CDACBFF" w14:textId="77777777" w:rsidR="00D04254" w:rsidRDefault="00D04254" w:rsidP="00584233">
      <w:pPr>
        <w:ind w:leftChars="200" w:left="420" w:firstLineChars="100" w:firstLine="210"/>
      </w:pPr>
    </w:p>
    <w:p w14:paraId="52925113" w14:textId="77777777" w:rsidR="00D04254" w:rsidRDefault="00D04254" w:rsidP="00584233">
      <w:pPr>
        <w:ind w:leftChars="200" w:left="420" w:firstLineChars="100" w:firstLine="210"/>
      </w:pPr>
    </w:p>
    <w:p w14:paraId="0DBB306A" w14:textId="77777777" w:rsidR="00D04254" w:rsidRDefault="00D04254" w:rsidP="00584233">
      <w:pPr>
        <w:ind w:leftChars="200" w:left="420" w:firstLineChars="100" w:firstLine="210"/>
      </w:pPr>
    </w:p>
    <w:p w14:paraId="7E82B60D" w14:textId="77777777" w:rsidR="00D04254" w:rsidRDefault="00D04254" w:rsidP="00584233">
      <w:pPr>
        <w:ind w:leftChars="200" w:left="420" w:firstLineChars="100" w:firstLine="210"/>
      </w:pPr>
    </w:p>
    <w:p w14:paraId="4A57D942" w14:textId="77777777" w:rsidR="00D04254" w:rsidRDefault="00D04254" w:rsidP="00584233">
      <w:pPr>
        <w:ind w:leftChars="200" w:left="420" w:firstLineChars="100" w:firstLine="210"/>
      </w:pPr>
    </w:p>
    <w:p w14:paraId="741E286C" w14:textId="77777777" w:rsidR="00D04254" w:rsidRDefault="00D04254" w:rsidP="00584233">
      <w:pPr>
        <w:ind w:leftChars="200" w:left="420" w:firstLineChars="100" w:firstLine="210"/>
      </w:pPr>
    </w:p>
    <w:p w14:paraId="0F20E9DF" w14:textId="77777777" w:rsidR="00D04254" w:rsidRDefault="00D04254" w:rsidP="00584233">
      <w:pPr>
        <w:ind w:leftChars="200" w:left="420" w:firstLineChars="100" w:firstLine="210"/>
      </w:pPr>
    </w:p>
    <w:p w14:paraId="58023AA4" w14:textId="77777777" w:rsidR="00D04254" w:rsidRDefault="00D04254" w:rsidP="00584233">
      <w:pPr>
        <w:ind w:leftChars="200" w:left="420" w:firstLineChars="100" w:firstLine="210"/>
      </w:pPr>
    </w:p>
    <w:p w14:paraId="44026305" w14:textId="77777777" w:rsidR="00D04254" w:rsidRDefault="00D04254" w:rsidP="00584233">
      <w:pPr>
        <w:ind w:leftChars="200" w:left="420" w:firstLineChars="100" w:firstLine="210"/>
      </w:pPr>
    </w:p>
    <w:p w14:paraId="7705EE41" w14:textId="77777777" w:rsidR="00D04254" w:rsidRDefault="00D04254" w:rsidP="00584233">
      <w:pPr>
        <w:ind w:leftChars="200" w:left="420" w:firstLineChars="100" w:firstLine="210"/>
      </w:pPr>
    </w:p>
    <w:p w14:paraId="39FFDD7B" w14:textId="77777777" w:rsidR="00D04254" w:rsidRDefault="00D04254" w:rsidP="00584233">
      <w:pPr>
        <w:ind w:leftChars="200" w:left="420" w:firstLineChars="100" w:firstLine="210"/>
      </w:pPr>
    </w:p>
    <w:p w14:paraId="6E74E541" w14:textId="14AA9A5A" w:rsidR="00D04254" w:rsidRDefault="00D04254" w:rsidP="00D04254">
      <w:pPr>
        <w:pStyle w:val="af9"/>
      </w:pPr>
      <w:bookmarkStart w:id="4" w:name="_Ref194589880"/>
      <w:r>
        <w:rPr>
          <w:rFonts w:hint="eastAsia"/>
        </w:rPr>
        <w:t xml:space="preserve">図 </w:t>
      </w:r>
      <w:r w:rsidR="002D3FC5">
        <w:fldChar w:fldCharType="begin"/>
      </w:r>
      <w:r w:rsidR="002D3FC5">
        <w:instrText xml:space="preserve"> </w:instrText>
      </w:r>
      <w:r w:rsidR="002D3FC5">
        <w:rPr>
          <w:rFonts w:hint="eastAsia"/>
        </w:rPr>
        <w:instrText>STYLEREF 1 \s</w:instrText>
      </w:r>
      <w:r w:rsidR="002D3FC5">
        <w:instrText xml:space="preserve"> </w:instrText>
      </w:r>
      <w:r w:rsidR="002D3FC5">
        <w:fldChar w:fldCharType="separate"/>
      </w:r>
      <w:r w:rsidR="004655DA">
        <w:rPr>
          <w:noProof/>
        </w:rPr>
        <w:t>1</w:t>
      </w:r>
      <w:r w:rsidR="002D3FC5">
        <w:fldChar w:fldCharType="end"/>
      </w:r>
      <w:r w:rsidR="002D3FC5">
        <w:noBreakHyphen/>
      </w:r>
      <w:r w:rsidR="002D3FC5">
        <w:fldChar w:fldCharType="begin"/>
      </w:r>
      <w:r w:rsidR="002D3FC5">
        <w:instrText xml:space="preserve"> </w:instrText>
      </w:r>
      <w:r w:rsidR="002D3FC5">
        <w:rPr>
          <w:rFonts w:hint="eastAsia"/>
        </w:rPr>
        <w:instrText>SEQ 図 \* ARABIC \s 1</w:instrText>
      </w:r>
      <w:r w:rsidR="002D3FC5">
        <w:instrText xml:space="preserve"> </w:instrText>
      </w:r>
      <w:r w:rsidR="002D3FC5">
        <w:fldChar w:fldCharType="separate"/>
      </w:r>
      <w:r w:rsidR="004655DA">
        <w:rPr>
          <w:noProof/>
        </w:rPr>
        <w:t>2</w:t>
      </w:r>
      <w:r w:rsidR="002D3FC5">
        <w:fldChar w:fldCharType="end"/>
      </w:r>
      <w:bookmarkEnd w:id="4"/>
      <w:r>
        <w:rPr>
          <w:rFonts w:hint="eastAsia"/>
        </w:rPr>
        <w:t xml:space="preserve">　施設配置図</w:t>
      </w:r>
    </w:p>
    <w:p w14:paraId="3030E978" w14:textId="77777777" w:rsidR="00D04254" w:rsidRDefault="00D04254" w:rsidP="00584233">
      <w:pPr>
        <w:ind w:leftChars="200" w:left="420" w:firstLineChars="100" w:firstLine="210"/>
      </w:pPr>
    </w:p>
    <w:p w14:paraId="40A76FA8" w14:textId="77777777" w:rsidR="00C550A5" w:rsidRDefault="00C550A5">
      <w:pPr>
        <w:widowControl/>
        <w:jc w:val="left"/>
        <w:rPr>
          <w:rFonts w:ascii="ＭＳ ゴシック" w:eastAsia="ＭＳ ゴシック" w:hAnsi="ＭＳ ゴシック"/>
          <w:sz w:val="22"/>
        </w:rPr>
      </w:pPr>
      <w:r>
        <w:br w:type="page"/>
      </w:r>
    </w:p>
    <w:p w14:paraId="16921304" w14:textId="61106D84" w:rsidR="00821169" w:rsidRPr="00821169" w:rsidRDefault="00D17EC1" w:rsidP="00821169">
      <w:pPr>
        <w:pStyle w:val="3"/>
        <w:ind w:left="284"/>
      </w:pPr>
      <w:r>
        <w:rPr>
          <w:rFonts w:hint="eastAsia"/>
        </w:rPr>
        <w:lastRenderedPageBreak/>
        <w:t>市場関係者</w:t>
      </w:r>
      <w:r w:rsidR="0076008F">
        <w:rPr>
          <w:rFonts w:hint="eastAsia"/>
        </w:rPr>
        <w:t>について</w:t>
      </w:r>
    </w:p>
    <w:p w14:paraId="1A94E2E8" w14:textId="734EA262" w:rsidR="00AF62E7" w:rsidRDefault="0076008F" w:rsidP="007A11D8">
      <w:pPr>
        <w:ind w:leftChars="200" w:left="420" w:firstLineChars="100" w:firstLine="210"/>
      </w:pPr>
      <w:r>
        <w:rPr>
          <w:rFonts w:hint="eastAsia"/>
        </w:rPr>
        <w:t>柏市場では</w:t>
      </w:r>
      <w:r>
        <w:rPr>
          <w:rFonts w:hint="eastAsia"/>
        </w:rPr>
        <w:t>3</w:t>
      </w:r>
      <w:r>
        <w:rPr>
          <w:rFonts w:hint="eastAsia"/>
        </w:rPr>
        <w:t>部門が卸売業務を実施しており、その他に関連事業者が業務を実施している。各業者数については</w:t>
      </w:r>
      <w:r w:rsidR="00567232">
        <w:fldChar w:fldCharType="begin"/>
      </w:r>
      <w:r w:rsidR="00567232">
        <w:instrText xml:space="preserve"> </w:instrText>
      </w:r>
      <w:r w:rsidR="00567232">
        <w:rPr>
          <w:rFonts w:hint="eastAsia"/>
        </w:rPr>
        <w:instrText>REF _Ref194595450 \h</w:instrText>
      </w:r>
      <w:r w:rsidR="00567232">
        <w:instrText xml:space="preserve"> </w:instrText>
      </w:r>
      <w:r w:rsidR="00567232">
        <w:fldChar w:fldCharType="separate"/>
      </w:r>
      <w:r w:rsidR="004655DA">
        <w:rPr>
          <w:rFonts w:hint="eastAsia"/>
        </w:rPr>
        <w:t>表</w:t>
      </w:r>
      <w:r w:rsidR="004655DA">
        <w:rPr>
          <w:rFonts w:hint="eastAsia"/>
        </w:rPr>
        <w:t xml:space="preserve"> </w:t>
      </w:r>
      <w:r w:rsidR="004655DA">
        <w:rPr>
          <w:noProof/>
        </w:rPr>
        <w:t>1</w:t>
      </w:r>
      <w:r w:rsidR="004655DA">
        <w:noBreakHyphen/>
      </w:r>
      <w:r w:rsidR="004655DA">
        <w:rPr>
          <w:noProof/>
        </w:rPr>
        <w:t>1</w:t>
      </w:r>
      <w:r w:rsidR="00567232">
        <w:fldChar w:fldCharType="end"/>
      </w:r>
      <w:r>
        <w:rPr>
          <w:rFonts w:hint="eastAsia"/>
        </w:rPr>
        <w:t>に示すとおりで</w:t>
      </w:r>
      <w:r w:rsidR="002D3FC5">
        <w:rPr>
          <w:rFonts w:hint="eastAsia"/>
        </w:rPr>
        <w:t>ある。</w:t>
      </w:r>
    </w:p>
    <w:p w14:paraId="5F75D695" w14:textId="77777777" w:rsidR="0076008F" w:rsidRDefault="0076008F" w:rsidP="007A11D8">
      <w:pPr>
        <w:ind w:leftChars="200" w:left="420" w:firstLineChars="100" w:firstLine="210"/>
      </w:pPr>
    </w:p>
    <w:p w14:paraId="07356D57" w14:textId="7B109E09" w:rsidR="00567232" w:rsidRPr="00567232" w:rsidRDefault="00567232" w:rsidP="00567232">
      <w:pPr>
        <w:pStyle w:val="af9"/>
      </w:pPr>
      <w:bookmarkStart w:id="5" w:name="_Ref194595450"/>
      <w:r>
        <w:rPr>
          <w:rFonts w:hint="eastAsia"/>
        </w:rPr>
        <w:t xml:space="preserve">表 </w:t>
      </w:r>
      <w:r w:rsidR="00FC3EEC">
        <w:fldChar w:fldCharType="begin"/>
      </w:r>
      <w:r w:rsidR="00FC3EEC">
        <w:instrText xml:space="preserve"> </w:instrText>
      </w:r>
      <w:r w:rsidR="00FC3EEC">
        <w:rPr>
          <w:rFonts w:hint="eastAsia"/>
        </w:rPr>
        <w:instrText>STYLEREF 1 \s</w:instrText>
      </w:r>
      <w:r w:rsidR="00FC3EEC">
        <w:instrText xml:space="preserve"> </w:instrText>
      </w:r>
      <w:r w:rsidR="00FC3EEC">
        <w:fldChar w:fldCharType="separate"/>
      </w:r>
      <w:r w:rsidR="004655DA">
        <w:rPr>
          <w:noProof/>
        </w:rPr>
        <w:t>1</w:t>
      </w:r>
      <w:r w:rsidR="00FC3EEC">
        <w:fldChar w:fldCharType="end"/>
      </w:r>
      <w:r w:rsidR="00FC3EEC">
        <w:noBreakHyphen/>
      </w:r>
      <w:r w:rsidR="00FC3EEC">
        <w:fldChar w:fldCharType="begin"/>
      </w:r>
      <w:r w:rsidR="00FC3EEC">
        <w:instrText xml:space="preserve"> </w:instrText>
      </w:r>
      <w:r w:rsidR="00FC3EEC">
        <w:rPr>
          <w:rFonts w:hint="eastAsia"/>
        </w:rPr>
        <w:instrText>SEQ 表 \* ARABIC \s 1</w:instrText>
      </w:r>
      <w:r w:rsidR="00FC3EEC">
        <w:instrText xml:space="preserve"> </w:instrText>
      </w:r>
      <w:r w:rsidR="00FC3EEC">
        <w:fldChar w:fldCharType="separate"/>
      </w:r>
      <w:r w:rsidR="004655DA">
        <w:rPr>
          <w:noProof/>
        </w:rPr>
        <w:t>1</w:t>
      </w:r>
      <w:r w:rsidR="00FC3EEC">
        <w:fldChar w:fldCharType="end"/>
      </w:r>
      <w:bookmarkEnd w:id="5"/>
      <w:r>
        <w:rPr>
          <w:rFonts w:hint="eastAsia"/>
        </w:rPr>
        <w:t xml:space="preserve">　市場関係事業者一覧</w:t>
      </w:r>
    </w:p>
    <w:tbl>
      <w:tblPr>
        <w:tblStyle w:val="af5"/>
        <w:tblW w:w="0" w:type="auto"/>
        <w:tblInd w:w="915" w:type="dxa"/>
        <w:tblLook w:val="04A0" w:firstRow="1" w:lastRow="0" w:firstColumn="1" w:lastColumn="0" w:noHBand="0" w:noVBand="1"/>
      </w:tblPr>
      <w:tblGrid>
        <w:gridCol w:w="1276"/>
        <w:gridCol w:w="1795"/>
        <w:gridCol w:w="1796"/>
        <w:gridCol w:w="1796"/>
      </w:tblGrid>
      <w:tr w:rsidR="0076008F" w:rsidRPr="00567232" w14:paraId="6A4AA8A6" w14:textId="77777777" w:rsidTr="00567232">
        <w:tc>
          <w:tcPr>
            <w:tcW w:w="1276" w:type="dxa"/>
            <w:shd w:val="clear" w:color="auto" w:fill="D9D9D9" w:themeFill="background1" w:themeFillShade="D9"/>
          </w:tcPr>
          <w:p w14:paraId="33053D2B" w14:textId="4E0F9629" w:rsidR="0076008F" w:rsidRPr="00567232" w:rsidRDefault="0076008F" w:rsidP="00567232">
            <w:pPr>
              <w:jc w:val="center"/>
              <w:rPr>
                <w:rFonts w:ascii="Meiryo UI" w:eastAsia="Meiryo UI" w:hAnsi="Meiryo UI"/>
              </w:rPr>
            </w:pPr>
            <w:r w:rsidRPr="00567232">
              <w:rPr>
                <w:rFonts w:ascii="Meiryo UI" w:eastAsia="Meiryo UI" w:hAnsi="Meiryo UI" w:hint="eastAsia"/>
              </w:rPr>
              <w:t>部門</w:t>
            </w:r>
          </w:p>
        </w:tc>
        <w:tc>
          <w:tcPr>
            <w:tcW w:w="1795" w:type="dxa"/>
            <w:shd w:val="clear" w:color="auto" w:fill="D9D9D9" w:themeFill="background1" w:themeFillShade="D9"/>
          </w:tcPr>
          <w:p w14:paraId="6B08597C" w14:textId="464B7F32" w:rsidR="0076008F" w:rsidRPr="00567232" w:rsidRDefault="0076008F" w:rsidP="00567232">
            <w:pPr>
              <w:jc w:val="center"/>
              <w:rPr>
                <w:rFonts w:ascii="Meiryo UI" w:eastAsia="Meiryo UI" w:hAnsi="Meiryo UI"/>
              </w:rPr>
            </w:pPr>
            <w:r w:rsidRPr="00567232">
              <w:rPr>
                <w:rFonts w:ascii="Meiryo UI" w:eastAsia="Meiryo UI" w:hAnsi="Meiryo UI" w:hint="eastAsia"/>
              </w:rPr>
              <w:t>卸売業者</w:t>
            </w:r>
          </w:p>
        </w:tc>
        <w:tc>
          <w:tcPr>
            <w:tcW w:w="1796" w:type="dxa"/>
            <w:shd w:val="clear" w:color="auto" w:fill="D9D9D9" w:themeFill="background1" w:themeFillShade="D9"/>
          </w:tcPr>
          <w:p w14:paraId="3A5DD319" w14:textId="7712D75C" w:rsidR="0076008F" w:rsidRPr="00567232" w:rsidRDefault="0076008F" w:rsidP="00567232">
            <w:pPr>
              <w:jc w:val="center"/>
              <w:rPr>
                <w:rFonts w:ascii="Meiryo UI" w:eastAsia="Meiryo UI" w:hAnsi="Meiryo UI"/>
              </w:rPr>
            </w:pPr>
            <w:r w:rsidRPr="00567232">
              <w:rPr>
                <w:rFonts w:ascii="Meiryo UI" w:eastAsia="Meiryo UI" w:hAnsi="Meiryo UI" w:hint="eastAsia"/>
              </w:rPr>
              <w:t>仲卸業者</w:t>
            </w:r>
          </w:p>
        </w:tc>
        <w:tc>
          <w:tcPr>
            <w:tcW w:w="1796" w:type="dxa"/>
            <w:shd w:val="clear" w:color="auto" w:fill="D9D9D9" w:themeFill="background1" w:themeFillShade="D9"/>
          </w:tcPr>
          <w:p w14:paraId="3C783309" w14:textId="3E84B7FF" w:rsidR="0076008F" w:rsidRPr="00567232" w:rsidRDefault="0076008F" w:rsidP="00567232">
            <w:pPr>
              <w:jc w:val="center"/>
              <w:rPr>
                <w:rFonts w:ascii="Meiryo UI" w:eastAsia="Meiryo UI" w:hAnsi="Meiryo UI"/>
              </w:rPr>
            </w:pPr>
            <w:r w:rsidRPr="00567232">
              <w:rPr>
                <w:rFonts w:ascii="Meiryo UI" w:eastAsia="Meiryo UI" w:hAnsi="Meiryo UI" w:hint="eastAsia"/>
              </w:rPr>
              <w:t>売買参加者</w:t>
            </w:r>
          </w:p>
        </w:tc>
      </w:tr>
      <w:tr w:rsidR="0076008F" w:rsidRPr="00567232" w14:paraId="5B2ECBAC" w14:textId="77777777" w:rsidTr="00567232">
        <w:tc>
          <w:tcPr>
            <w:tcW w:w="1276" w:type="dxa"/>
            <w:vAlign w:val="center"/>
          </w:tcPr>
          <w:p w14:paraId="4D34D3FA" w14:textId="1A51F9C0" w:rsidR="0076008F" w:rsidRPr="00567232" w:rsidRDefault="00567232" w:rsidP="00567232">
            <w:pPr>
              <w:jc w:val="center"/>
              <w:rPr>
                <w:rFonts w:ascii="Meiryo UI" w:eastAsia="Meiryo UI" w:hAnsi="Meiryo UI"/>
              </w:rPr>
            </w:pPr>
            <w:r w:rsidRPr="00567232">
              <w:rPr>
                <w:rFonts w:ascii="Meiryo UI" w:eastAsia="Meiryo UI" w:hAnsi="Meiryo UI" w:hint="eastAsia"/>
              </w:rPr>
              <w:t>青果部</w:t>
            </w:r>
          </w:p>
        </w:tc>
        <w:tc>
          <w:tcPr>
            <w:tcW w:w="1795" w:type="dxa"/>
            <w:vAlign w:val="center"/>
          </w:tcPr>
          <w:p w14:paraId="7EB4F855" w14:textId="5BEF3510" w:rsidR="0076008F" w:rsidRPr="00567232" w:rsidRDefault="00567232" w:rsidP="00567232">
            <w:pPr>
              <w:jc w:val="center"/>
              <w:rPr>
                <w:rFonts w:ascii="Meiryo UI" w:eastAsia="Meiryo UI" w:hAnsi="Meiryo UI"/>
              </w:rPr>
            </w:pPr>
            <w:r w:rsidRPr="00567232">
              <w:rPr>
                <w:rFonts w:ascii="Meiryo UI" w:eastAsia="Meiryo UI" w:hAnsi="Meiryo UI" w:hint="eastAsia"/>
              </w:rPr>
              <w:t>1者</w:t>
            </w:r>
          </w:p>
        </w:tc>
        <w:tc>
          <w:tcPr>
            <w:tcW w:w="1796" w:type="dxa"/>
            <w:vAlign w:val="center"/>
          </w:tcPr>
          <w:p w14:paraId="7FA7BEE6" w14:textId="0EF28913" w:rsidR="0076008F" w:rsidRPr="00567232" w:rsidRDefault="00567232" w:rsidP="00567232">
            <w:pPr>
              <w:jc w:val="center"/>
              <w:rPr>
                <w:rFonts w:ascii="Meiryo UI" w:eastAsia="Meiryo UI" w:hAnsi="Meiryo UI"/>
              </w:rPr>
            </w:pPr>
            <w:r w:rsidRPr="00567232">
              <w:rPr>
                <w:rFonts w:ascii="Meiryo UI" w:eastAsia="Meiryo UI" w:hAnsi="Meiryo UI" w:hint="eastAsia"/>
              </w:rPr>
              <w:t>5者</w:t>
            </w:r>
          </w:p>
        </w:tc>
        <w:tc>
          <w:tcPr>
            <w:tcW w:w="1796" w:type="dxa"/>
            <w:vAlign w:val="center"/>
          </w:tcPr>
          <w:p w14:paraId="61537EA8" w14:textId="7B9FFB71" w:rsidR="0076008F" w:rsidRPr="00567232" w:rsidRDefault="00567232" w:rsidP="00567232">
            <w:pPr>
              <w:jc w:val="center"/>
              <w:rPr>
                <w:rFonts w:ascii="Meiryo UI" w:eastAsia="Meiryo UI" w:hAnsi="Meiryo UI"/>
              </w:rPr>
            </w:pPr>
            <w:r w:rsidRPr="00567232">
              <w:rPr>
                <w:rFonts w:ascii="Meiryo UI" w:eastAsia="Meiryo UI" w:hAnsi="Meiryo UI" w:hint="eastAsia"/>
              </w:rPr>
              <w:t>14</w:t>
            </w:r>
            <w:r w:rsidR="00826F92">
              <w:rPr>
                <w:rFonts w:ascii="Meiryo UI" w:eastAsia="Meiryo UI" w:hAnsi="Meiryo UI" w:hint="eastAsia"/>
              </w:rPr>
              <w:t>４</w:t>
            </w:r>
            <w:r w:rsidRPr="00567232">
              <w:rPr>
                <w:rFonts w:ascii="Meiryo UI" w:eastAsia="Meiryo UI" w:hAnsi="Meiryo UI" w:hint="eastAsia"/>
              </w:rPr>
              <w:t>者</w:t>
            </w:r>
          </w:p>
        </w:tc>
      </w:tr>
      <w:tr w:rsidR="0076008F" w:rsidRPr="00567232" w14:paraId="7E5134F3" w14:textId="77777777" w:rsidTr="00567232">
        <w:tc>
          <w:tcPr>
            <w:tcW w:w="1276" w:type="dxa"/>
            <w:vAlign w:val="center"/>
          </w:tcPr>
          <w:p w14:paraId="2D485AC1" w14:textId="4CF3660C" w:rsidR="0076008F" w:rsidRPr="00567232" w:rsidRDefault="00567232" w:rsidP="00567232">
            <w:pPr>
              <w:jc w:val="center"/>
              <w:rPr>
                <w:rFonts w:ascii="Meiryo UI" w:eastAsia="Meiryo UI" w:hAnsi="Meiryo UI"/>
              </w:rPr>
            </w:pPr>
            <w:r w:rsidRPr="00567232">
              <w:rPr>
                <w:rFonts w:ascii="Meiryo UI" w:eastAsia="Meiryo UI" w:hAnsi="Meiryo UI" w:hint="eastAsia"/>
              </w:rPr>
              <w:t>水産物部</w:t>
            </w:r>
          </w:p>
        </w:tc>
        <w:tc>
          <w:tcPr>
            <w:tcW w:w="1795" w:type="dxa"/>
            <w:vAlign w:val="center"/>
          </w:tcPr>
          <w:p w14:paraId="4BCE6CB6" w14:textId="072B1D11" w:rsidR="0076008F" w:rsidRPr="00567232" w:rsidRDefault="00567232" w:rsidP="00567232">
            <w:pPr>
              <w:jc w:val="center"/>
              <w:rPr>
                <w:rFonts w:ascii="Meiryo UI" w:eastAsia="Meiryo UI" w:hAnsi="Meiryo UI"/>
              </w:rPr>
            </w:pPr>
            <w:r w:rsidRPr="00567232">
              <w:rPr>
                <w:rFonts w:ascii="Meiryo UI" w:eastAsia="Meiryo UI" w:hAnsi="Meiryo UI" w:hint="eastAsia"/>
              </w:rPr>
              <w:t>1者</w:t>
            </w:r>
          </w:p>
        </w:tc>
        <w:tc>
          <w:tcPr>
            <w:tcW w:w="1796" w:type="dxa"/>
            <w:vAlign w:val="center"/>
          </w:tcPr>
          <w:p w14:paraId="492D70B6" w14:textId="095C09EE" w:rsidR="0076008F" w:rsidRPr="00567232" w:rsidRDefault="00567232" w:rsidP="00567232">
            <w:pPr>
              <w:jc w:val="center"/>
              <w:rPr>
                <w:rFonts w:ascii="Meiryo UI" w:eastAsia="Meiryo UI" w:hAnsi="Meiryo UI"/>
              </w:rPr>
            </w:pPr>
            <w:r w:rsidRPr="00567232">
              <w:rPr>
                <w:rFonts w:ascii="Meiryo UI" w:eastAsia="Meiryo UI" w:hAnsi="Meiryo UI" w:hint="eastAsia"/>
              </w:rPr>
              <w:t>2</w:t>
            </w:r>
            <w:r w:rsidR="00826F92">
              <w:rPr>
                <w:rFonts w:ascii="Meiryo UI" w:eastAsia="Meiryo UI" w:hAnsi="Meiryo UI" w:hint="eastAsia"/>
              </w:rPr>
              <w:t>０</w:t>
            </w:r>
            <w:r w:rsidRPr="00567232">
              <w:rPr>
                <w:rFonts w:ascii="Meiryo UI" w:eastAsia="Meiryo UI" w:hAnsi="Meiryo UI" w:hint="eastAsia"/>
              </w:rPr>
              <w:t>者</w:t>
            </w:r>
          </w:p>
        </w:tc>
        <w:tc>
          <w:tcPr>
            <w:tcW w:w="1796" w:type="dxa"/>
            <w:vAlign w:val="center"/>
          </w:tcPr>
          <w:p w14:paraId="6F49D3DA" w14:textId="28A9187B" w:rsidR="0076008F" w:rsidRPr="00567232" w:rsidRDefault="00567232" w:rsidP="00567232">
            <w:pPr>
              <w:jc w:val="center"/>
              <w:rPr>
                <w:rFonts w:ascii="Meiryo UI" w:eastAsia="Meiryo UI" w:hAnsi="Meiryo UI"/>
              </w:rPr>
            </w:pPr>
            <w:r w:rsidRPr="00567232">
              <w:rPr>
                <w:rFonts w:ascii="Meiryo UI" w:eastAsia="Meiryo UI" w:hAnsi="Meiryo UI" w:hint="eastAsia"/>
              </w:rPr>
              <w:t>―</w:t>
            </w:r>
          </w:p>
        </w:tc>
      </w:tr>
      <w:tr w:rsidR="0076008F" w:rsidRPr="00567232" w14:paraId="5A0D6E25" w14:textId="77777777" w:rsidTr="00567232">
        <w:tc>
          <w:tcPr>
            <w:tcW w:w="1276" w:type="dxa"/>
            <w:vAlign w:val="center"/>
          </w:tcPr>
          <w:p w14:paraId="0C6937B4" w14:textId="759D1D01" w:rsidR="0076008F" w:rsidRPr="00567232" w:rsidRDefault="00567232" w:rsidP="00567232">
            <w:pPr>
              <w:jc w:val="center"/>
              <w:rPr>
                <w:rFonts w:ascii="Meiryo UI" w:eastAsia="Meiryo UI" w:hAnsi="Meiryo UI"/>
              </w:rPr>
            </w:pPr>
            <w:r w:rsidRPr="00567232">
              <w:rPr>
                <w:rFonts w:ascii="Meiryo UI" w:eastAsia="Meiryo UI" w:hAnsi="Meiryo UI" w:hint="eastAsia"/>
              </w:rPr>
              <w:t>花き部</w:t>
            </w:r>
          </w:p>
        </w:tc>
        <w:tc>
          <w:tcPr>
            <w:tcW w:w="1795" w:type="dxa"/>
            <w:vAlign w:val="center"/>
          </w:tcPr>
          <w:p w14:paraId="3B8ABDBF" w14:textId="6EAB9FF6" w:rsidR="0076008F" w:rsidRPr="00567232" w:rsidRDefault="00567232" w:rsidP="00567232">
            <w:pPr>
              <w:jc w:val="center"/>
              <w:rPr>
                <w:rFonts w:ascii="Meiryo UI" w:eastAsia="Meiryo UI" w:hAnsi="Meiryo UI"/>
              </w:rPr>
            </w:pPr>
            <w:r w:rsidRPr="00567232">
              <w:rPr>
                <w:rFonts w:ascii="Meiryo UI" w:eastAsia="Meiryo UI" w:hAnsi="Meiryo UI" w:hint="eastAsia"/>
              </w:rPr>
              <w:t>1者</w:t>
            </w:r>
          </w:p>
        </w:tc>
        <w:tc>
          <w:tcPr>
            <w:tcW w:w="1796" w:type="dxa"/>
            <w:vAlign w:val="center"/>
          </w:tcPr>
          <w:p w14:paraId="549E1B8E" w14:textId="6BD07C29" w:rsidR="0076008F" w:rsidRPr="00567232" w:rsidRDefault="00567232" w:rsidP="00567232">
            <w:pPr>
              <w:jc w:val="center"/>
              <w:rPr>
                <w:rFonts w:ascii="Meiryo UI" w:eastAsia="Meiryo UI" w:hAnsi="Meiryo UI"/>
              </w:rPr>
            </w:pPr>
            <w:r w:rsidRPr="00567232">
              <w:rPr>
                <w:rFonts w:ascii="Meiryo UI" w:eastAsia="Meiryo UI" w:hAnsi="Meiryo UI" w:hint="eastAsia"/>
              </w:rPr>
              <w:t>3者</w:t>
            </w:r>
          </w:p>
        </w:tc>
        <w:tc>
          <w:tcPr>
            <w:tcW w:w="1796" w:type="dxa"/>
            <w:vAlign w:val="center"/>
          </w:tcPr>
          <w:p w14:paraId="50940840" w14:textId="71A4D1AB" w:rsidR="0076008F" w:rsidRPr="00567232" w:rsidRDefault="00567232" w:rsidP="00567232">
            <w:pPr>
              <w:jc w:val="center"/>
              <w:rPr>
                <w:rFonts w:ascii="Meiryo UI" w:eastAsia="Meiryo UI" w:hAnsi="Meiryo UI"/>
              </w:rPr>
            </w:pPr>
            <w:r w:rsidRPr="00567232">
              <w:rPr>
                <w:rFonts w:ascii="Meiryo UI" w:eastAsia="Meiryo UI" w:hAnsi="Meiryo UI" w:hint="eastAsia"/>
              </w:rPr>
              <w:t>123者</w:t>
            </w:r>
          </w:p>
        </w:tc>
      </w:tr>
    </w:tbl>
    <w:p w14:paraId="4D948A78" w14:textId="5B1C0094" w:rsidR="0076008F" w:rsidRPr="00567232" w:rsidRDefault="0076008F" w:rsidP="00567232">
      <w:pPr>
        <w:ind w:leftChars="337" w:left="708" w:firstLineChars="100" w:firstLine="210"/>
        <w:rPr>
          <w:rFonts w:ascii="Meiryo UI" w:eastAsia="Meiryo UI" w:hAnsi="Meiryo UI"/>
        </w:rPr>
      </w:pPr>
      <w:r w:rsidRPr="00567232">
        <w:rPr>
          <w:rFonts w:ascii="Meiryo UI" w:eastAsia="Meiryo UI" w:hAnsi="Meiryo UI" w:hint="eastAsia"/>
        </w:rPr>
        <w:t>※他、関連事業者が</w:t>
      </w:r>
      <w:r w:rsidR="00826F92">
        <w:rPr>
          <w:rFonts w:ascii="Meiryo UI" w:eastAsia="Meiryo UI" w:hAnsi="Meiryo UI" w:hint="eastAsia"/>
        </w:rPr>
        <w:t>５０</w:t>
      </w:r>
      <w:r w:rsidRPr="00567232">
        <w:rPr>
          <w:rFonts w:ascii="Meiryo UI" w:eastAsia="Meiryo UI" w:hAnsi="Meiryo UI" w:hint="eastAsia"/>
        </w:rPr>
        <w:t>者</w:t>
      </w:r>
    </w:p>
    <w:p w14:paraId="032590B3" w14:textId="71F61F0B" w:rsidR="00567232" w:rsidRPr="00567232" w:rsidRDefault="00567232" w:rsidP="00567232">
      <w:pPr>
        <w:ind w:leftChars="337" w:left="708" w:firstLineChars="100" w:firstLine="210"/>
        <w:rPr>
          <w:rFonts w:ascii="Meiryo UI" w:eastAsia="Meiryo UI" w:hAnsi="Meiryo UI"/>
        </w:rPr>
      </w:pPr>
      <w:r w:rsidRPr="00567232">
        <w:rPr>
          <w:rFonts w:ascii="Meiryo UI" w:eastAsia="Meiryo UI" w:hAnsi="Meiryo UI" w:hint="eastAsia"/>
        </w:rPr>
        <w:t>※令和</w:t>
      </w:r>
      <w:r w:rsidR="00826F92">
        <w:rPr>
          <w:rFonts w:ascii="Meiryo UI" w:eastAsia="Meiryo UI" w:hAnsi="Meiryo UI" w:hint="eastAsia"/>
        </w:rPr>
        <w:t>７</w:t>
      </w:r>
      <w:r w:rsidRPr="00567232">
        <w:rPr>
          <w:rFonts w:ascii="Meiryo UI" w:eastAsia="Meiryo UI" w:hAnsi="Meiryo UI" w:hint="eastAsia"/>
        </w:rPr>
        <w:t>年4月</w:t>
      </w:r>
      <w:r w:rsidR="001C34C2">
        <w:rPr>
          <w:rFonts w:ascii="Meiryo UI" w:eastAsia="Meiryo UI" w:hAnsi="Meiryo UI" w:hint="eastAsia"/>
        </w:rPr>
        <w:t>１日</w:t>
      </w:r>
      <w:r w:rsidRPr="00567232">
        <w:rPr>
          <w:rFonts w:ascii="Meiryo UI" w:eastAsia="Meiryo UI" w:hAnsi="Meiryo UI" w:hint="eastAsia"/>
        </w:rPr>
        <w:t>現在</w:t>
      </w:r>
    </w:p>
    <w:p w14:paraId="42405EBA" w14:textId="77777777" w:rsidR="007A11D8" w:rsidRDefault="007A11D8" w:rsidP="007A11D8">
      <w:pPr>
        <w:ind w:leftChars="200" w:left="420" w:firstLineChars="100" w:firstLine="210"/>
      </w:pPr>
    </w:p>
    <w:p w14:paraId="25D93004" w14:textId="04D71F39" w:rsidR="007A11D8" w:rsidRPr="00821169" w:rsidRDefault="007A11D8" w:rsidP="007A11D8">
      <w:pPr>
        <w:pStyle w:val="3"/>
        <w:ind w:left="284"/>
      </w:pPr>
      <w:r>
        <w:rPr>
          <w:rFonts w:hint="eastAsia"/>
        </w:rPr>
        <w:t>現況施設について</w:t>
      </w:r>
    </w:p>
    <w:p w14:paraId="1813D2F6" w14:textId="4F349A53" w:rsidR="007A11D8" w:rsidRDefault="00567232" w:rsidP="007A11D8">
      <w:pPr>
        <w:ind w:leftChars="200" w:left="420" w:firstLineChars="100" w:firstLine="210"/>
      </w:pPr>
      <w:r>
        <w:rPr>
          <w:rFonts w:hint="eastAsia"/>
        </w:rPr>
        <w:t>現況の主要施設について、名称や構造、面積等を次頁の</w:t>
      </w:r>
      <w:r>
        <w:fldChar w:fldCharType="begin"/>
      </w:r>
      <w:r>
        <w:instrText xml:space="preserve"> </w:instrText>
      </w:r>
      <w:r>
        <w:rPr>
          <w:rFonts w:hint="eastAsia"/>
        </w:rPr>
        <w:instrText>REF _Ref194595976 \h</w:instrText>
      </w:r>
      <w:r>
        <w:instrText xml:space="preserve"> </w:instrText>
      </w:r>
      <w:r>
        <w:fldChar w:fldCharType="separate"/>
      </w:r>
      <w:r w:rsidR="004655DA">
        <w:rPr>
          <w:rFonts w:hint="eastAsia"/>
        </w:rPr>
        <w:t>表</w:t>
      </w:r>
      <w:r w:rsidR="004655DA">
        <w:rPr>
          <w:rFonts w:hint="eastAsia"/>
        </w:rPr>
        <w:t xml:space="preserve"> </w:t>
      </w:r>
      <w:r w:rsidR="004655DA">
        <w:rPr>
          <w:noProof/>
        </w:rPr>
        <w:t>1</w:t>
      </w:r>
      <w:r w:rsidR="004655DA">
        <w:noBreakHyphen/>
      </w:r>
      <w:r w:rsidR="004655DA">
        <w:rPr>
          <w:noProof/>
        </w:rPr>
        <w:t>2</w:t>
      </w:r>
      <w:r>
        <w:fldChar w:fldCharType="end"/>
      </w:r>
      <w:r>
        <w:rPr>
          <w:rFonts w:hint="eastAsia"/>
        </w:rPr>
        <w:t>に示す。</w:t>
      </w:r>
    </w:p>
    <w:p w14:paraId="2D19B83A" w14:textId="2057030F" w:rsidR="00567232" w:rsidRDefault="00567232">
      <w:pPr>
        <w:widowControl/>
        <w:jc w:val="left"/>
      </w:pPr>
      <w:r>
        <w:br w:type="page"/>
      </w:r>
    </w:p>
    <w:p w14:paraId="451D1457" w14:textId="21443EAA" w:rsidR="00821169" w:rsidRDefault="00567232" w:rsidP="00567232">
      <w:pPr>
        <w:pStyle w:val="af9"/>
      </w:pPr>
      <w:bookmarkStart w:id="6" w:name="_Ref194595976"/>
      <w:r>
        <w:rPr>
          <w:rFonts w:hint="eastAsia"/>
        </w:rPr>
        <w:lastRenderedPageBreak/>
        <w:t xml:space="preserve">表 </w:t>
      </w:r>
      <w:r w:rsidR="00FC3EEC">
        <w:fldChar w:fldCharType="begin"/>
      </w:r>
      <w:r w:rsidR="00FC3EEC">
        <w:instrText xml:space="preserve"> </w:instrText>
      </w:r>
      <w:r w:rsidR="00FC3EEC">
        <w:rPr>
          <w:rFonts w:hint="eastAsia"/>
        </w:rPr>
        <w:instrText>STYLEREF 1 \s</w:instrText>
      </w:r>
      <w:r w:rsidR="00FC3EEC">
        <w:instrText xml:space="preserve"> </w:instrText>
      </w:r>
      <w:r w:rsidR="00FC3EEC">
        <w:fldChar w:fldCharType="separate"/>
      </w:r>
      <w:r w:rsidR="004655DA">
        <w:rPr>
          <w:noProof/>
        </w:rPr>
        <w:t>1</w:t>
      </w:r>
      <w:r w:rsidR="00FC3EEC">
        <w:fldChar w:fldCharType="end"/>
      </w:r>
      <w:r w:rsidR="00FC3EEC">
        <w:noBreakHyphen/>
      </w:r>
      <w:r w:rsidR="00FC3EEC">
        <w:fldChar w:fldCharType="begin"/>
      </w:r>
      <w:r w:rsidR="00FC3EEC">
        <w:instrText xml:space="preserve"> </w:instrText>
      </w:r>
      <w:r w:rsidR="00FC3EEC">
        <w:rPr>
          <w:rFonts w:hint="eastAsia"/>
        </w:rPr>
        <w:instrText>SEQ 表 \* ARABIC \s 1</w:instrText>
      </w:r>
      <w:r w:rsidR="00FC3EEC">
        <w:instrText xml:space="preserve"> </w:instrText>
      </w:r>
      <w:r w:rsidR="00FC3EEC">
        <w:fldChar w:fldCharType="separate"/>
      </w:r>
      <w:r w:rsidR="004655DA">
        <w:rPr>
          <w:noProof/>
        </w:rPr>
        <w:t>2</w:t>
      </w:r>
      <w:r w:rsidR="00FC3EEC">
        <w:fldChar w:fldCharType="end"/>
      </w:r>
      <w:bookmarkEnd w:id="6"/>
      <w:r>
        <w:rPr>
          <w:rFonts w:hint="eastAsia"/>
        </w:rPr>
        <w:t xml:space="preserve">　</w:t>
      </w:r>
      <w:r w:rsidRPr="00567232">
        <w:rPr>
          <w:rFonts w:hint="eastAsia"/>
        </w:rPr>
        <w:t>主要施設一覧（名称</w:t>
      </w:r>
      <w:r w:rsidR="000C7E20">
        <w:rPr>
          <w:rFonts w:hint="eastAsia"/>
        </w:rPr>
        <w:t>、</w:t>
      </w:r>
      <w:r w:rsidRPr="00567232">
        <w:rPr>
          <w:rFonts w:hint="eastAsia"/>
        </w:rPr>
        <w:t>構造</w:t>
      </w:r>
      <w:r w:rsidR="000C7E20">
        <w:rPr>
          <w:rFonts w:hint="eastAsia"/>
        </w:rPr>
        <w:t>、</w:t>
      </w:r>
      <w:r w:rsidRPr="00567232">
        <w:rPr>
          <w:rFonts w:hint="eastAsia"/>
        </w:rPr>
        <w:t>面積等）</w:t>
      </w:r>
    </w:p>
    <w:p w14:paraId="05CECE3F" w14:textId="10AAD481" w:rsidR="00567232" w:rsidRPr="006C7F3F" w:rsidRDefault="00567232" w:rsidP="00567232"/>
    <w:p w14:paraId="57464641" w14:textId="0AD5EDFE" w:rsidR="00567232" w:rsidRPr="00567232" w:rsidRDefault="006C7F3F" w:rsidP="004C1888">
      <w:pPr>
        <w:jc w:val="center"/>
      </w:pPr>
      <w:r>
        <w:rPr>
          <w:noProof/>
        </w:rPr>
        <w:drawing>
          <wp:inline distT="0" distB="0" distL="0" distR="0" wp14:anchorId="35B8A187" wp14:editId="339A11BD">
            <wp:extent cx="4630754" cy="2731183"/>
            <wp:effectExtent l="0" t="0" r="0" b="0"/>
            <wp:docPr id="66173225" name="図 6617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3118" cy="2738475"/>
                    </a:xfrm>
                    <a:prstGeom prst="rect">
                      <a:avLst/>
                    </a:prstGeom>
                    <a:noFill/>
                    <a:ln>
                      <a:noFill/>
                    </a:ln>
                  </pic:spPr>
                </pic:pic>
              </a:graphicData>
            </a:graphic>
          </wp:inline>
        </w:drawing>
      </w:r>
    </w:p>
    <w:p w14:paraId="7B348879" w14:textId="61986E31" w:rsidR="00567232" w:rsidRPr="00567232" w:rsidRDefault="00567232" w:rsidP="004C1888">
      <w:pPr>
        <w:jc w:val="center"/>
      </w:pPr>
    </w:p>
    <w:p w14:paraId="565715F0" w14:textId="6B32BC23" w:rsidR="00D17EC1" w:rsidRDefault="006C7F3F" w:rsidP="004C1888">
      <w:pPr>
        <w:widowControl/>
        <w:jc w:val="center"/>
        <w:rPr>
          <w:rFonts w:ascii="ＭＳ ゴシック" w:eastAsia="ＭＳ ゴシック" w:hAnsi="ＭＳ ゴシック"/>
          <w:sz w:val="22"/>
        </w:rPr>
      </w:pPr>
      <w:r>
        <w:rPr>
          <w:noProof/>
        </w:rPr>
        <w:drawing>
          <wp:inline distT="0" distB="0" distL="0" distR="0" wp14:anchorId="14688BAB" wp14:editId="2980A524">
            <wp:extent cx="4899804" cy="4886185"/>
            <wp:effectExtent l="0" t="0" r="0" b="0"/>
            <wp:docPr id="66173227" name="図 6617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1130" cy="4897479"/>
                    </a:xfrm>
                    <a:prstGeom prst="rect">
                      <a:avLst/>
                    </a:prstGeom>
                    <a:noFill/>
                    <a:ln>
                      <a:noFill/>
                    </a:ln>
                  </pic:spPr>
                </pic:pic>
              </a:graphicData>
            </a:graphic>
          </wp:inline>
        </w:drawing>
      </w:r>
      <w:r w:rsidR="00D17EC1">
        <w:br w:type="page"/>
      </w:r>
    </w:p>
    <w:p w14:paraId="4A0B77BA" w14:textId="4BD570D9" w:rsidR="0028465C" w:rsidRPr="00821169" w:rsidRDefault="007A11D8" w:rsidP="0028465C">
      <w:pPr>
        <w:pStyle w:val="3"/>
        <w:ind w:left="284"/>
      </w:pPr>
      <w:r>
        <w:rPr>
          <w:rFonts w:hint="eastAsia"/>
        </w:rPr>
        <w:lastRenderedPageBreak/>
        <w:t>主な</w:t>
      </w:r>
      <w:r w:rsidR="0028465C">
        <w:rPr>
          <w:rFonts w:hint="eastAsia"/>
        </w:rPr>
        <w:t>法規制・インフラ状況について</w:t>
      </w:r>
    </w:p>
    <w:p w14:paraId="34FCFB87" w14:textId="69A8ED55" w:rsidR="0028465C" w:rsidRDefault="0028465C" w:rsidP="0028465C">
      <w:pPr>
        <w:ind w:leftChars="200" w:left="420" w:firstLineChars="100" w:firstLine="210"/>
      </w:pPr>
      <w:r>
        <w:rPr>
          <w:rFonts w:hint="eastAsia"/>
        </w:rPr>
        <w:t>都市計画等に関する主な法規制</w:t>
      </w:r>
      <w:r w:rsidR="00F52428">
        <w:rPr>
          <w:rFonts w:hint="eastAsia"/>
        </w:rPr>
        <w:t>やインフラの状況</w:t>
      </w:r>
      <w:r>
        <w:rPr>
          <w:rFonts w:hint="eastAsia"/>
        </w:rPr>
        <w:t>については</w:t>
      </w:r>
      <w:r w:rsidR="00336FBE">
        <w:fldChar w:fldCharType="begin"/>
      </w:r>
      <w:r w:rsidR="00336FBE">
        <w:instrText xml:space="preserve"> </w:instrText>
      </w:r>
      <w:r w:rsidR="00336FBE">
        <w:rPr>
          <w:rFonts w:hint="eastAsia"/>
        </w:rPr>
        <w:instrText>REF _Ref194598939 \h</w:instrText>
      </w:r>
      <w:r w:rsidR="00336FBE">
        <w:instrText xml:space="preserve"> </w:instrText>
      </w:r>
      <w:r w:rsidR="00336FBE">
        <w:fldChar w:fldCharType="separate"/>
      </w:r>
      <w:r w:rsidR="004655DA">
        <w:rPr>
          <w:rFonts w:hint="eastAsia"/>
        </w:rPr>
        <w:t>表</w:t>
      </w:r>
      <w:r w:rsidR="004655DA">
        <w:rPr>
          <w:rFonts w:hint="eastAsia"/>
        </w:rPr>
        <w:t xml:space="preserve"> </w:t>
      </w:r>
      <w:r w:rsidR="004655DA">
        <w:rPr>
          <w:noProof/>
        </w:rPr>
        <w:t>1</w:t>
      </w:r>
      <w:r w:rsidR="004655DA">
        <w:noBreakHyphen/>
      </w:r>
      <w:r w:rsidR="004655DA">
        <w:rPr>
          <w:noProof/>
        </w:rPr>
        <w:t>3</w:t>
      </w:r>
      <w:r w:rsidR="00336FBE">
        <w:fldChar w:fldCharType="end"/>
      </w:r>
      <w:r w:rsidR="009073D6">
        <w:rPr>
          <w:rFonts w:hint="eastAsia"/>
        </w:rPr>
        <w:t>及び</w:t>
      </w:r>
      <w:r w:rsidR="009073D6">
        <w:fldChar w:fldCharType="begin"/>
      </w:r>
      <w:r w:rsidR="009073D6">
        <w:instrText xml:space="preserve"> </w:instrText>
      </w:r>
      <w:r w:rsidR="009073D6">
        <w:rPr>
          <w:rFonts w:hint="eastAsia"/>
        </w:rPr>
        <w:instrText>REF _Ref194599560 \h</w:instrText>
      </w:r>
      <w:r w:rsidR="009073D6">
        <w:instrText xml:space="preserve"> </w:instrText>
      </w:r>
      <w:r w:rsidR="009073D6">
        <w:fldChar w:fldCharType="separate"/>
      </w:r>
      <w:r w:rsidR="004655DA">
        <w:rPr>
          <w:rFonts w:hint="eastAsia"/>
        </w:rPr>
        <w:t>表</w:t>
      </w:r>
      <w:r w:rsidR="004655DA">
        <w:rPr>
          <w:rFonts w:hint="eastAsia"/>
        </w:rPr>
        <w:t xml:space="preserve"> </w:t>
      </w:r>
      <w:r w:rsidR="004655DA">
        <w:rPr>
          <w:noProof/>
        </w:rPr>
        <w:t>1</w:t>
      </w:r>
      <w:r w:rsidR="004655DA">
        <w:noBreakHyphen/>
      </w:r>
      <w:r w:rsidR="004655DA">
        <w:rPr>
          <w:noProof/>
        </w:rPr>
        <w:t>4</w:t>
      </w:r>
      <w:r w:rsidR="009073D6">
        <w:fldChar w:fldCharType="end"/>
      </w:r>
      <w:r w:rsidR="00336FBE">
        <w:rPr>
          <w:rFonts w:hint="eastAsia"/>
        </w:rPr>
        <w:t>に示す</w:t>
      </w:r>
      <w:r>
        <w:rPr>
          <w:rFonts w:hint="eastAsia"/>
        </w:rPr>
        <w:t>とおりである。</w:t>
      </w:r>
      <w:r w:rsidR="00FC3EEC">
        <w:rPr>
          <w:rFonts w:hint="eastAsia"/>
        </w:rPr>
        <w:t>なお、</w:t>
      </w:r>
      <w:r w:rsidR="00FC3EEC" w:rsidRPr="00FC3EEC">
        <w:rPr>
          <w:rFonts w:hint="eastAsia"/>
        </w:rPr>
        <w:t>施設配置図及び各種インフラ現況図</w:t>
      </w:r>
      <w:r w:rsidR="00FC3EEC">
        <w:rPr>
          <w:rFonts w:hint="eastAsia"/>
        </w:rPr>
        <w:t>については別添資料</w:t>
      </w:r>
      <w:r w:rsidR="002D3FC5">
        <w:rPr>
          <w:rFonts w:hint="eastAsia"/>
        </w:rPr>
        <w:t>5</w:t>
      </w:r>
      <w:r w:rsidR="00FC3EEC">
        <w:rPr>
          <w:rFonts w:hint="eastAsia"/>
        </w:rPr>
        <w:t>にとりまとめる。</w:t>
      </w:r>
    </w:p>
    <w:p w14:paraId="5D5E2F30" w14:textId="77777777" w:rsidR="0028465C" w:rsidRDefault="0028465C" w:rsidP="0028465C">
      <w:pPr>
        <w:ind w:leftChars="200" w:left="420" w:firstLineChars="100" w:firstLine="210"/>
      </w:pPr>
    </w:p>
    <w:p w14:paraId="6C816A08" w14:textId="51E44086" w:rsidR="00F52428" w:rsidRDefault="00F52428" w:rsidP="00F52428">
      <w:pPr>
        <w:pStyle w:val="af9"/>
      </w:pPr>
      <w:bookmarkStart w:id="7" w:name="_Ref194598939"/>
      <w:r>
        <w:rPr>
          <w:rFonts w:hint="eastAsia"/>
        </w:rPr>
        <w:t xml:space="preserve">表 </w:t>
      </w:r>
      <w:r w:rsidR="00FC3EEC">
        <w:fldChar w:fldCharType="begin"/>
      </w:r>
      <w:r w:rsidR="00FC3EEC">
        <w:instrText xml:space="preserve"> </w:instrText>
      </w:r>
      <w:r w:rsidR="00FC3EEC">
        <w:rPr>
          <w:rFonts w:hint="eastAsia"/>
        </w:rPr>
        <w:instrText>STYLEREF 1 \s</w:instrText>
      </w:r>
      <w:r w:rsidR="00FC3EEC">
        <w:instrText xml:space="preserve"> </w:instrText>
      </w:r>
      <w:r w:rsidR="00FC3EEC">
        <w:fldChar w:fldCharType="separate"/>
      </w:r>
      <w:r w:rsidR="004655DA">
        <w:rPr>
          <w:noProof/>
        </w:rPr>
        <w:t>1</w:t>
      </w:r>
      <w:r w:rsidR="00FC3EEC">
        <w:fldChar w:fldCharType="end"/>
      </w:r>
      <w:r w:rsidR="00FC3EEC">
        <w:noBreakHyphen/>
      </w:r>
      <w:r w:rsidR="00FC3EEC">
        <w:fldChar w:fldCharType="begin"/>
      </w:r>
      <w:r w:rsidR="00FC3EEC">
        <w:instrText xml:space="preserve"> </w:instrText>
      </w:r>
      <w:r w:rsidR="00FC3EEC">
        <w:rPr>
          <w:rFonts w:hint="eastAsia"/>
        </w:rPr>
        <w:instrText>SEQ 表 \* ARABIC \s 1</w:instrText>
      </w:r>
      <w:r w:rsidR="00FC3EEC">
        <w:instrText xml:space="preserve"> </w:instrText>
      </w:r>
      <w:r w:rsidR="00FC3EEC">
        <w:fldChar w:fldCharType="separate"/>
      </w:r>
      <w:r w:rsidR="004655DA">
        <w:rPr>
          <w:noProof/>
        </w:rPr>
        <w:t>3</w:t>
      </w:r>
      <w:r w:rsidR="00FC3EEC">
        <w:fldChar w:fldCharType="end"/>
      </w:r>
      <w:bookmarkEnd w:id="7"/>
      <w:r>
        <w:rPr>
          <w:rFonts w:hint="eastAsia"/>
        </w:rPr>
        <w:t xml:space="preserve">　</w:t>
      </w:r>
      <w:r w:rsidRPr="00F52428">
        <w:rPr>
          <w:rFonts w:hint="eastAsia"/>
        </w:rPr>
        <w:t>現市場敷地の地域地区</w:t>
      </w:r>
      <w:r>
        <w:rPr>
          <w:rFonts w:hint="eastAsia"/>
        </w:rPr>
        <w:t>や関連法規</w:t>
      </w:r>
      <w:r w:rsidRPr="00F52428">
        <w:rPr>
          <w:rFonts w:hint="eastAsia"/>
        </w:rPr>
        <w:t>等の概要</w:t>
      </w:r>
    </w:p>
    <w:tbl>
      <w:tblPr>
        <w:tblW w:w="7938" w:type="dxa"/>
        <w:tblInd w:w="383" w:type="dxa"/>
        <w:tblCellMar>
          <w:left w:w="99" w:type="dxa"/>
          <w:right w:w="99" w:type="dxa"/>
        </w:tblCellMar>
        <w:tblLook w:val="04A0" w:firstRow="1" w:lastRow="0" w:firstColumn="1" w:lastColumn="0" w:noHBand="0" w:noVBand="1"/>
      </w:tblPr>
      <w:tblGrid>
        <w:gridCol w:w="2164"/>
        <w:gridCol w:w="2268"/>
        <w:gridCol w:w="1701"/>
        <w:gridCol w:w="1805"/>
      </w:tblGrid>
      <w:tr w:rsidR="00336FBE" w:rsidRPr="00FC51C1" w14:paraId="08F6522F" w14:textId="77777777" w:rsidTr="008142F0">
        <w:trPr>
          <w:trHeight w:val="340"/>
        </w:trPr>
        <w:tc>
          <w:tcPr>
            <w:tcW w:w="2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00EC14" w14:textId="77777777" w:rsidR="00336FBE" w:rsidRPr="00FC51C1" w:rsidRDefault="00336FBE"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都市計画区域</w:t>
            </w:r>
          </w:p>
        </w:tc>
        <w:tc>
          <w:tcPr>
            <w:tcW w:w="5774"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573E37FA" w14:textId="65CA2EC2" w:rsidR="00336FBE" w:rsidRPr="00FC51C1" w:rsidRDefault="00336FBE" w:rsidP="00336FBE">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都市計画区域内</w:t>
            </w:r>
            <w:r>
              <w:rPr>
                <w:rFonts w:ascii="Meiryo UI" w:eastAsia="Meiryo UI" w:hAnsi="Meiryo UI" w:cs="ＭＳ Ｐゴシック" w:hint="eastAsia"/>
                <w:color w:val="000000"/>
                <w:kern w:val="0"/>
                <w:sz w:val="20"/>
                <w:szCs w:val="20"/>
              </w:rPr>
              <w:t>、市街化区域</w:t>
            </w:r>
          </w:p>
        </w:tc>
      </w:tr>
      <w:tr w:rsidR="0057254A" w:rsidRPr="00FC51C1" w14:paraId="7991B931" w14:textId="77777777" w:rsidTr="00F52428">
        <w:trPr>
          <w:trHeight w:val="340"/>
        </w:trPr>
        <w:tc>
          <w:tcPr>
            <w:tcW w:w="2164" w:type="dxa"/>
            <w:tcBorders>
              <w:top w:val="nil"/>
              <w:left w:val="single" w:sz="4" w:space="0" w:color="auto"/>
              <w:bottom w:val="single" w:sz="4" w:space="0" w:color="auto"/>
              <w:right w:val="single" w:sz="4" w:space="0" w:color="auto"/>
            </w:tcBorders>
            <w:shd w:val="clear" w:color="000000" w:fill="D9D9D9"/>
            <w:noWrap/>
            <w:vAlign w:val="center"/>
            <w:hideMark/>
          </w:tcPr>
          <w:p w14:paraId="6CBB78D0"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用途地域</w:t>
            </w:r>
          </w:p>
        </w:tc>
        <w:tc>
          <w:tcPr>
            <w:tcW w:w="2268" w:type="dxa"/>
            <w:tcBorders>
              <w:top w:val="nil"/>
              <w:left w:val="nil"/>
              <w:bottom w:val="single" w:sz="4" w:space="0" w:color="auto"/>
              <w:right w:val="nil"/>
            </w:tcBorders>
            <w:shd w:val="clear" w:color="000000" w:fill="FFFFFF"/>
            <w:noWrap/>
            <w:vAlign w:val="center"/>
            <w:hideMark/>
          </w:tcPr>
          <w:p w14:paraId="6F16B60D"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準工業地域</w:t>
            </w:r>
          </w:p>
        </w:tc>
        <w:tc>
          <w:tcPr>
            <w:tcW w:w="1701" w:type="dxa"/>
            <w:tcBorders>
              <w:top w:val="nil"/>
              <w:left w:val="nil"/>
              <w:bottom w:val="single" w:sz="4" w:space="0" w:color="auto"/>
              <w:right w:val="nil"/>
            </w:tcBorders>
            <w:shd w:val="clear" w:color="000000" w:fill="FFFFFF"/>
            <w:noWrap/>
            <w:vAlign w:val="center"/>
            <w:hideMark/>
          </w:tcPr>
          <w:p w14:paraId="5552FF8A"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1805" w:type="dxa"/>
            <w:tcBorders>
              <w:top w:val="nil"/>
              <w:left w:val="nil"/>
              <w:bottom w:val="single" w:sz="4" w:space="0" w:color="auto"/>
              <w:right w:val="single" w:sz="4" w:space="0" w:color="auto"/>
            </w:tcBorders>
            <w:shd w:val="clear" w:color="000000" w:fill="FFFFFF"/>
            <w:noWrap/>
            <w:vAlign w:val="center"/>
            <w:hideMark/>
          </w:tcPr>
          <w:p w14:paraId="6C2243D8"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r>
      <w:tr w:rsidR="0057254A" w:rsidRPr="00FC51C1" w14:paraId="504A9524" w14:textId="77777777" w:rsidTr="00F52428">
        <w:trPr>
          <w:trHeight w:val="340"/>
        </w:trPr>
        <w:tc>
          <w:tcPr>
            <w:tcW w:w="2164" w:type="dxa"/>
            <w:tcBorders>
              <w:top w:val="nil"/>
              <w:left w:val="single" w:sz="4" w:space="0" w:color="auto"/>
              <w:bottom w:val="single" w:sz="4" w:space="0" w:color="auto"/>
              <w:right w:val="single" w:sz="4" w:space="0" w:color="auto"/>
            </w:tcBorders>
            <w:shd w:val="clear" w:color="000000" w:fill="D9D9D9"/>
            <w:noWrap/>
            <w:vAlign w:val="center"/>
            <w:hideMark/>
          </w:tcPr>
          <w:p w14:paraId="667A733A"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防火地域</w:t>
            </w:r>
          </w:p>
        </w:tc>
        <w:tc>
          <w:tcPr>
            <w:tcW w:w="5774"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2A35D9A" w14:textId="0A4031CD"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指定なし、　</w:t>
            </w:r>
            <w:r w:rsidR="00336FBE" w:rsidRPr="00336FBE">
              <w:rPr>
                <w:rFonts w:ascii="Meiryo UI" w:eastAsia="Meiryo UI" w:hAnsi="Meiryo UI" w:cs="ＭＳ Ｐゴシック" w:hint="eastAsia"/>
                <w:color w:val="000000"/>
                <w:kern w:val="0"/>
                <w:sz w:val="20"/>
                <w:szCs w:val="20"/>
              </w:rPr>
              <w:t>建築基準法22条地域（柏市全域）</w:t>
            </w:r>
          </w:p>
        </w:tc>
      </w:tr>
      <w:tr w:rsidR="0057254A" w:rsidRPr="00FC51C1" w14:paraId="4F8F5E16" w14:textId="77777777" w:rsidTr="00F52428">
        <w:trPr>
          <w:trHeight w:val="340"/>
        </w:trPr>
        <w:tc>
          <w:tcPr>
            <w:tcW w:w="2164" w:type="dxa"/>
            <w:tcBorders>
              <w:top w:val="nil"/>
              <w:left w:val="single" w:sz="4" w:space="0" w:color="auto"/>
              <w:bottom w:val="nil"/>
              <w:right w:val="single" w:sz="4" w:space="0" w:color="auto"/>
            </w:tcBorders>
            <w:shd w:val="clear" w:color="000000" w:fill="D9D9D9"/>
            <w:noWrap/>
            <w:vAlign w:val="center"/>
            <w:hideMark/>
          </w:tcPr>
          <w:p w14:paraId="584868C3"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その他の地域地区</w:t>
            </w:r>
          </w:p>
        </w:tc>
        <w:tc>
          <w:tcPr>
            <w:tcW w:w="2268" w:type="dxa"/>
            <w:tcBorders>
              <w:top w:val="nil"/>
              <w:left w:val="nil"/>
              <w:bottom w:val="single" w:sz="4" w:space="0" w:color="auto"/>
              <w:right w:val="nil"/>
            </w:tcBorders>
            <w:shd w:val="clear" w:color="000000" w:fill="FFFFFF"/>
            <w:noWrap/>
            <w:vAlign w:val="center"/>
            <w:hideMark/>
          </w:tcPr>
          <w:p w14:paraId="6CE7D3C8" w14:textId="73C8549D" w:rsidR="0057254A" w:rsidRPr="00FC51C1"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地区計画</w:t>
            </w:r>
          </w:p>
        </w:tc>
        <w:tc>
          <w:tcPr>
            <w:tcW w:w="1701" w:type="dxa"/>
            <w:tcBorders>
              <w:top w:val="nil"/>
              <w:left w:val="single" w:sz="4" w:space="0" w:color="auto"/>
              <w:bottom w:val="single" w:sz="4" w:space="0" w:color="auto"/>
              <w:right w:val="nil"/>
            </w:tcBorders>
            <w:shd w:val="clear" w:color="000000" w:fill="FFFFFF"/>
            <w:noWrap/>
            <w:vAlign w:val="center"/>
            <w:hideMark/>
          </w:tcPr>
          <w:p w14:paraId="14B4A2C9"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指定なし</w:t>
            </w:r>
          </w:p>
        </w:tc>
        <w:tc>
          <w:tcPr>
            <w:tcW w:w="1805" w:type="dxa"/>
            <w:tcBorders>
              <w:top w:val="nil"/>
              <w:left w:val="nil"/>
              <w:bottom w:val="single" w:sz="4" w:space="0" w:color="auto"/>
              <w:right w:val="single" w:sz="4" w:space="0" w:color="auto"/>
            </w:tcBorders>
            <w:shd w:val="clear" w:color="000000" w:fill="FFFFFF"/>
            <w:noWrap/>
            <w:vAlign w:val="center"/>
            <w:hideMark/>
          </w:tcPr>
          <w:p w14:paraId="70D5A7B2"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r>
      <w:tr w:rsidR="0057254A" w:rsidRPr="00FC51C1" w14:paraId="66E4B580" w14:textId="77777777" w:rsidTr="00F52428">
        <w:trPr>
          <w:trHeight w:val="428"/>
        </w:trPr>
        <w:tc>
          <w:tcPr>
            <w:tcW w:w="2164" w:type="dxa"/>
            <w:tcBorders>
              <w:top w:val="nil"/>
              <w:left w:val="single" w:sz="4" w:space="0" w:color="auto"/>
              <w:bottom w:val="nil"/>
              <w:right w:val="single" w:sz="4" w:space="0" w:color="auto"/>
            </w:tcBorders>
            <w:shd w:val="clear" w:color="000000" w:fill="D9D9D9"/>
            <w:noWrap/>
            <w:vAlign w:val="center"/>
            <w:hideMark/>
          </w:tcPr>
          <w:p w14:paraId="4A1946BC"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nil"/>
              <w:left w:val="nil"/>
              <w:bottom w:val="single" w:sz="4" w:space="0" w:color="auto"/>
              <w:right w:val="nil"/>
            </w:tcBorders>
            <w:shd w:val="clear" w:color="auto" w:fill="auto"/>
            <w:noWrap/>
            <w:vAlign w:val="center"/>
            <w:hideMark/>
          </w:tcPr>
          <w:p w14:paraId="46BB84D8" w14:textId="4DAD456C" w:rsidR="0057254A" w:rsidRPr="00D12DC6"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高度利用地区</w:t>
            </w:r>
          </w:p>
        </w:tc>
        <w:tc>
          <w:tcPr>
            <w:tcW w:w="1701" w:type="dxa"/>
            <w:tcBorders>
              <w:top w:val="nil"/>
              <w:left w:val="single" w:sz="4" w:space="0" w:color="auto"/>
              <w:bottom w:val="single" w:sz="4" w:space="0" w:color="auto"/>
              <w:right w:val="nil"/>
            </w:tcBorders>
            <w:shd w:val="clear" w:color="auto" w:fill="auto"/>
            <w:noWrap/>
            <w:vAlign w:val="center"/>
            <w:hideMark/>
          </w:tcPr>
          <w:p w14:paraId="22E4378D" w14:textId="77777777" w:rsidR="0057254A" w:rsidRPr="00D12DC6" w:rsidRDefault="0057254A" w:rsidP="00876A30">
            <w:pPr>
              <w:widowControl/>
              <w:jc w:val="left"/>
              <w:rPr>
                <w:rFonts w:ascii="Meiryo UI" w:eastAsia="Meiryo UI" w:hAnsi="Meiryo UI" w:cs="ＭＳ Ｐゴシック"/>
                <w:color w:val="000000"/>
                <w:kern w:val="0"/>
                <w:sz w:val="20"/>
                <w:szCs w:val="20"/>
              </w:rPr>
            </w:pPr>
            <w:r w:rsidRPr="00D12DC6">
              <w:rPr>
                <w:rFonts w:ascii="Meiryo UI" w:eastAsia="Meiryo UI" w:hAnsi="Meiryo UI" w:cs="ＭＳ Ｐゴシック" w:hint="eastAsia"/>
                <w:color w:val="000000"/>
                <w:kern w:val="0"/>
                <w:sz w:val="20"/>
                <w:szCs w:val="20"/>
              </w:rPr>
              <w:t>指定なし</w:t>
            </w:r>
          </w:p>
        </w:tc>
        <w:tc>
          <w:tcPr>
            <w:tcW w:w="1805" w:type="dxa"/>
            <w:tcBorders>
              <w:top w:val="nil"/>
              <w:left w:val="nil"/>
              <w:bottom w:val="nil"/>
              <w:right w:val="single" w:sz="4" w:space="0" w:color="auto"/>
            </w:tcBorders>
            <w:shd w:val="clear" w:color="000000" w:fill="FFFFFF"/>
            <w:noWrap/>
            <w:vAlign w:val="center"/>
            <w:hideMark/>
          </w:tcPr>
          <w:p w14:paraId="2833D0F9" w14:textId="77777777" w:rsidR="0057254A" w:rsidRPr="0028277E" w:rsidRDefault="0057254A" w:rsidP="00876A30">
            <w:pPr>
              <w:widowControl/>
              <w:jc w:val="left"/>
              <w:rPr>
                <w:rFonts w:ascii="Meiryo UI" w:eastAsia="Meiryo UI" w:hAnsi="Meiryo UI" w:cs="ＭＳ Ｐゴシック"/>
                <w:color w:val="000000"/>
                <w:kern w:val="0"/>
                <w:sz w:val="20"/>
                <w:szCs w:val="20"/>
              </w:rPr>
            </w:pPr>
          </w:p>
        </w:tc>
      </w:tr>
      <w:tr w:rsidR="0057254A" w:rsidRPr="00FC51C1" w14:paraId="0F520301" w14:textId="77777777" w:rsidTr="00F52428">
        <w:trPr>
          <w:trHeight w:val="340"/>
        </w:trPr>
        <w:tc>
          <w:tcPr>
            <w:tcW w:w="2164" w:type="dxa"/>
            <w:tcBorders>
              <w:top w:val="nil"/>
              <w:left w:val="single" w:sz="4" w:space="0" w:color="auto"/>
              <w:bottom w:val="nil"/>
              <w:right w:val="single" w:sz="4" w:space="0" w:color="auto"/>
            </w:tcBorders>
            <w:shd w:val="clear" w:color="000000" w:fill="D9D9D9"/>
            <w:noWrap/>
            <w:vAlign w:val="center"/>
            <w:hideMark/>
          </w:tcPr>
          <w:p w14:paraId="6F13CF8E"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nil"/>
              <w:left w:val="nil"/>
              <w:bottom w:val="single" w:sz="4" w:space="0" w:color="auto"/>
              <w:right w:val="nil"/>
            </w:tcBorders>
            <w:shd w:val="clear" w:color="000000" w:fill="FFFFFF"/>
            <w:noWrap/>
            <w:vAlign w:val="center"/>
            <w:hideMark/>
          </w:tcPr>
          <w:p w14:paraId="660E758B" w14:textId="3EAB0006" w:rsidR="0057254A" w:rsidRPr="00FC51C1"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高度地区</w:t>
            </w:r>
          </w:p>
        </w:tc>
        <w:tc>
          <w:tcPr>
            <w:tcW w:w="35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3C0322E" w14:textId="062DC633" w:rsidR="0057254A" w:rsidRPr="00FC51C1"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指定なし</w:t>
            </w:r>
          </w:p>
        </w:tc>
      </w:tr>
      <w:tr w:rsidR="0057254A" w:rsidRPr="00FC51C1" w14:paraId="4AACDE11" w14:textId="77777777" w:rsidTr="00F52428">
        <w:trPr>
          <w:trHeight w:val="340"/>
        </w:trPr>
        <w:tc>
          <w:tcPr>
            <w:tcW w:w="2164" w:type="dxa"/>
            <w:tcBorders>
              <w:top w:val="nil"/>
              <w:left w:val="single" w:sz="4" w:space="0" w:color="auto"/>
              <w:bottom w:val="nil"/>
              <w:right w:val="single" w:sz="4" w:space="0" w:color="auto"/>
            </w:tcBorders>
            <w:shd w:val="clear" w:color="000000" w:fill="D9D9D9"/>
            <w:noWrap/>
            <w:vAlign w:val="center"/>
            <w:hideMark/>
          </w:tcPr>
          <w:p w14:paraId="5849ED3E"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nil"/>
              <w:left w:val="nil"/>
              <w:bottom w:val="nil"/>
              <w:right w:val="nil"/>
            </w:tcBorders>
            <w:shd w:val="clear" w:color="000000" w:fill="FFFFFF"/>
            <w:noWrap/>
            <w:vAlign w:val="center"/>
            <w:hideMark/>
          </w:tcPr>
          <w:p w14:paraId="271F3FFD"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立地適正化計画</w:t>
            </w:r>
          </w:p>
        </w:tc>
        <w:tc>
          <w:tcPr>
            <w:tcW w:w="35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4E685ED" w14:textId="4D937E63"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居住誘導区域</w:t>
            </w:r>
            <w:r w:rsidR="00336FBE">
              <w:rPr>
                <w:rFonts w:ascii="Meiryo UI" w:eastAsia="Meiryo UI" w:hAnsi="Meiryo UI" w:cs="ＭＳ Ｐゴシック" w:hint="eastAsia"/>
                <w:color w:val="000000"/>
                <w:kern w:val="0"/>
                <w:sz w:val="20"/>
                <w:szCs w:val="20"/>
              </w:rPr>
              <w:t>内</w:t>
            </w:r>
          </w:p>
        </w:tc>
      </w:tr>
      <w:tr w:rsidR="0057254A" w:rsidRPr="00FC51C1" w14:paraId="30E2DBBC" w14:textId="77777777" w:rsidTr="00F52428">
        <w:trPr>
          <w:trHeight w:val="340"/>
        </w:trPr>
        <w:tc>
          <w:tcPr>
            <w:tcW w:w="2164" w:type="dxa"/>
            <w:tcBorders>
              <w:top w:val="nil"/>
              <w:left w:val="single" w:sz="4" w:space="0" w:color="auto"/>
              <w:bottom w:val="nil"/>
              <w:right w:val="single" w:sz="4" w:space="0" w:color="auto"/>
            </w:tcBorders>
            <w:shd w:val="clear" w:color="000000" w:fill="D9D9D9"/>
            <w:noWrap/>
            <w:vAlign w:val="center"/>
            <w:hideMark/>
          </w:tcPr>
          <w:p w14:paraId="64D00D83"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nil"/>
              <w:left w:val="nil"/>
              <w:bottom w:val="single" w:sz="4" w:space="0" w:color="auto"/>
              <w:right w:val="single" w:sz="4" w:space="0" w:color="auto"/>
            </w:tcBorders>
            <w:shd w:val="clear" w:color="000000" w:fill="FFFFFF"/>
            <w:noWrap/>
            <w:vAlign w:val="center"/>
            <w:hideMark/>
          </w:tcPr>
          <w:p w14:paraId="1CA3448A"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35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E8935D4" w14:textId="30A23091" w:rsidR="0057254A" w:rsidRPr="00FC51C1" w:rsidRDefault="00336FBE" w:rsidP="00876A30">
            <w:pPr>
              <w:widowControl/>
              <w:jc w:val="left"/>
              <w:rPr>
                <w:rFonts w:ascii="Meiryo UI" w:eastAsia="Meiryo UI" w:hAnsi="Meiryo UI" w:cs="ＭＳ Ｐゴシック"/>
                <w:color w:val="000000"/>
                <w:kern w:val="0"/>
                <w:sz w:val="20"/>
                <w:szCs w:val="20"/>
              </w:rPr>
            </w:pPr>
            <w:r w:rsidRPr="00336FBE">
              <w:rPr>
                <w:rFonts w:ascii="Meiryo UI" w:eastAsia="Meiryo UI" w:hAnsi="Meiryo UI" w:cs="ＭＳ Ｐゴシック" w:hint="eastAsia"/>
                <w:color w:val="000000"/>
                <w:kern w:val="0"/>
                <w:sz w:val="20"/>
                <w:szCs w:val="20"/>
              </w:rPr>
              <w:t>都市機能誘導区域</w:t>
            </w:r>
            <w:r>
              <w:rPr>
                <w:rFonts w:ascii="Meiryo UI" w:eastAsia="Meiryo UI" w:hAnsi="Meiryo UI" w:cs="ＭＳ Ｐゴシック" w:hint="eastAsia"/>
                <w:color w:val="000000"/>
                <w:kern w:val="0"/>
                <w:sz w:val="20"/>
                <w:szCs w:val="20"/>
              </w:rPr>
              <w:t>外</w:t>
            </w:r>
          </w:p>
        </w:tc>
      </w:tr>
      <w:tr w:rsidR="0057254A" w:rsidRPr="00FC51C1" w14:paraId="55EFE832" w14:textId="77777777" w:rsidTr="00F52428">
        <w:trPr>
          <w:trHeight w:val="340"/>
        </w:trPr>
        <w:tc>
          <w:tcPr>
            <w:tcW w:w="2164" w:type="dxa"/>
            <w:tcBorders>
              <w:top w:val="nil"/>
              <w:left w:val="single" w:sz="4" w:space="0" w:color="auto"/>
              <w:bottom w:val="nil"/>
              <w:right w:val="single" w:sz="4" w:space="0" w:color="auto"/>
            </w:tcBorders>
            <w:shd w:val="clear" w:color="000000" w:fill="D9D9D9"/>
            <w:noWrap/>
            <w:vAlign w:val="center"/>
            <w:hideMark/>
          </w:tcPr>
          <w:p w14:paraId="0A148D59"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nil"/>
              <w:left w:val="nil"/>
              <w:bottom w:val="single" w:sz="4" w:space="0" w:color="auto"/>
              <w:right w:val="nil"/>
            </w:tcBorders>
            <w:shd w:val="clear" w:color="000000" w:fill="FFFFFF"/>
            <w:noWrap/>
            <w:vAlign w:val="center"/>
            <w:hideMark/>
          </w:tcPr>
          <w:p w14:paraId="517F3ED6"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景観計画</w:t>
            </w:r>
          </w:p>
        </w:tc>
        <w:tc>
          <w:tcPr>
            <w:tcW w:w="35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99A77BA" w14:textId="2AF77B03" w:rsidR="0057254A" w:rsidRPr="00FC51C1"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指定なし</w:t>
            </w:r>
          </w:p>
        </w:tc>
      </w:tr>
      <w:tr w:rsidR="0057254A" w:rsidRPr="00FC51C1" w14:paraId="2FCC903F" w14:textId="77777777" w:rsidTr="00F52428">
        <w:trPr>
          <w:trHeight w:val="340"/>
        </w:trPr>
        <w:tc>
          <w:tcPr>
            <w:tcW w:w="2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ABA6E5"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指定建蔽率</w:t>
            </w:r>
          </w:p>
        </w:tc>
        <w:tc>
          <w:tcPr>
            <w:tcW w:w="2268" w:type="dxa"/>
            <w:tcBorders>
              <w:top w:val="nil"/>
              <w:left w:val="nil"/>
              <w:bottom w:val="single" w:sz="4" w:space="0" w:color="auto"/>
              <w:right w:val="nil"/>
            </w:tcBorders>
            <w:shd w:val="clear" w:color="000000" w:fill="FFFFFF"/>
            <w:noWrap/>
            <w:vAlign w:val="center"/>
            <w:hideMark/>
          </w:tcPr>
          <w:p w14:paraId="272E8C24"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60％</w:t>
            </w:r>
          </w:p>
        </w:tc>
        <w:tc>
          <w:tcPr>
            <w:tcW w:w="1701" w:type="dxa"/>
            <w:tcBorders>
              <w:top w:val="nil"/>
              <w:left w:val="nil"/>
              <w:bottom w:val="single" w:sz="4" w:space="0" w:color="auto"/>
              <w:right w:val="nil"/>
            </w:tcBorders>
            <w:shd w:val="clear" w:color="000000" w:fill="FFFFFF"/>
            <w:noWrap/>
            <w:vAlign w:val="center"/>
          </w:tcPr>
          <w:p w14:paraId="3FC2F8C0" w14:textId="77777777" w:rsidR="0057254A" w:rsidRPr="00FC51C1" w:rsidRDefault="0057254A" w:rsidP="00876A30">
            <w:pPr>
              <w:widowControl/>
              <w:jc w:val="left"/>
              <w:rPr>
                <w:rFonts w:ascii="Meiryo UI" w:eastAsia="Meiryo UI" w:hAnsi="Meiryo UI" w:cs="ＭＳ Ｐゴシック"/>
                <w:color w:val="000000"/>
                <w:kern w:val="0"/>
                <w:sz w:val="20"/>
                <w:szCs w:val="20"/>
              </w:rPr>
            </w:pPr>
          </w:p>
        </w:tc>
        <w:tc>
          <w:tcPr>
            <w:tcW w:w="1805" w:type="dxa"/>
            <w:tcBorders>
              <w:top w:val="nil"/>
              <w:left w:val="nil"/>
              <w:bottom w:val="single" w:sz="4" w:space="0" w:color="auto"/>
              <w:right w:val="single" w:sz="4" w:space="0" w:color="auto"/>
            </w:tcBorders>
            <w:shd w:val="clear" w:color="000000" w:fill="FFFFFF"/>
            <w:noWrap/>
            <w:vAlign w:val="center"/>
            <w:hideMark/>
          </w:tcPr>
          <w:p w14:paraId="35CDB604"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r>
      <w:tr w:rsidR="0057254A" w:rsidRPr="00FC51C1" w14:paraId="2ED3E2C0" w14:textId="77777777" w:rsidTr="00F52428">
        <w:trPr>
          <w:trHeight w:val="340"/>
        </w:trPr>
        <w:tc>
          <w:tcPr>
            <w:tcW w:w="2164" w:type="dxa"/>
            <w:tcBorders>
              <w:top w:val="nil"/>
              <w:left w:val="single" w:sz="4" w:space="0" w:color="auto"/>
              <w:bottom w:val="single" w:sz="4" w:space="0" w:color="auto"/>
              <w:right w:val="single" w:sz="4" w:space="0" w:color="auto"/>
            </w:tcBorders>
            <w:shd w:val="clear" w:color="000000" w:fill="D9D9D9"/>
            <w:noWrap/>
            <w:vAlign w:val="center"/>
            <w:hideMark/>
          </w:tcPr>
          <w:p w14:paraId="55C67DBA"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指定容積率</w:t>
            </w:r>
          </w:p>
        </w:tc>
        <w:tc>
          <w:tcPr>
            <w:tcW w:w="2268" w:type="dxa"/>
            <w:tcBorders>
              <w:top w:val="nil"/>
              <w:left w:val="nil"/>
              <w:bottom w:val="single" w:sz="4" w:space="0" w:color="auto"/>
              <w:right w:val="nil"/>
            </w:tcBorders>
            <w:shd w:val="clear" w:color="000000" w:fill="FFFFFF"/>
            <w:noWrap/>
            <w:vAlign w:val="center"/>
            <w:hideMark/>
          </w:tcPr>
          <w:p w14:paraId="3AD2354B"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200％</w:t>
            </w:r>
          </w:p>
        </w:tc>
        <w:tc>
          <w:tcPr>
            <w:tcW w:w="1701" w:type="dxa"/>
            <w:tcBorders>
              <w:top w:val="nil"/>
              <w:left w:val="nil"/>
              <w:bottom w:val="single" w:sz="4" w:space="0" w:color="auto"/>
              <w:right w:val="nil"/>
            </w:tcBorders>
            <w:shd w:val="clear" w:color="000000" w:fill="FFFFFF"/>
            <w:noWrap/>
            <w:vAlign w:val="center"/>
          </w:tcPr>
          <w:p w14:paraId="2D53473A" w14:textId="77777777" w:rsidR="0057254A" w:rsidRPr="00FC51C1" w:rsidRDefault="0057254A" w:rsidP="00876A30">
            <w:pPr>
              <w:widowControl/>
              <w:jc w:val="left"/>
              <w:rPr>
                <w:rFonts w:ascii="Meiryo UI" w:eastAsia="Meiryo UI" w:hAnsi="Meiryo UI" w:cs="ＭＳ Ｐゴシック"/>
                <w:color w:val="000000"/>
                <w:kern w:val="0"/>
                <w:sz w:val="20"/>
                <w:szCs w:val="20"/>
              </w:rPr>
            </w:pPr>
          </w:p>
        </w:tc>
        <w:tc>
          <w:tcPr>
            <w:tcW w:w="1805" w:type="dxa"/>
            <w:tcBorders>
              <w:top w:val="nil"/>
              <w:left w:val="nil"/>
              <w:bottom w:val="single" w:sz="4" w:space="0" w:color="auto"/>
              <w:right w:val="single" w:sz="4" w:space="0" w:color="auto"/>
            </w:tcBorders>
            <w:shd w:val="clear" w:color="000000" w:fill="FFFFFF"/>
            <w:noWrap/>
            <w:vAlign w:val="center"/>
            <w:hideMark/>
          </w:tcPr>
          <w:p w14:paraId="6EE052C3"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r>
      <w:tr w:rsidR="0057254A" w:rsidRPr="00FC51C1" w14:paraId="100E2BA5" w14:textId="77777777" w:rsidTr="00F52428">
        <w:trPr>
          <w:trHeight w:val="340"/>
        </w:trPr>
        <w:tc>
          <w:tcPr>
            <w:tcW w:w="2164" w:type="dxa"/>
            <w:tcBorders>
              <w:top w:val="nil"/>
              <w:left w:val="single" w:sz="4" w:space="0" w:color="auto"/>
              <w:bottom w:val="single" w:sz="4" w:space="0" w:color="auto"/>
              <w:right w:val="single" w:sz="4" w:space="0" w:color="auto"/>
            </w:tcBorders>
            <w:shd w:val="clear" w:color="000000" w:fill="D9D9D9"/>
            <w:noWrap/>
            <w:vAlign w:val="center"/>
            <w:hideMark/>
          </w:tcPr>
          <w:p w14:paraId="7432C8A2" w14:textId="59D76AA7" w:rsidR="0057254A" w:rsidRPr="00FC51C1" w:rsidRDefault="0057254A" w:rsidP="00F52428">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高さ制限</w:t>
            </w:r>
            <w:r>
              <w:rPr>
                <w:rFonts w:ascii="Meiryo UI" w:eastAsia="Meiryo UI" w:hAnsi="Meiryo UI" w:cs="ＭＳ Ｐゴシック" w:hint="eastAsia"/>
                <w:color w:val="000000"/>
                <w:kern w:val="0"/>
                <w:sz w:val="20"/>
                <w:szCs w:val="20"/>
              </w:rPr>
              <w:t>（道路斜線）</w:t>
            </w:r>
          </w:p>
        </w:tc>
        <w:tc>
          <w:tcPr>
            <w:tcW w:w="2268" w:type="dxa"/>
            <w:tcBorders>
              <w:top w:val="nil"/>
              <w:left w:val="nil"/>
              <w:bottom w:val="single" w:sz="4" w:space="0" w:color="auto"/>
              <w:right w:val="nil"/>
            </w:tcBorders>
            <w:shd w:val="clear" w:color="000000" w:fill="FFFFFF"/>
            <w:noWrap/>
            <w:vAlign w:val="center"/>
            <w:hideMark/>
          </w:tcPr>
          <w:p w14:paraId="5B47DB6C" w14:textId="588C18E3" w:rsidR="0057254A" w:rsidRPr="00FC51C1"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なし</w:t>
            </w:r>
          </w:p>
        </w:tc>
        <w:tc>
          <w:tcPr>
            <w:tcW w:w="1701" w:type="dxa"/>
            <w:tcBorders>
              <w:top w:val="nil"/>
              <w:left w:val="nil"/>
              <w:bottom w:val="single" w:sz="4" w:space="0" w:color="auto"/>
              <w:right w:val="nil"/>
            </w:tcBorders>
            <w:shd w:val="clear" w:color="000000" w:fill="FFFFFF"/>
            <w:noWrap/>
            <w:vAlign w:val="center"/>
          </w:tcPr>
          <w:p w14:paraId="6EB99FB7" w14:textId="77777777" w:rsidR="0057254A" w:rsidRPr="00FC51C1" w:rsidRDefault="0057254A" w:rsidP="00876A30">
            <w:pPr>
              <w:widowControl/>
              <w:jc w:val="left"/>
              <w:rPr>
                <w:rFonts w:ascii="Meiryo UI" w:eastAsia="Meiryo UI" w:hAnsi="Meiryo UI" w:cs="ＭＳ Ｐゴシック"/>
                <w:color w:val="000000"/>
                <w:kern w:val="0"/>
                <w:sz w:val="20"/>
                <w:szCs w:val="20"/>
              </w:rPr>
            </w:pPr>
          </w:p>
        </w:tc>
        <w:tc>
          <w:tcPr>
            <w:tcW w:w="1805" w:type="dxa"/>
            <w:tcBorders>
              <w:top w:val="nil"/>
              <w:left w:val="nil"/>
              <w:bottom w:val="single" w:sz="4" w:space="0" w:color="auto"/>
              <w:right w:val="single" w:sz="4" w:space="0" w:color="auto"/>
            </w:tcBorders>
            <w:shd w:val="clear" w:color="000000" w:fill="FFFFFF"/>
            <w:noWrap/>
            <w:vAlign w:val="center"/>
            <w:hideMark/>
          </w:tcPr>
          <w:p w14:paraId="62311562"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r>
      <w:tr w:rsidR="00336FBE" w:rsidRPr="00FC51C1" w14:paraId="31D66A1F" w14:textId="77777777" w:rsidTr="008142F0">
        <w:trPr>
          <w:trHeight w:val="340"/>
        </w:trPr>
        <w:tc>
          <w:tcPr>
            <w:tcW w:w="2164" w:type="dxa"/>
            <w:tcBorders>
              <w:top w:val="nil"/>
              <w:left w:val="single" w:sz="4" w:space="0" w:color="auto"/>
              <w:bottom w:val="single" w:sz="4" w:space="0" w:color="auto"/>
              <w:right w:val="single" w:sz="4" w:space="0" w:color="auto"/>
            </w:tcBorders>
            <w:shd w:val="clear" w:color="000000" w:fill="D9D9D9"/>
            <w:noWrap/>
            <w:vAlign w:val="center"/>
            <w:hideMark/>
          </w:tcPr>
          <w:p w14:paraId="0AAD00A8" w14:textId="77777777" w:rsidR="00336FBE" w:rsidRPr="00FC51C1" w:rsidRDefault="00336FBE"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敷地面積</w:t>
            </w:r>
          </w:p>
        </w:tc>
        <w:tc>
          <w:tcPr>
            <w:tcW w:w="5774" w:type="dxa"/>
            <w:gridSpan w:val="3"/>
            <w:tcBorders>
              <w:top w:val="nil"/>
              <w:left w:val="nil"/>
              <w:bottom w:val="single" w:sz="4" w:space="0" w:color="auto"/>
              <w:right w:val="single" w:sz="4" w:space="0" w:color="auto"/>
            </w:tcBorders>
            <w:shd w:val="clear" w:color="000000" w:fill="FFFFFF"/>
            <w:noWrap/>
            <w:vAlign w:val="center"/>
            <w:hideMark/>
          </w:tcPr>
          <w:p w14:paraId="77A5E1DA" w14:textId="43163E07" w:rsidR="00336FBE" w:rsidRPr="00FC51C1" w:rsidRDefault="00336FBE" w:rsidP="00336FBE">
            <w:pPr>
              <w:widowControl/>
              <w:jc w:val="left"/>
              <w:rPr>
                <w:rFonts w:ascii="Meiryo UI" w:eastAsia="Meiryo UI" w:hAnsi="Meiryo UI" w:cs="ＭＳ Ｐゴシック"/>
                <w:color w:val="000000"/>
                <w:kern w:val="0"/>
                <w:sz w:val="20"/>
                <w:szCs w:val="20"/>
              </w:rPr>
            </w:pPr>
            <w:r w:rsidRPr="00336FBE">
              <w:rPr>
                <w:rFonts w:ascii="Meiryo UI" w:eastAsia="Meiryo UI" w:hAnsi="Meiryo UI" w:cs="ＭＳ Ｐゴシック"/>
                <w:color w:val="000000"/>
                <w:kern w:val="0"/>
                <w:sz w:val="20"/>
                <w:szCs w:val="20"/>
              </w:rPr>
              <w:t>8</w:t>
            </w:r>
            <w:r w:rsidR="00826F92">
              <w:rPr>
                <w:rFonts w:ascii="Meiryo UI" w:eastAsia="Meiryo UI" w:hAnsi="Meiryo UI" w:cs="ＭＳ Ｐゴシック"/>
                <w:color w:val="000000"/>
                <w:kern w:val="0"/>
                <w:sz w:val="20"/>
                <w:szCs w:val="20"/>
              </w:rPr>
              <w:t>2</w:t>
            </w:r>
            <w:r w:rsidR="004C1888">
              <w:rPr>
                <w:rFonts w:ascii="Meiryo UI" w:eastAsia="Meiryo UI" w:hAnsi="Meiryo UI" w:cs="ＭＳ Ｐゴシック" w:hint="eastAsia"/>
                <w:color w:val="000000"/>
                <w:kern w:val="0"/>
                <w:sz w:val="20"/>
                <w:szCs w:val="20"/>
              </w:rPr>
              <w:t>,</w:t>
            </w:r>
            <w:r w:rsidR="00826F92">
              <w:rPr>
                <w:rFonts w:ascii="Meiryo UI" w:eastAsia="Meiryo UI" w:hAnsi="Meiryo UI" w:cs="ＭＳ Ｐゴシック"/>
                <w:color w:val="000000"/>
                <w:kern w:val="0"/>
                <w:sz w:val="20"/>
                <w:szCs w:val="20"/>
              </w:rPr>
              <w:t>519</w:t>
            </w:r>
            <w:r w:rsidRPr="00336FBE">
              <w:rPr>
                <w:rFonts w:ascii="Meiryo UI" w:eastAsia="Meiryo UI" w:hAnsi="Meiryo UI" w:cs="ＭＳ Ｐゴシック"/>
                <w:color w:val="000000"/>
                <w:kern w:val="0"/>
                <w:sz w:val="20"/>
                <w:szCs w:val="20"/>
              </w:rPr>
              <w:t>.</w:t>
            </w:r>
            <w:r w:rsidR="00826F92">
              <w:rPr>
                <w:rFonts w:ascii="Meiryo UI" w:eastAsia="Meiryo UI" w:hAnsi="Meiryo UI" w:cs="ＭＳ Ｐゴシック"/>
                <w:color w:val="000000"/>
                <w:kern w:val="0"/>
                <w:sz w:val="20"/>
                <w:szCs w:val="20"/>
              </w:rPr>
              <w:t>20</w:t>
            </w:r>
            <w:r w:rsidRPr="00FC51C1">
              <w:rPr>
                <w:rFonts w:ascii="Meiryo UI" w:eastAsia="Meiryo UI" w:hAnsi="Meiryo UI" w:cs="ＭＳ Ｐゴシック" w:hint="eastAsia"/>
                <w:color w:val="000000"/>
                <w:kern w:val="0"/>
                <w:sz w:val="20"/>
                <w:szCs w:val="20"/>
              </w:rPr>
              <w:t>㎡</w:t>
            </w:r>
          </w:p>
        </w:tc>
      </w:tr>
      <w:tr w:rsidR="00336FBE" w:rsidRPr="00FC51C1" w14:paraId="3CF21037" w14:textId="77777777" w:rsidTr="00336FBE">
        <w:trPr>
          <w:trHeight w:val="340"/>
        </w:trPr>
        <w:tc>
          <w:tcPr>
            <w:tcW w:w="2164" w:type="dxa"/>
            <w:tcBorders>
              <w:top w:val="nil"/>
              <w:left w:val="single" w:sz="4" w:space="0" w:color="auto"/>
              <w:bottom w:val="nil"/>
              <w:right w:val="single" w:sz="4" w:space="0" w:color="auto"/>
            </w:tcBorders>
            <w:shd w:val="clear" w:color="000000" w:fill="D9D9D9"/>
            <w:noWrap/>
            <w:vAlign w:val="center"/>
            <w:hideMark/>
          </w:tcPr>
          <w:p w14:paraId="78980571" w14:textId="410B50EB" w:rsidR="00336FBE" w:rsidRPr="00FC51C1" w:rsidRDefault="00336FBE"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前面道路</w:t>
            </w:r>
          </w:p>
        </w:tc>
        <w:tc>
          <w:tcPr>
            <w:tcW w:w="2268" w:type="dxa"/>
            <w:tcBorders>
              <w:top w:val="nil"/>
              <w:left w:val="nil"/>
              <w:bottom w:val="single" w:sz="4" w:space="0" w:color="auto"/>
              <w:right w:val="nil"/>
            </w:tcBorders>
            <w:shd w:val="clear" w:color="000000" w:fill="FFFFFF"/>
            <w:noWrap/>
            <w:vAlign w:val="center"/>
            <w:hideMark/>
          </w:tcPr>
          <w:p w14:paraId="7B15B503" w14:textId="6FF37C45" w:rsidR="00336FBE" w:rsidRPr="00FC51C1" w:rsidRDefault="00336FBE"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南側</w:t>
            </w:r>
          </w:p>
        </w:tc>
        <w:tc>
          <w:tcPr>
            <w:tcW w:w="3506" w:type="dxa"/>
            <w:gridSpan w:val="2"/>
            <w:tcBorders>
              <w:top w:val="nil"/>
              <w:left w:val="single" w:sz="4" w:space="0" w:color="auto"/>
              <w:bottom w:val="single" w:sz="4" w:space="0" w:color="auto"/>
              <w:right w:val="single" w:sz="4" w:space="0" w:color="auto"/>
            </w:tcBorders>
            <w:shd w:val="clear" w:color="000000" w:fill="FFFFFF"/>
            <w:noWrap/>
            <w:vAlign w:val="center"/>
          </w:tcPr>
          <w:p w14:paraId="21185142" w14:textId="1BC9F1B6" w:rsidR="00336FBE" w:rsidRPr="00FC51C1" w:rsidRDefault="00336FBE" w:rsidP="00876A30">
            <w:pPr>
              <w:widowControl/>
              <w:jc w:val="left"/>
              <w:rPr>
                <w:rFonts w:ascii="Meiryo UI" w:eastAsia="Meiryo UI" w:hAnsi="Meiryo UI" w:cs="ＭＳ Ｐゴシック"/>
                <w:color w:val="000000"/>
                <w:kern w:val="0"/>
                <w:sz w:val="20"/>
                <w:szCs w:val="20"/>
              </w:rPr>
            </w:pPr>
            <w:r w:rsidRPr="00336FBE">
              <w:rPr>
                <w:rFonts w:ascii="Meiryo UI" w:eastAsia="Meiryo UI" w:hAnsi="Meiryo UI" w:cs="ＭＳ Ｐゴシック" w:hint="eastAsia"/>
                <w:color w:val="000000"/>
                <w:kern w:val="0"/>
                <w:sz w:val="20"/>
                <w:szCs w:val="20"/>
              </w:rPr>
              <w:t>主要地方道　守谷流山線（千葉県道認定番号47号）</w:t>
            </w:r>
          </w:p>
        </w:tc>
      </w:tr>
      <w:tr w:rsidR="0057254A" w:rsidRPr="00FC51C1" w14:paraId="7AD8B254" w14:textId="77777777" w:rsidTr="00336FBE">
        <w:trPr>
          <w:trHeight w:val="340"/>
        </w:trPr>
        <w:tc>
          <w:tcPr>
            <w:tcW w:w="2164" w:type="dxa"/>
            <w:tcBorders>
              <w:top w:val="nil"/>
              <w:left w:val="single" w:sz="4" w:space="0" w:color="auto"/>
              <w:bottom w:val="nil"/>
              <w:right w:val="single" w:sz="4" w:space="0" w:color="auto"/>
            </w:tcBorders>
            <w:shd w:val="clear" w:color="000000" w:fill="D9D9D9"/>
            <w:noWrap/>
            <w:vAlign w:val="center"/>
            <w:hideMark/>
          </w:tcPr>
          <w:p w14:paraId="2D64F382"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nil"/>
              <w:left w:val="nil"/>
              <w:bottom w:val="single" w:sz="4" w:space="0" w:color="auto"/>
              <w:right w:val="nil"/>
            </w:tcBorders>
            <w:shd w:val="clear" w:color="000000" w:fill="FFFFFF"/>
            <w:noWrap/>
            <w:vAlign w:val="center"/>
            <w:hideMark/>
          </w:tcPr>
          <w:p w14:paraId="14DEA0CA" w14:textId="6AF35375"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東側</w:t>
            </w:r>
          </w:p>
        </w:tc>
        <w:tc>
          <w:tcPr>
            <w:tcW w:w="35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14:paraId="3BCB21B3" w14:textId="5D5592BA" w:rsidR="0057254A" w:rsidRPr="00FC51C1" w:rsidRDefault="00336FBE" w:rsidP="00876A30">
            <w:pPr>
              <w:widowControl/>
              <w:jc w:val="left"/>
              <w:rPr>
                <w:rFonts w:ascii="Meiryo UI" w:eastAsia="Meiryo UI" w:hAnsi="Meiryo UI" w:cs="ＭＳ Ｐゴシック"/>
                <w:color w:val="000000"/>
                <w:kern w:val="0"/>
                <w:sz w:val="20"/>
                <w:szCs w:val="20"/>
              </w:rPr>
            </w:pPr>
            <w:r w:rsidRPr="00336FBE">
              <w:rPr>
                <w:rFonts w:ascii="Meiryo UI" w:eastAsia="Meiryo UI" w:hAnsi="Meiryo UI" w:cs="ＭＳ Ｐゴシック" w:hint="eastAsia"/>
                <w:color w:val="000000"/>
                <w:kern w:val="0"/>
                <w:sz w:val="20"/>
                <w:szCs w:val="20"/>
              </w:rPr>
              <w:t>柏市道　　20530号</w:t>
            </w:r>
          </w:p>
        </w:tc>
      </w:tr>
      <w:tr w:rsidR="0057254A" w:rsidRPr="00FC51C1" w14:paraId="6D94C9AD" w14:textId="77777777" w:rsidTr="00336FBE">
        <w:trPr>
          <w:trHeight w:val="340"/>
        </w:trPr>
        <w:tc>
          <w:tcPr>
            <w:tcW w:w="2164" w:type="dxa"/>
            <w:tcBorders>
              <w:top w:val="nil"/>
              <w:left w:val="single" w:sz="4" w:space="0" w:color="auto"/>
              <w:right w:val="single" w:sz="4" w:space="0" w:color="auto"/>
            </w:tcBorders>
            <w:shd w:val="clear" w:color="000000" w:fill="D9D9D9"/>
            <w:noWrap/>
            <w:vAlign w:val="center"/>
            <w:hideMark/>
          </w:tcPr>
          <w:p w14:paraId="663E4CB4"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nil"/>
              <w:left w:val="nil"/>
              <w:bottom w:val="single" w:sz="4" w:space="0" w:color="auto"/>
              <w:right w:val="nil"/>
            </w:tcBorders>
            <w:shd w:val="clear" w:color="000000" w:fill="FFFFFF"/>
            <w:noWrap/>
            <w:vAlign w:val="center"/>
            <w:hideMark/>
          </w:tcPr>
          <w:p w14:paraId="7F118FE5" w14:textId="137EADF6" w:rsidR="0057254A" w:rsidRPr="00FC51C1"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西側</w:t>
            </w:r>
          </w:p>
        </w:tc>
        <w:tc>
          <w:tcPr>
            <w:tcW w:w="35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14:paraId="5FCA43B8" w14:textId="0C8D74C8" w:rsidR="0057254A" w:rsidRPr="00FC51C1" w:rsidRDefault="00336FBE" w:rsidP="00876A30">
            <w:pPr>
              <w:widowControl/>
              <w:jc w:val="left"/>
              <w:rPr>
                <w:rFonts w:ascii="Meiryo UI" w:eastAsia="Meiryo UI" w:hAnsi="Meiryo UI" w:cs="ＭＳ Ｐゴシック"/>
                <w:color w:val="000000"/>
                <w:kern w:val="0"/>
                <w:sz w:val="20"/>
                <w:szCs w:val="20"/>
              </w:rPr>
            </w:pPr>
            <w:r w:rsidRPr="00336FBE">
              <w:rPr>
                <w:rFonts w:ascii="Meiryo UI" w:eastAsia="Meiryo UI" w:hAnsi="Meiryo UI" w:cs="ＭＳ Ｐゴシック" w:hint="eastAsia"/>
                <w:color w:val="000000"/>
                <w:kern w:val="0"/>
                <w:sz w:val="20"/>
                <w:szCs w:val="20"/>
              </w:rPr>
              <w:t>柏市道　　20533号</w:t>
            </w:r>
          </w:p>
        </w:tc>
      </w:tr>
      <w:tr w:rsidR="0057254A" w:rsidRPr="00FC51C1" w14:paraId="15B3A887" w14:textId="77777777" w:rsidTr="00336FBE">
        <w:trPr>
          <w:trHeight w:val="340"/>
        </w:trPr>
        <w:tc>
          <w:tcPr>
            <w:tcW w:w="2164" w:type="dxa"/>
            <w:tcBorders>
              <w:top w:val="nil"/>
              <w:left w:val="single" w:sz="4" w:space="0" w:color="auto"/>
              <w:bottom w:val="single" w:sz="4" w:space="0" w:color="auto"/>
              <w:right w:val="single" w:sz="4" w:space="0" w:color="auto"/>
            </w:tcBorders>
            <w:shd w:val="clear" w:color="000000" w:fill="D9D9D9"/>
            <w:noWrap/>
            <w:vAlign w:val="center"/>
            <w:hideMark/>
          </w:tcPr>
          <w:p w14:paraId="0009D7E7"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nil"/>
              <w:left w:val="nil"/>
              <w:bottom w:val="single" w:sz="4" w:space="0" w:color="auto"/>
              <w:right w:val="nil"/>
            </w:tcBorders>
            <w:shd w:val="clear" w:color="000000" w:fill="FFFFFF"/>
            <w:noWrap/>
            <w:vAlign w:val="center"/>
            <w:hideMark/>
          </w:tcPr>
          <w:p w14:paraId="14AC7BAF" w14:textId="7AFFE525" w:rsidR="0057254A" w:rsidRPr="00FC51C1"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東側</w:t>
            </w:r>
          </w:p>
        </w:tc>
        <w:tc>
          <w:tcPr>
            <w:tcW w:w="35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14:paraId="381195FC" w14:textId="1254E5F9" w:rsidR="0057254A" w:rsidRPr="00336FBE" w:rsidRDefault="00336FBE" w:rsidP="00876A30">
            <w:pPr>
              <w:widowControl/>
              <w:jc w:val="left"/>
              <w:rPr>
                <w:rFonts w:ascii="Meiryo UI" w:eastAsia="Meiryo UI" w:hAnsi="Meiryo UI"/>
                <w:color w:val="000000"/>
                <w:kern w:val="0"/>
                <w:sz w:val="20"/>
                <w:szCs w:val="20"/>
              </w:rPr>
            </w:pPr>
            <w:r>
              <w:rPr>
                <w:rFonts w:ascii="Meiryo UI" w:eastAsia="Meiryo UI" w:hAnsi="Meiryo UI" w:hint="eastAsia"/>
                <w:color w:val="000000"/>
                <w:sz w:val="20"/>
                <w:szCs w:val="20"/>
              </w:rPr>
              <w:t>柏市道　　01016号</w:t>
            </w:r>
          </w:p>
        </w:tc>
      </w:tr>
      <w:tr w:rsidR="0057254A" w:rsidRPr="00FC51C1" w14:paraId="14EA6C0A" w14:textId="77777777" w:rsidTr="00336FBE">
        <w:trPr>
          <w:trHeight w:val="340"/>
        </w:trPr>
        <w:tc>
          <w:tcPr>
            <w:tcW w:w="2164" w:type="dxa"/>
            <w:tcBorders>
              <w:top w:val="single" w:sz="4" w:space="0" w:color="auto"/>
              <w:left w:val="single" w:sz="4" w:space="0" w:color="auto"/>
              <w:bottom w:val="nil"/>
              <w:right w:val="single" w:sz="4" w:space="0" w:color="auto"/>
            </w:tcBorders>
            <w:shd w:val="clear" w:color="000000" w:fill="D9D9D9"/>
            <w:noWrap/>
            <w:vAlign w:val="center"/>
            <w:hideMark/>
          </w:tcPr>
          <w:p w14:paraId="08579641"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都市施設</w:t>
            </w:r>
          </w:p>
        </w:tc>
        <w:tc>
          <w:tcPr>
            <w:tcW w:w="3969"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32BE0A1"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市場（都市計画法11条1項7号）</w:t>
            </w:r>
          </w:p>
        </w:tc>
        <w:tc>
          <w:tcPr>
            <w:tcW w:w="1805" w:type="dxa"/>
            <w:tcBorders>
              <w:top w:val="nil"/>
              <w:left w:val="nil"/>
              <w:bottom w:val="single" w:sz="4" w:space="0" w:color="auto"/>
              <w:right w:val="single" w:sz="4" w:space="0" w:color="auto"/>
            </w:tcBorders>
            <w:shd w:val="clear" w:color="000000" w:fill="FFFFFF"/>
            <w:noWrap/>
            <w:vAlign w:val="center"/>
            <w:hideMark/>
          </w:tcPr>
          <w:p w14:paraId="65554FFC"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r>
      <w:tr w:rsidR="0057254A" w:rsidRPr="00FC51C1" w14:paraId="0DAE4212" w14:textId="77777777" w:rsidTr="00336FBE">
        <w:trPr>
          <w:trHeight w:val="340"/>
        </w:trPr>
        <w:tc>
          <w:tcPr>
            <w:tcW w:w="2164" w:type="dxa"/>
            <w:tcBorders>
              <w:top w:val="nil"/>
              <w:left w:val="single" w:sz="4" w:space="0" w:color="auto"/>
              <w:bottom w:val="nil"/>
              <w:right w:val="single" w:sz="4" w:space="0" w:color="auto"/>
            </w:tcBorders>
            <w:shd w:val="clear" w:color="000000" w:fill="D9D9D9"/>
            <w:noWrap/>
            <w:vAlign w:val="center"/>
            <w:hideMark/>
          </w:tcPr>
          <w:p w14:paraId="003F67EB"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nil"/>
              <w:left w:val="nil"/>
              <w:bottom w:val="single" w:sz="4" w:space="0" w:color="auto"/>
              <w:right w:val="nil"/>
            </w:tcBorders>
            <w:shd w:val="clear" w:color="000000" w:fill="FFFFFF"/>
            <w:noWrap/>
            <w:vAlign w:val="center"/>
            <w:hideMark/>
          </w:tcPr>
          <w:p w14:paraId="1B826343"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下水道</w:t>
            </w:r>
          </w:p>
        </w:tc>
        <w:tc>
          <w:tcPr>
            <w:tcW w:w="35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426C05A" w14:textId="16C80051" w:rsidR="0057254A" w:rsidRPr="00FC51C1" w:rsidRDefault="00336FBE" w:rsidP="00876A30">
            <w:pPr>
              <w:widowControl/>
              <w:jc w:val="left"/>
              <w:rPr>
                <w:rFonts w:ascii="Meiryo UI" w:eastAsia="Meiryo UI" w:hAnsi="Meiryo UI" w:cs="ＭＳ Ｐゴシック"/>
                <w:color w:val="000000"/>
                <w:kern w:val="0"/>
                <w:sz w:val="20"/>
                <w:szCs w:val="20"/>
              </w:rPr>
            </w:pPr>
            <w:r w:rsidRPr="00336FBE">
              <w:rPr>
                <w:rFonts w:ascii="Meiryo UI" w:eastAsia="Meiryo UI" w:hAnsi="Meiryo UI" w:cs="ＭＳ Ｐゴシック" w:hint="eastAsia"/>
                <w:color w:val="000000"/>
                <w:kern w:val="0"/>
                <w:sz w:val="20"/>
                <w:szCs w:val="20"/>
              </w:rPr>
              <w:t>浄化槽</w:t>
            </w:r>
          </w:p>
        </w:tc>
      </w:tr>
      <w:tr w:rsidR="0057254A" w:rsidRPr="00FC51C1" w14:paraId="4F345CAC" w14:textId="77777777" w:rsidTr="00336FBE">
        <w:trPr>
          <w:trHeight w:val="340"/>
        </w:trPr>
        <w:tc>
          <w:tcPr>
            <w:tcW w:w="2164" w:type="dxa"/>
            <w:tcBorders>
              <w:top w:val="nil"/>
              <w:left w:val="single" w:sz="4" w:space="0" w:color="auto"/>
              <w:bottom w:val="single" w:sz="4" w:space="0" w:color="auto"/>
              <w:right w:val="single" w:sz="4" w:space="0" w:color="auto"/>
            </w:tcBorders>
            <w:shd w:val="clear" w:color="000000" w:fill="D9D9D9"/>
            <w:noWrap/>
            <w:vAlign w:val="center"/>
            <w:hideMark/>
          </w:tcPr>
          <w:p w14:paraId="71296C4D" w14:textId="77777777" w:rsidR="0057254A" w:rsidRPr="00FC51C1" w:rsidRDefault="0057254A" w:rsidP="00876A30">
            <w:pPr>
              <w:widowControl/>
              <w:jc w:val="left"/>
              <w:rPr>
                <w:rFonts w:ascii="Meiryo UI" w:eastAsia="Meiryo UI" w:hAnsi="Meiryo UI" w:cs="ＭＳ Ｐゴシック"/>
                <w:color w:val="000000"/>
                <w:kern w:val="0"/>
                <w:sz w:val="20"/>
                <w:szCs w:val="20"/>
              </w:rPr>
            </w:pPr>
            <w:r w:rsidRPr="00FC51C1">
              <w:rPr>
                <w:rFonts w:ascii="Meiryo UI" w:eastAsia="Meiryo UI" w:hAnsi="Meiryo UI" w:cs="ＭＳ Ｐゴシック" w:hint="eastAsia"/>
                <w:color w:val="000000"/>
                <w:kern w:val="0"/>
                <w:sz w:val="20"/>
                <w:szCs w:val="20"/>
              </w:rPr>
              <w:t xml:space="preserve">　</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5D2CB5EA" w14:textId="27014FFB" w:rsidR="0057254A" w:rsidRPr="00FC51C1" w:rsidRDefault="00336FBE" w:rsidP="00876A30">
            <w:pPr>
              <w:widowControl/>
              <w:jc w:val="left"/>
              <w:rPr>
                <w:rFonts w:ascii="Meiryo UI" w:eastAsia="Meiryo UI" w:hAnsi="Meiryo UI" w:cs="ＭＳ Ｐゴシック"/>
                <w:color w:val="000000"/>
                <w:kern w:val="0"/>
                <w:sz w:val="20"/>
                <w:szCs w:val="20"/>
              </w:rPr>
            </w:pPr>
            <w:r w:rsidRPr="00336FBE">
              <w:rPr>
                <w:rFonts w:ascii="Meiryo UI" w:eastAsia="Meiryo UI" w:hAnsi="Meiryo UI" w:cs="ＭＳ Ｐゴシック" w:hint="eastAsia"/>
                <w:color w:val="000000"/>
                <w:kern w:val="0"/>
                <w:sz w:val="20"/>
                <w:szCs w:val="20"/>
              </w:rPr>
              <w:t>雨水水路</w:t>
            </w:r>
          </w:p>
        </w:tc>
        <w:tc>
          <w:tcPr>
            <w:tcW w:w="35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74BBA3C" w14:textId="0A59D936" w:rsidR="00153FE7" w:rsidRPr="00FC51C1" w:rsidRDefault="00336FBE" w:rsidP="00876A30">
            <w:pPr>
              <w:widowControl/>
              <w:jc w:val="left"/>
              <w:rPr>
                <w:rFonts w:ascii="Meiryo UI" w:eastAsia="Meiryo UI" w:hAnsi="Meiryo UI" w:cs="ＭＳ Ｐゴシック"/>
                <w:color w:val="000000"/>
                <w:kern w:val="0"/>
                <w:sz w:val="20"/>
                <w:szCs w:val="20"/>
              </w:rPr>
            </w:pPr>
            <w:r w:rsidRPr="00336FBE">
              <w:rPr>
                <w:rFonts w:ascii="Meiryo UI" w:eastAsia="Meiryo UI" w:hAnsi="Meiryo UI" w:cs="ＭＳ Ｐゴシック" w:hint="eastAsia"/>
                <w:color w:val="000000"/>
                <w:kern w:val="0"/>
                <w:sz w:val="20"/>
                <w:szCs w:val="20"/>
              </w:rPr>
              <w:t>西側：大堀川左岸第二号雨水幹線</w:t>
            </w:r>
          </w:p>
        </w:tc>
      </w:tr>
      <w:tr w:rsidR="0057254A" w:rsidRPr="00FC51C1" w14:paraId="4FDD6C35" w14:textId="77777777" w:rsidTr="00F52428">
        <w:trPr>
          <w:trHeight w:val="340"/>
        </w:trPr>
        <w:tc>
          <w:tcPr>
            <w:tcW w:w="2164"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0BC067C" w14:textId="03FE83F3" w:rsidR="0057254A" w:rsidRPr="00FC51C1" w:rsidRDefault="0057254A"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その他、留意すべき主な法規制</w:t>
            </w:r>
          </w:p>
        </w:tc>
        <w:tc>
          <w:tcPr>
            <w:tcW w:w="5774" w:type="dxa"/>
            <w:gridSpan w:val="3"/>
            <w:tcBorders>
              <w:top w:val="single" w:sz="4" w:space="0" w:color="auto"/>
              <w:left w:val="nil"/>
              <w:bottom w:val="single" w:sz="4" w:space="0" w:color="auto"/>
              <w:right w:val="single" w:sz="4" w:space="0" w:color="000000"/>
            </w:tcBorders>
            <w:shd w:val="clear" w:color="000000" w:fill="FFFFFF"/>
            <w:noWrap/>
            <w:vAlign w:val="center"/>
          </w:tcPr>
          <w:p w14:paraId="7D3416ED" w14:textId="77777777" w:rsidR="0057254A"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都市計画法</w:t>
            </w:r>
            <w:r w:rsidR="00F52428">
              <w:rPr>
                <w:rFonts w:ascii="Meiryo UI" w:eastAsia="Meiryo UI" w:hAnsi="Meiryo UI" w:cs="ＭＳ Ｐゴシック" w:hint="eastAsia"/>
                <w:color w:val="000000"/>
                <w:kern w:val="0"/>
                <w:sz w:val="20"/>
                <w:szCs w:val="20"/>
              </w:rPr>
              <w:t>、</w:t>
            </w:r>
            <w:r>
              <w:rPr>
                <w:rFonts w:ascii="Meiryo UI" w:eastAsia="Meiryo UI" w:hAnsi="Meiryo UI" w:cs="ＭＳ Ｐゴシック" w:hint="eastAsia"/>
                <w:color w:val="000000"/>
                <w:kern w:val="0"/>
                <w:sz w:val="20"/>
                <w:szCs w:val="20"/>
              </w:rPr>
              <w:t>建築基準法、</w:t>
            </w:r>
            <w:r w:rsidR="00F52428">
              <w:rPr>
                <w:rFonts w:ascii="Meiryo UI" w:eastAsia="Meiryo UI" w:hAnsi="Meiryo UI" w:cs="ＭＳ Ｐゴシック" w:hint="eastAsia"/>
                <w:color w:val="000000"/>
                <w:kern w:val="0"/>
                <w:sz w:val="20"/>
                <w:szCs w:val="20"/>
              </w:rPr>
              <w:t>下水道法、水道法、</w:t>
            </w:r>
            <w:r w:rsidRPr="00336FBE">
              <w:rPr>
                <w:rFonts w:ascii="Meiryo UI" w:eastAsia="Meiryo UI" w:hAnsi="Meiryo UI" w:cs="ＭＳ Ｐゴシック" w:hint="eastAsia"/>
                <w:color w:val="000000"/>
                <w:kern w:val="0"/>
                <w:sz w:val="20"/>
                <w:szCs w:val="20"/>
              </w:rPr>
              <w:t>柏市雨水流出抑制技術基準</w:t>
            </w:r>
            <w:r>
              <w:rPr>
                <w:rFonts w:ascii="Meiryo UI" w:eastAsia="Meiryo UI" w:hAnsi="Meiryo UI" w:cs="ＭＳ Ｐゴシック" w:hint="eastAsia"/>
                <w:color w:val="000000"/>
                <w:kern w:val="0"/>
                <w:sz w:val="20"/>
                <w:szCs w:val="20"/>
              </w:rPr>
              <w:t>、水質汚濁防止法、</w:t>
            </w:r>
            <w:r w:rsidRPr="00336FBE">
              <w:rPr>
                <w:rFonts w:ascii="Meiryo UI" w:eastAsia="Meiryo UI" w:hAnsi="Meiryo UI" w:cs="ＭＳ Ｐゴシック" w:hint="eastAsia"/>
                <w:color w:val="000000"/>
                <w:kern w:val="0"/>
                <w:sz w:val="20"/>
                <w:szCs w:val="20"/>
              </w:rPr>
              <w:t>柏市環境保全条例</w:t>
            </w:r>
            <w:r>
              <w:rPr>
                <w:rFonts w:ascii="Meiryo UI" w:eastAsia="Meiryo UI" w:hAnsi="Meiryo UI" w:cs="ＭＳ Ｐゴシック" w:hint="eastAsia"/>
                <w:color w:val="000000"/>
                <w:kern w:val="0"/>
                <w:sz w:val="20"/>
                <w:szCs w:val="20"/>
              </w:rPr>
              <w:t>、</w:t>
            </w:r>
            <w:r w:rsidRPr="00336FBE">
              <w:rPr>
                <w:rFonts w:ascii="Meiryo UI" w:eastAsia="Meiryo UI" w:hAnsi="Meiryo UI" w:cs="ＭＳ Ｐゴシック" w:hint="eastAsia"/>
                <w:color w:val="000000"/>
                <w:kern w:val="0"/>
                <w:sz w:val="20"/>
                <w:szCs w:val="20"/>
              </w:rPr>
              <w:t>騒音規制法</w:t>
            </w:r>
            <w:r>
              <w:rPr>
                <w:rFonts w:ascii="Meiryo UI" w:eastAsia="Meiryo UI" w:hAnsi="Meiryo UI" w:cs="ＭＳ Ｐゴシック" w:hint="eastAsia"/>
                <w:color w:val="000000"/>
                <w:kern w:val="0"/>
                <w:sz w:val="20"/>
                <w:szCs w:val="20"/>
              </w:rPr>
              <w:t>、振動規制法、</w:t>
            </w:r>
            <w:r w:rsidR="00F52428">
              <w:rPr>
                <w:rFonts w:ascii="Meiryo UI" w:eastAsia="Meiryo UI" w:hAnsi="Meiryo UI" w:cs="ＭＳ Ｐゴシック" w:hint="eastAsia"/>
                <w:color w:val="000000"/>
                <w:kern w:val="0"/>
                <w:sz w:val="20"/>
                <w:szCs w:val="20"/>
              </w:rPr>
              <w:t>消防法</w:t>
            </w:r>
            <w:r>
              <w:rPr>
                <w:rFonts w:ascii="Meiryo UI" w:eastAsia="Meiryo UI" w:hAnsi="Meiryo UI" w:cs="ＭＳ Ｐゴシック" w:hint="eastAsia"/>
                <w:color w:val="000000"/>
                <w:kern w:val="0"/>
                <w:sz w:val="20"/>
                <w:szCs w:val="20"/>
              </w:rPr>
              <w:t>、卸売市場法、電気事業法　等</w:t>
            </w:r>
          </w:p>
          <w:p w14:paraId="6EFF3692" w14:textId="76908922" w:rsidR="00336FBE" w:rsidRPr="00FC51C1" w:rsidRDefault="00336FBE" w:rsidP="00876A30">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※電気事業法については、敷地内に</w:t>
            </w:r>
            <w:r w:rsidR="009073D6" w:rsidRPr="009073D6">
              <w:rPr>
                <w:rFonts w:ascii="Meiryo UI" w:eastAsia="Meiryo UI" w:hAnsi="Meiryo UI" w:cs="ＭＳ Ｐゴシック" w:hint="eastAsia"/>
                <w:color w:val="000000"/>
                <w:kern w:val="0"/>
                <w:sz w:val="20"/>
                <w:szCs w:val="20"/>
              </w:rPr>
              <w:t>275</w:t>
            </w:r>
            <w:r w:rsidR="004C1888">
              <w:rPr>
                <w:rFonts w:ascii="Meiryo UI" w:eastAsia="Meiryo UI" w:hAnsi="Meiryo UI" w:cs="ＭＳ Ｐゴシック" w:hint="eastAsia"/>
                <w:color w:val="000000"/>
                <w:kern w:val="0"/>
                <w:sz w:val="20"/>
                <w:szCs w:val="20"/>
              </w:rPr>
              <w:t>,</w:t>
            </w:r>
            <w:r w:rsidR="009073D6" w:rsidRPr="009073D6">
              <w:rPr>
                <w:rFonts w:ascii="Meiryo UI" w:eastAsia="Meiryo UI" w:hAnsi="Meiryo UI" w:cs="ＭＳ Ｐゴシック" w:hint="eastAsia"/>
                <w:color w:val="000000"/>
                <w:kern w:val="0"/>
                <w:sz w:val="20"/>
                <w:szCs w:val="20"/>
              </w:rPr>
              <w:t>000Ｖ送電線</w:t>
            </w:r>
            <w:r w:rsidR="009073D6">
              <w:rPr>
                <w:rFonts w:ascii="Meiryo UI" w:eastAsia="Meiryo UI" w:hAnsi="Meiryo UI" w:cs="ＭＳ Ｐゴシック" w:hint="eastAsia"/>
                <w:color w:val="000000"/>
                <w:kern w:val="0"/>
                <w:sz w:val="20"/>
                <w:szCs w:val="20"/>
              </w:rPr>
              <w:t>あり</w:t>
            </w:r>
          </w:p>
        </w:tc>
      </w:tr>
    </w:tbl>
    <w:p w14:paraId="64926832" w14:textId="77777777" w:rsidR="001E2499" w:rsidRDefault="001E2499">
      <w:pPr>
        <w:widowControl/>
        <w:jc w:val="left"/>
      </w:pPr>
      <w:r>
        <w:br w:type="page"/>
      </w:r>
    </w:p>
    <w:p w14:paraId="1DE604E6" w14:textId="50AA6AAB" w:rsidR="001E2499" w:rsidRDefault="001E2499" w:rsidP="001E2499">
      <w:pPr>
        <w:pStyle w:val="af9"/>
      </w:pPr>
      <w:bookmarkStart w:id="8" w:name="_Ref194599560"/>
      <w:r>
        <w:rPr>
          <w:rFonts w:hint="eastAsia"/>
        </w:rPr>
        <w:lastRenderedPageBreak/>
        <w:t xml:space="preserve">表 </w:t>
      </w:r>
      <w:r w:rsidR="00FC3EEC">
        <w:fldChar w:fldCharType="begin"/>
      </w:r>
      <w:r w:rsidR="00FC3EEC">
        <w:instrText xml:space="preserve"> </w:instrText>
      </w:r>
      <w:r w:rsidR="00FC3EEC">
        <w:rPr>
          <w:rFonts w:hint="eastAsia"/>
        </w:rPr>
        <w:instrText>STYLEREF 1 \s</w:instrText>
      </w:r>
      <w:r w:rsidR="00FC3EEC">
        <w:instrText xml:space="preserve"> </w:instrText>
      </w:r>
      <w:r w:rsidR="00FC3EEC">
        <w:fldChar w:fldCharType="separate"/>
      </w:r>
      <w:r w:rsidR="004655DA">
        <w:rPr>
          <w:noProof/>
        </w:rPr>
        <w:t>1</w:t>
      </w:r>
      <w:r w:rsidR="00FC3EEC">
        <w:fldChar w:fldCharType="end"/>
      </w:r>
      <w:r w:rsidR="00FC3EEC">
        <w:noBreakHyphen/>
      </w:r>
      <w:r w:rsidR="00FC3EEC">
        <w:fldChar w:fldCharType="begin"/>
      </w:r>
      <w:r w:rsidR="00FC3EEC">
        <w:instrText xml:space="preserve"> </w:instrText>
      </w:r>
      <w:r w:rsidR="00FC3EEC">
        <w:rPr>
          <w:rFonts w:hint="eastAsia"/>
        </w:rPr>
        <w:instrText>SEQ 表 \* ARABIC \s 1</w:instrText>
      </w:r>
      <w:r w:rsidR="00FC3EEC">
        <w:instrText xml:space="preserve"> </w:instrText>
      </w:r>
      <w:r w:rsidR="00FC3EEC">
        <w:fldChar w:fldCharType="separate"/>
      </w:r>
      <w:r w:rsidR="004655DA">
        <w:rPr>
          <w:noProof/>
        </w:rPr>
        <w:t>4</w:t>
      </w:r>
      <w:r w:rsidR="00FC3EEC">
        <w:fldChar w:fldCharType="end"/>
      </w:r>
      <w:bookmarkEnd w:id="8"/>
      <w:r>
        <w:rPr>
          <w:rFonts w:hint="eastAsia"/>
        </w:rPr>
        <w:t xml:space="preserve">　インフラ整備</w:t>
      </w:r>
      <w:r w:rsidR="000C7E20">
        <w:rPr>
          <w:rFonts w:hint="eastAsia"/>
        </w:rPr>
        <w:t>・引込</w:t>
      </w:r>
      <w:r>
        <w:rPr>
          <w:rFonts w:hint="eastAsia"/>
        </w:rPr>
        <w:t>状況</w:t>
      </w:r>
    </w:p>
    <w:tbl>
      <w:tblPr>
        <w:tblW w:w="8325" w:type="dxa"/>
        <w:tblInd w:w="279" w:type="dxa"/>
        <w:tblCellMar>
          <w:left w:w="99" w:type="dxa"/>
          <w:right w:w="99" w:type="dxa"/>
        </w:tblCellMar>
        <w:tblLook w:val="04A0" w:firstRow="1" w:lastRow="0" w:firstColumn="1" w:lastColumn="0" w:noHBand="0" w:noVBand="1"/>
      </w:tblPr>
      <w:tblGrid>
        <w:gridCol w:w="1096"/>
        <w:gridCol w:w="7229"/>
      </w:tblGrid>
      <w:tr w:rsidR="001E2499" w:rsidRPr="00700E0E" w14:paraId="76483D77" w14:textId="77777777" w:rsidTr="001E2499">
        <w:trPr>
          <w:trHeight w:val="360"/>
        </w:trPr>
        <w:tc>
          <w:tcPr>
            <w:tcW w:w="10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CFFCE2B" w14:textId="77777777" w:rsidR="001E2499" w:rsidRPr="00700E0E" w:rsidRDefault="001E2499" w:rsidP="00876A30">
            <w:pPr>
              <w:widowControl/>
              <w:spacing w:line="400" w:lineRule="exact"/>
              <w:jc w:val="center"/>
              <w:rPr>
                <w:rFonts w:ascii="Meiryo UI" w:eastAsia="Meiryo UI" w:hAnsi="Meiryo UI" w:cs="ＭＳ Ｐゴシック"/>
                <w:color w:val="000000"/>
                <w:kern w:val="0"/>
                <w:szCs w:val="21"/>
              </w:rPr>
            </w:pPr>
            <w:r w:rsidRPr="00700E0E">
              <w:rPr>
                <w:rFonts w:ascii="Meiryo UI" w:eastAsia="Meiryo UI" w:hAnsi="Meiryo UI" w:cs="ＭＳ Ｐゴシック" w:hint="eastAsia"/>
                <w:color w:val="000000"/>
                <w:kern w:val="0"/>
                <w:szCs w:val="21"/>
              </w:rPr>
              <w:t>種別</w:t>
            </w:r>
          </w:p>
        </w:tc>
        <w:tc>
          <w:tcPr>
            <w:tcW w:w="722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C94F4F4" w14:textId="77777777" w:rsidR="001E2499" w:rsidRPr="00700E0E" w:rsidRDefault="001E2499" w:rsidP="00876A30">
            <w:pPr>
              <w:widowControl/>
              <w:spacing w:line="400" w:lineRule="exact"/>
              <w:jc w:val="center"/>
              <w:rPr>
                <w:rFonts w:ascii="Meiryo UI" w:eastAsia="Meiryo UI" w:hAnsi="Meiryo UI" w:cs="ＭＳ Ｐゴシック"/>
                <w:color w:val="000000"/>
                <w:kern w:val="0"/>
                <w:szCs w:val="21"/>
              </w:rPr>
            </w:pPr>
            <w:r w:rsidRPr="00700E0E">
              <w:rPr>
                <w:rFonts w:ascii="Meiryo UI" w:eastAsia="Meiryo UI" w:hAnsi="Meiryo UI" w:cs="ＭＳ Ｐゴシック" w:hint="eastAsia"/>
                <w:color w:val="000000"/>
                <w:kern w:val="0"/>
                <w:szCs w:val="21"/>
              </w:rPr>
              <w:t>現況</w:t>
            </w:r>
          </w:p>
        </w:tc>
      </w:tr>
      <w:tr w:rsidR="000C7E20" w:rsidRPr="00700E0E" w14:paraId="1464C966" w14:textId="77777777" w:rsidTr="001E2499">
        <w:trPr>
          <w:trHeight w:val="1500"/>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C6AFA76" w14:textId="77777777" w:rsidR="000C7E20" w:rsidRPr="00700E0E" w:rsidRDefault="000C7E20" w:rsidP="000C7E20">
            <w:pPr>
              <w:widowControl/>
              <w:spacing w:line="400" w:lineRule="exact"/>
              <w:jc w:val="center"/>
              <w:rPr>
                <w:rFonts w:ascii="Meiryo UI" w:eastAsia="Meiryo UI" w:hAnsi="Meiryo UI" w:cs="ＭＳ Ｐゴシック"/>
                <w:color w:val="000000"/>
                <w:kern w:val="0"/>
                <w:szCs w:val="21"/>
              </w:rPr>
            </w:pPr>
            <w:r w:rsidRPr="00700E0E">
              <w:rPr>
                <w:rFonts w:ascii="Meiryo UI" w:eastAsia="Meiryo UI" w:hAnsi="Meiryo UI" w:cs="ＭＳ Ｐゴシック" w:hint="eastAsia"/>
                <w:color w:val="000000"/>
                <w:kern w:val="0"/>
                <w:szCs w:val="21"/>
              </w:rPr>
              <w:t>電気</w:t>
            </w:r>
          </w:p>
        </w:tc>
        <w:tc>
          <w:tcPr>
            <w:tcW w:w="7229" w:type="dxa"/>
            <w:tcBorders>
              <w:top w:val="nil"/>
              <w:left w:val="nil"/>
              <w:bottom w:val="single" w:sz="4" w:space="0" w:color="auto"/>
              <w:right w:val="single" w:sz="4" w:space="0" w:color="auto"/>
            </w:tcBorders>
            <w:shd w:val="clear" w:color="auto" w:fill="auto"/>
            <w:vAlign w:val="center"/>
            <w:hideMark/>
          </w:tcPr>
          <w:p w14:paraId="6B3DE466" w14:textId="06F78FAA" w:rsidR="000C7E20" w:rsidRPr="000C7E20" w:rsidRDefault="000C7E20" w:rsidP="000C7E20">
            <w:pPr>
              <w:pStyle w:val="a"/>
              <w:widowControl/>
              <w:numPr>
                <w:ilvl w:val="0"/>
                <w:numId w:val="24"/>
              </w:numPr>
              <w:spacing w:line="400" w:lineRule="exact"/>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各敷地の主要接道道路に架空配電線あり</w:t>
            </w:r>
          </w:p>
          <w:p w14:paraId="24EA86F3" w14:textId="77777777" w:rsidR="000C7E20" w:rsidRPr="000C7E20" w:rsidRDefault="000C7E20" w:rsidP="000C7E20">
            <w:pPr>
              <w:pStyle w:val="a"/>
              <w:widowControl/>
              <w:numPr>
                <w:ilvl w:val="0"/>
                <w:numId w:val="24"/>
              </w:numPr>
              <w:spacing w:line="400" w:lineRule="exact"/>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現況は、４箇所への高圧引込線（6600V）にて引き込んでおり、将来的にも高圧引込可能（ただし、詳細は東電との協議による）</w:t>
            </w:r>
          </w:p>
          <w:p w14:paraId="188FB651" w14:textId="033FFFF8" w:rsidR="000C7E20" w:rsidRPr="000C7E20" w:rsidRDefault="000C7E20" w:rsidP="000C7E20">
            <w:pPr>
              <w:pStyle w:val="a"/>
              <w:widowControl/>
              <w:numPr>
                <w:ilvl w:val="0"/>
                <w:numId w:val="24"/>
              </w:numPr>
              <w:spacing w:line="400" w:lineRule="exact"/>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引き込みは以下の4箇所</w:t>
            </w:r>
          </w:p>
          <w:p w14:paraId="1A9F9C86" w14:textId="77777777" w:rsidR="000C7E20" w:rsidRPr="000C7E20" w:rsidRDefault="000C7E20" w:rsidP="000C7E20">
            <w:pPr>
              <w:pStyle w:val="a"/>
              <w:widowControl/>
              <w:numPr>
                <w:ilvl w:val="0"/>
                <w:numId w:val="0"/>
              </w:numPr>
              <w:spacing w:line="400" w:lineRule="exact"/>
              <w:ind w:left="420"/>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①第一変電所系</w:t>
            </w:r>
          </w:p>
          <w:p w14:paraId="2778863A" w14:textId="5254CF40" w:rsidR="000C7E20" w:rsidRPr="000C7E20" w:rsidRDefault="000C7E20" w:rsidP="000C7E20">
            <w:pPr>
              <w:pStyle w:val="a"/>
              <w:widowControl/>
              <w:numPr>
                <w:ilvl w:val="0"/>
                <w:numId w:val="0"/>
              </w:numPr>
              <w:spacing w:line="400" w:lineRule="exact"/>
              <w:ind w:left="420"/>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②関連棟変電所系</w:t>
            </w:r>
          </w:p>
          <w:p w14:paraId="1956C393" w14:textId="77777777" w:rsidR="000C7E20" w:rsidRPr="000C7E20" w:rsidRDefault="000C7E20" w:rsidP="000C7E20">
            <w:pPr>
              <w:pStyle w:val="a"/>
              <w:widowControl/>
              <w:numPr>
                <w:ilvl w:val="0"/>
                <w:numId w:val="0"/>
              </w:numPr>
              <w:spacing w:line="400" w:lineRule="exact"/>
              <w:ind w:left="420"/>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③冷蔵庫棟変電所系</w:t>
            </w:r>
          </w:p>
          <w:p w14:paraId="024824CF" w14:textId="77B296F9" w:rsidR="000C7E20" w:rsidRPr="000C7E20" w:rsidRDefault="000C7E20" w:rsidP="000C7E20">
            <w:pPr>
              <w:pStyle w:val="a"/>
              <w:widowControl/>
              <w:numPr>
                <w:ilvl w:val="0"/>
                <w:numId w:val="0"/>
              </w:numPr>
              <w:spacing w:line="400" w:lineRule="exact"/>
              <w:ind w:left="420"/>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④バナナ棟変電所系</w:t>
            </w:r>
          </w:p>
        </w:tc>
      </w:tr>
      <w:tr w:rsidR="000C7E20" w:rsidRPr="00700E0E" w14:paraId="49941B88" w14:textId="77777777" w:rsidTr="000C7E20">
        <w:trPr>
          <w:trHeight w:val="133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798F0A98" w14:textId="77777777" w:rsidR="000C7E20" w:rsidRPr="00700E0E" w:rsidRDefault="000C7E20" w:rsidP="000C7E20">
            <w:pPr>
              <w:widowControl/>
              <w:spacing w:line="400" w:lineRule="exact"/>
              <w:jc w:val="center"/>
              <w:rPr>
                <w:rFonts w:ascii="Meiryo UI" w:eastAsia="Meiryo UI" w:hAnsi="Meiryo UI" w:cs="ＭＳ Ｐゴシック"/>
                <w:color w:val="000000"/>
                <w:kern w:val="0"/>
                <w:szCs w:val="21"/>
              </w:rPr>
            </w:pPr>
            <w:r w:rsidRPr="00700E0E">
              <w:rPr>
                <w:rFonts w:ascii="Meiryo UI" w:eastAsia="Meiryo UI" w:hAnsi="Meiryo UI" w:cs="ＭＳ Ｐゴシック" w:hint="eastAsia"/>
                <w:color w:val="000000"/>
                <w:kern w:val="0"/>
                <w:szCs w:val="21"/>
              </w:rPr>
              <w:t>上水</w:t>
            </w:r>
          </w:p>
        </w:tc>
        <w:tc>
          <w:tcPr>
            <w:tcW w:w="7229" w:type="dxa"/>
            <w:tcBorders>
              <w:top w:val="nil"/>
              <w:left w:val="nil"/>
              <w:bottom w:val="single" w:sz="4" w:space="0" w:color="auto"/>
              <w:right w:val="single" w:sz="4" w:space="0" w:color="auto"/>
            </w:tcBorders>
            <w:shd w:val="clear" w:color="auto" w:fill="auto"/>
            <w:vAlign w:val="center"/>
            <w:hideMark/>
          </w:tcPr>
          <w:p w14:paraId="53BD4461" w14:textId="577052DA" w:rsidR="000C7E20" w:rsidRPr="000C7E20" w:rsidRDefault="000C7E20" w:rsidP="000C7E20">
            <w:pPr>
              <w:pStyle w:val="a"/>
              <w:widowControl/>
              <w:numPr>
                <w:ilvl w:val="0"/>
                <w:numId w:val="25"/>
              </w:numPr>
              <w:spacing w:line="400" w:lineRule="exact"/>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敷地内は、上水利用、井水利用の2系統併用となっている</w:t>
            </w:r>
          </w:p>
          <w:p w14:paraId="21574BBD" w14:textId="0B275329" w:rsidR="000C7E20" w:rsidRPr="000C7E20" w:rsidRDefault="000C7E20" w:rsidP="000C7E20">
            <w:pPr>
              <w:pStyle w:val="a"/>
              <w:widowControl/>
              <w:numPr>
                <w:ilvl w:val="0"/>
                <w:numId w:val="15"/>
              </w:numPr>
              <w:spacing w:line="400" w:lineRule="exact"/>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上水については、北西部接道道路からの引込み、南側接道道路（県道：県道：守谷流山線）から引込みしている</w:t>
            </w:r>
          </w:p>
        </w:tc>
      </w:tr>
      <w:tr w:rsidR="000C7E20" w:rsidRPr="00700E0E" w14:paraId="07212BB9" w14:textId="77777777" w:rsidTr="000C7E20">
        <w:trPr>
          <w:trHeight w:val="1537"/>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1F11B8E" w14:textId="77777777" w:rsidR="000C7E20" w:rsidRPr="00700E0E" w:rsidRDefault="000C7E20" w:rsidP="000C7E20">
            <w:pPr>
              <w:widowControl/>
              <w:spacing w:line="400" w:lineRule="exact"/>
              <w:jc w:val="center"/>
              <w:rPr>
                <w:rFonts w:ascii="Meiryo UI" w:eastAsia="Meiryo UI" w:hAnsi="Meiryo UI" w:cs="ＭＳ Ｐゴシック"/>
                <w:color w:val="000000"/>
                <w:kern w:val="0"/>
                <w:szCs w:val="21"/>
              </w:rPr>
            </w:pPr>
            <w:r w:rsidRPr="00700E0E">
              <w:rPr>
                <w:rFonts w:ascii="Meiryo UI" w:eastAsia="Meiryo UI" w:hAnsi="Meiryo UI" w:cs="ＭＳ Ｐゴシック" w:hint="eastAsia"/>
                <w:color w:val="000000"/>
                <w:kern w:val="0"/>
                <w:szCs w:val="21"/>
              </w:rPr>
              <w:t>下水</w:t>
            </w:r>
          </w:p>
        </w:tc>
        <w:tc>
          <w:tcPr>
            <w:tcW w:w="7229" w:type="dxa"/>
            <w:tcBorders>
              <w:top w:val="nil"/>
              <w:left w:val="nil"/>
              <w:bottom w:val="single" w:sz="4" w:space="0" w:color="auto"/>
              <w:right w:val="single" w:sz="4" w:space="0" w:color="auto"/>
            </w:tcBorders>
            <w:shd w:val="clear" w:color="auto" w:fill="auto"/>
            <w:vAlign w:val="center"/>
            <w:hideMark/>
          </w:tcPr>
          <w:p w14:paraId="68B1846F" w14:textId="7EADF6D3" w:rsidR="000C7E20" w:rsidRPr="000C7E20" w:rsidRDefault="000C7E20" w:rsidP="000C7E20">
            <w:pPr>
              <w:pStyle w:val="a"/>
              <w:widowControl/>
              <w:numPr>
                <w:ilvl w:val="0"/>
                <w:numId w:val="26"/>
              </w:numPr>
              <w:spacing w:line="400" w:lineRule="exact"/>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本敷地の主要接道内に埋設下水本管あり</w:t>
            </w:r>
          </w:p>
          <w:p w14:paraId="7D327794" w14:textId="72E2FFED" w:rsidR="000C7E20" w:rsidRPr="000C7E20" w:rsidRDefault="000C7E20" w:rsidP="000C7E20">
            <w:pPr>
              <w:pStyle w:val="a"/>
              <w:widowControl/>
              <w:numPr>
                <w:ilvl w:val="0"/>
                <w:numId w:val="26"/>
              </w:numPr>
              <w:spacing w:line="400" w:lineRule="exact"/>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ただし、現施設では下水道は利用せず、全て浄化槽、廃水処理槽による処理水を敷地西側の大堀川（大堀川左岸第二号雨水幹線）へ放流している</w:t>
            </w:r>
          </w:p>
          <w:p w14:paraId="1FAD05AC" w14:textId="098109EF" w:rsidR="000C7E20" w:rsidRPr="000C7E20" w:rsidRDefault="000C7E20" w:rsidP="000C7E20">
            <w:pPr>
              <w:pStyle w:val="a"/>
              <w:widowControl/>
              <w:numPr>
                <w:ilvl w:val="0"/>
                <w:numId w:val="16"/>
              </w:numPr>
              <w:spacing w:line="400" w:lineRule="exact"/>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雨水も同様に、大堀川（大堀川左岸第二号雨水幹線）へ放流している</w:t>
            </w:r>
          </w:p>
        </w:tc>
      </w:tr>
      <w:tr w:rsidR="000C7E20" w:rsidRPr="00700E0E" w14:paraId="2D636E41" w14:textId="77777777" w:rsidTr="001E2499">
        <w:trPr>
          <w:trHeight w:val="1500"/>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E971460" w14:textId="77777777" w:rsidR="000C7E20" w:rsidRPr="00700E0E" w:rsidRDefault="000C7E20" w:rsidP="000C7E20">
            <w:pPr>
              <w:widowControl/>
              <w:spacing w:line="400" w:lineRule="exact"/>
              <w:jc w:val="center"/>
              <w:rPr>
                <w:rFonts w:ascii="Meiryo UI" w:eastAsia="Meiryo UI" w:hAnsi="Meiryo UI" w:cs="ＭＳ Ｐゴシック"/>
                <w:color w:val="000000"/>
                <w:kern w:val="0"/>
                <w:szCs w:val="21"/>
              </w:rPr>
            </w:pPr>
            <w:r w:rsidRPr="00700E0E">
              <w:rPr>
                <w:rFonts w:ascii="Meiryo UI" w:eastAsia="Meiryo UI" w:hAnsi="Meiryo UI" w:cs="ＭＳ Ｐゴシック" w:hint="eastAsia"/>
                <w:color w:val="000000"/>
                <w:kern w:val="0"/>
                <w:szCs w:val="21"/>
              </w:rPr>
              <w:t>ガス</w:t>
            </w:r>
          </w:p>
        </w:tc>
        <w:tc>
          <w:tcPr>
            <w:tcW w:w="7229" w:type="dxa"/>
            <w:tcBorders>
              <w:top w:val="nil"/>
              <w:left w:val="nil"/>
              <w:bottom w:val="single" w:sz="4" w:space="0" w:color="auto"/>
              <w:right w:val="single" w:sz="4" w:space="0" w:color="auto"/>
            </w:tcBorders>
            <w:shd w:val="clear" w:color="auto" w:fill="auto"/>
            <w:vAlign w:val="center"/>
            <w:hideMark/>
          </w:tcPr>
          <w:p w14:paraId="2A5C7A69" w14:textId="528ACF67" w:rsidR="000C7E20" w:rsidRPr="000C7E20" w:rsidRDefault="000C7E20" w:rsidP="008142F0">
            <w:pPr>
              <w:pStyle w:val="a"/>
              <w:widowControl/>
              <w:numPr>
                <w:ilvl w:val="0"/>
                <w:numId w:val="0"/>
              </w:numPr>
              <w:spacing w:line="400" w:lineRule="exact"/>
              <w:ind w:left="420"/>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本敷地の南東側接道道路（県道：守谷流山線）内にガス本管があり、その南西側接道部から都市ガス引き込み</w:t>
            </w:r>
          </w:p>
          <w:p w14:paraId="4412858A" w14:textId="1DE3FC10" w:rsidR="000C7E20" w:rsidRPr="000C7E20" w:rsidRDefault="000C7E20" w:rsidP="000C7E20">
            <w:pPr>
              <w:pStyle w:val="a"/>
              <w:widowControl/>
              <w:numPr>
                <w:ilvl w:val="0"/>
                <w:numId w:val="17"/>
              </w:numPr>
              <w:spacing w:line="400" w:lineRule="exact"/>
              <w:jc w:val="left"/>
              <w:rPr>
                <w:rFonts w:ascii="Meiryo UI" w:eastAsia="Meiryo UI" w:hAnsi="Meiryo UI" w:cs="ＭＳ Ｐゴシック"/>
                <w:kern w:val="0"/>
                <w:szCs w:val="21"/>
              </w:rPr>
            </w:pPr>
            <w:r w:rsidRPr="000C7E20">
              <w:rPr>
                <w:rFonts w:ascii="Meiryo UI" w:eastAsia="Meiryo UI" w:hAnsi="Meiryo UI" w:cs="ＭＳ Ｐゴシック" w:hint="eastAsia"/>
                <w:kern w:val="0"/>
                <w:szCs w:val="21"/>
              </w:rPr>
              <w:t>ただし、敷地内は、都市ガス利用（敷地南側）、プロパンガス利用（敷地北側）の2系統併用となっている</w:t>
            </w:r>
          </w:p>
        </w:tc>
      </w:tr>
    </w:tbl>
    <w:p w14:paraId="3D99219D" w14:textId="5FB42B17" w:rsidR="00C550A5" w:rsidRDefault="00C550A5">
      <w:pPr>
        <w:widowControl/>
        <w:jc w:val="left"/>
        <w:rPr>
          <w:rFonts w:ascii="HGP創英角ｺﾞｼｯｸUB" w:eastAsia="HGP創英角ｺﾞｼｯｸUB" w:hAnsi="ＭＳ 明朝"/>
          <w:sz w:val="24"/>
        </w:rPr>
      </w:pPr>
      <w:r>
        <w:br w:type="page"/>
      </w:r>
    </w:p>
    <w:p w14:paraId="3133D1F9" w14:textId="1DB4548F" w:rsidR="006D39E2" w:rsidRDefault="007A11D8" w:rsidP="00153FE7">
      <w:pPr>
        <w:pStyle w:val="2"/>
      </w:pPr>
      <w:bookmarkStart w:id="9" w:name="_Toc195902783"/>
      <w:r>
        <w:rPr>
          <w:rFonts w:hint="eastAsia"/>
        </w:rPr>
        <w:lastRenderedPageBreak/>
        <w:t>柏市場</w:t>
      </w:r>
      <w:r w:rsidR="00A13FD9">
        <w:rPr>
          <w:rFonts w:hint="eastAsia"/>
        </w:rPr>
        <w:t>の</w:t>
      </w:r>
      <w:r w:rsidR="00081689">
        <w:rPr>
          <w:rFonts w:hint="eastAsia"/>
        </w:rPr>
        <w:t>再整備</w:t>
      </w:r>
      <w:r w:rsidR="00D26BCE">
        <w:rPr>
          <w:rFonts w:hint="eastAsia"/>
        </w:rPr>
        <w:t>及び用地活用</w:t>
      </w:r>
      <w:r w:rsidR="00081689">
        <w:rPr>
          <w:rFonts w:hint="eastAsia"/>
        </w:rPr>
        <w:t>の経緯</w:t>
      </w:r>
      <w:bookmarkEnd w:id="9"/>
    </w:p>
    <w:p w14:paraId="293F3A29" w14:textId="1C2BC49E" w:rsidR="000C7E20" w:rsidRDefault="000C7E20" w:rsidP="000C7E20">
      <w:pPr>
        <w:ind w:leftChars="100" w:left="210" w:firstLineChars="100" w:firstLine="210"/>
      </w:pPr>
      <w:r>
        <w:rPr>
          <w:rFonts w:hint="eastAsia"/>
        </w:rPr>
        <w:t>柏市場はそのアクセスや立地環境の良さなどから、市民への生鮮食料品の安定供給や、現在は約</w:t>
      </w:r>
      <w:r>
        <w:rPr>
          <w:rFonts w:hint="eastAsia"/>
        </w:rPr>
        <w:t>800</w:t>
      </w:r>
      <w:r>
        <w:rPr>
          <w:rFonts w:hint="eastAsia"/>
        </w:rPr>
        <w:t>人の雇用の受け皿となるなど、市民生活において重要な役割を担っている。</w:t>
      </w:r>
    </w:p>
    <w:p w14:paraId="1711E6CD" w14:textId="5CAD59B3" w:rsidR="000C7E20" w:rsidRDefault="000C7E20" w:rsidP="006376A3">
      <w:pPr>
        <w:ind w:leftChars="100" w:left="210" w:firstLineChars="100" w:firstLine="210"/>
      </w:pPr>
      <w:r>
        <w:rPr>
          <w:rFonts w:hint="eastAsia"/>
        </w:rPr>
        <w:t>一方、開設から</w:t>
      </w:r>
      <w:r>
        <w:rPr>
          <w:rFonts w:hint="eastAsia"/>
        </w:rPr>
        <w:t>50</w:t>
      </w:r>
      <w:r>
        <w:rPr>
          <w:rFonts w:hint="eastAsia"/>
        </w:rPr>
        <w:t>年以上が経過し、施設や整備の老朽化が進み、一部改修した施設等あるものの、市民のライフスタイルや物流・流通構造の変化など、近年卸売市場を取り巻く環境は大きく変化してい</w:t>
      </w:r>
      <w:r w:rsidR="006376A3">
        <w:rPr>
          <w:rFonts w:hint="eastAsia"/>
        </w:rPr>
        <w:t>る。</w:t>
      </w:r>
      <w:r>
        <w:rPr>
          <w:rFonts w:hint="eastAsia"/>
        </w:rPr>
        <w:t>柏市場はこれらの変化に十分に対応できていない部分もあることなどから、市場再整備</w:t>
      </w:r>
      <w:r w:rsidR="006376A3">
        <w:rPr>
          <w:rFonts w:hint="eastAsia"/>
        </w:rPr>
        <w:t>による機能強化</w:t>
      </w:r>
      <w:r>
        <w:rPr>
          <w:rFonts w:hint="eastAsia"/>
        </w:rPr>
        <w:t>は喫緊の課題となって</w:t>
      </w:r>
      <w:r w:rsidR="006376A3">
        <w:rPr>
          <w:rFonts w:hint="eastAsia"/>
        </w:rPr>
        <w:t>おり、</w:t>
      </w:r>
      <w:r>
        <w:rPr>
          <w:rFonts w:hint="eastAsia"/>
        </w:rPr>
        <w:t>市場の活性化に繋がる取り組みを進めていく必要がある</w:t>
      </w:r>
      <w:r w:rsidR="006376A3">
        <w:rPr>
          <w:rFonts w:hint="eastAsia"/>
        </w:rPr>
        <w:t>状況である</w:t>
      </w:r>
      <w:r>
        <w:rPr>
          <w:rFonts w:hint="eastAsia"/>
        </w:rPr>
        <w:t>。</w:t>
      </w:r>
    </w:p>
    <w:p w14:paraId="24D011A1" w14:textId="7AF945B9" w:rsidR="000C7E20" w:rsidRDefault="000C7E20" w:rsidP="000C7E20">
      <w:pPr>
        <w:ind w:leftChars="100" w:left="210" w:firstLineChars="100" w:firstLine="210"/>
      </w:pPr>
      <w:r>
        <w:rPr>
          <w:rFonts w:hint="eastAsia"/>
        </w:rPr>
        <w:t>場内事業者へのアンケート調査などからは、取扱品の品質確保のための温度管理や物流面での機能強化を求める声が多く寄せられており、また、市民アンケートなどからは一般消費者の来場機会の拡大など、市民に親しまれる市場化を期待する声が多く寄せられており、再整備の検討の中で</w:t>
      </w:r>
      <w:r w:rsidR="006376A3">
        <w:rPr>
          <w:rFonts w:hint="eastAsia"/>
        </w:rPr>
        <w:t>は</w:t>
      </w:r>
      <w:r>
        <w:rPr>
          <w:rFonts w:hint="eastAsia"/>
        </w:rPr>
        <w:t>これらの声に対応していくことが求められている。</w:t>
      </w:r>
    </w:p>
    <w:p w14:paraId="415951A1" w14:textId="12DE08BA" w:rsidR="00EF6E75" w:rsidRPr="00EF6E75" w:rsidRDefault="000C7E20" w:rsidP="000C7E20">
      <w:pPr>
        <w:ind w:leftChars="100" w:left="210" w:firstLineChars="100" w:firstLine="210"/>
      </w:pPr>
      <w:r>
        <w:rPr>
          <w:rFonts w:hint="eastAsia"/>
        </w:rPr>
        <w:t>また、再整備を進める上では持続可能性の観点から、場内事業者・柏市の双方の負担を抑制する取り組みも重要であり、民間ノウハウや資金を活用した取引拡大に繋がる施設整備や、立地環境を活かした新たな収入源確保に繋がる市場用地の有効活用といった観点の検討も必要となる。</w:t>
      </w:r>
    </w:p>
    <w:p w14:paraId="23A3126A" w14:textId="4159C316" w:rsidR="000C7E20" w:rsidRDefault="000C7E20" w:rsidP="000C7E20">
      <w:pPr>
        <w:ind w:leftChars="100" w:left="210" w:firstLineChars="100" w:firstLine="210"/>
        <w:rPr>
          <w:rFonts w:ascii="Segoe UI" w:hAnsi="Segoe UI" w:cs="Segoe UI"/>
          <w:color w:val="000000"/>
        </w:rPr>
      </w:pPr>
      <w:r>
        <w:rPr>
          <w:rFonts w:hint="eastAsia"/>
        </w:rPr>
        <w:t>そこで、</w:t>
      </w:r>
      <w:r w:rsidR="007A11D8">
        <w:rPr>
          <w:rFonts w:hint="eastAsia"/>
        </w:rPr>
        <w:t>令和</w:t>
      </w:r>
      <w:r>
        <w:rPr>
          <w:rFonts w:hint="eastAsia"/>
        </w:rPr>
        <w:t>6</w:t>
      </w:r>
      <w:r>
        <w:rPr>
          <w:rFonts w:hint="eastAsia"/>
        </w:rPr>
        <w:t>年度から</w:t>
      </w:r>
      <w:r w:rsidR="007A11D8">
        <w:rPr>
          <w:rFonts w:hint="eastAsia"/>
        </w:rPr>
        <w:t>「</w:t>
      </w:r>
      <w:r w:rsidR="007A11D8" w:rsidRPr="007A11D8">
        <w:rPr>
          <w:rFonts w:hint="eastAsia"/>
        </w:rPr>
        <w:t>柏市公設総合地方卸売市場再整備及び市場用地活用基本計画</w:t>
      </w:r>
      <w:r w:rsidR="007A11D8">
        <w:rPr>
          <w:rFonts w:hint="eastAsia"/>
        </w:rPr>
        <w:t>」</w:t>
      </w:r>
      <w:r>
        <w:rPr>
          <w:rFonts w:hint="eastAsia"/>
        </w:rPr>
        <w:t>の策定に着手し、令和</w:t>
      </w:r>
      <w:r>
        <w:rPr>
          <w:rFonts w:hint="eastAsia"/>
        </w:rPr>
        <w:t>7</w:t>
      </w:r>
      <w:r>
        <w:rPr>
          <w:rFonts w:hint="eastAsia"/>
        </w:rPr>
        <w:t>年度末に</w:t>
      </w:r>
      <w:r w:rsidR="006376A3">
        <w:rPr>
          <w:rFonts w:hint="eastAsia"/>
        </w:rPr>
        <w:t>計画を</w:t>
      </w:r>
      <w:r>
        <w:rPr>
          <w:rFonts w:hint="eastAsia"/>
        </w:rPr>
        <w:t>公表するため各種調査や場内事業者とのワーキンググループの実施により検討事項の合意形成を図っていっている。</w:t>
      </w:r>
    </w:p>
    <w:p w14:paraId="4D173E06" w14:textId="77777777" w:rsidR="00A23841" w:rsidRPr="006376A3" w:rsidRDefault="00A23841">
      <w:pPr>
        <w:widowControl/>
        <w:jc w:val="left"/>
      </w:pPr>
    </w:p>
    <w:p w14:paraId="0B7809A2" w14:textId="77777777" w:rsidR="00C96211" w:rsidRDefault="00C96211">
      <w:pPr>
        <w:widowControl/>
        <w:jc w:val="left"/>
        <w:rPr>
          <w:rFonts w:ascii="HGP創英角ｺﾞｼｯｸUB" w:eastAsia="HGP創英角ｺﾞｼｯｸUB" w:hAnsi="ＭＳ 明朝"/>
          <w:sz w:val="24"/>
        </w:rPr>
      </w:pPr>
      <w:r>
        <w:br w:type="page"/>
      </w:r>
    </w:p>
    <w:p w14:paraId="339F4160" w14:textId="66B13AB6" w:rsidR="00EC211E" w:rsidRDefault="00F6742C" w:rsidP="00EC211E">
      <w:pPr>
        <w:pStyle w:val="1"/>
      </w:pPr>
      <w:bookmarkStart w:id="10" w:name="_Toc195902784"/>
      <w:bookmarkStart w:id="11" w:name="_Hlk196562620"/>
      <w:r>
        <w:rPr>
          <w:rFonts w:hint="eastAsia"/>
        </w:rPr>
        <w:lastRenderedPageBreak/>
        <w:t>柏市場再整備</w:t>
      </w:r>
      <w:r w:rsidR="00D26BCE">
        <w:rPr>
          <w:rFonts w:hint="eastAsia"/>
        </w:rPr>
        <w:t>及び用地</w:t>
      </w:r>
      <w:r w:rsidR="00834F4E" w:rsidRPr="00625855">
        <w:rPr>
          <w:rFonts w:hint="eastAsia"/>
        </w:rPr>
        <w:t>活用基本計画検討</w:t>
      </w:r>
      <w:r w:rsidR="00834F4E">
        <w:rPr>
          <w:rFonts w:hint="eastAsia"/>
        </w:rPr>
        <w:t>の</w:t>
      </w:r>
      <w:r>
        <w:rPr>
          <w:rFonts w:hint="eastAsia"/>
        </w:rPr>
        <w:t>方針</w:t>
      </w:r>
      <w:r w:rsidR="00EC211E">
        <w:rPr>
          <w:rFonts w:hint="eastAsia"/>
        </w:rPr>
        <w:t>に</w:t>
      </w:r>
      <w:r w:rsidR="00EC211E" w:rsidRPr="00AF62E7">
        <w:rPr>
          <w:rFonts w:hint="eastAsia"/>
        </w:rPr>
        <w:t>ついて</w:t>
      </w:r>
      <w:r w:rsidR="00EC211E">
        <w:rPr>
          <w:rFonts w:hint="eastAsia"/>
          <w:noProof/>
        </w:rPr>
        <mc:AlternateContent>
          <mc:Choice Requires="wps">
            <w:drawing>
              <wp:anchor distT="0" distB="0" distL="114300" distR="114300" simplePos="0" relativeHeight="251701248" behindDoc="0" locked="0" layoutInCell="1" allowOverlap="1" wp14:anchorId="77EBD99F" wp14:editId="09E520A4">
                <wp:simplePos x="0" y="0"/>
                <wp:positionH relativeFrom="column">
                  <wp:posOffset>-60960</wp:posOffset>
                </wp:positionH>
                <wp:positionV relativeFrom="paragraph">
                  <wp:posOffset>339725</wp:posOffset>
                </wp:positionV>
                <wp:extent cx="5486400" cy="0"/>
                <wp:effectExtent l="0" t="0" r="19050" b="19050"/>
                <wp:wrapNone/>
                <wp:docPr id="1138035270" name="直線コネクタ 1138035270"/>
                <wp:cNvGraphicFramePr/>
                <a:graphic xmlns:a="http://schemas.openxmlformats.org/drawingml/2006/main">
                  <a:graphicData uri="http://schemas.microsoft.com/office/word/2010/wordprocessingShape">
                    <wps:wsp>
                      <wps:cNvCnPr/>
                      <wps:spPr>
                        <a:xfrm>
                          <a:off x="0" y="0"/>
                          <a:ext cx="5486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4BA4031" id="直線コネクタ 113803527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8pt,26.75pt" to="427.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" strokecolor="black [3213]" strokeweight="1.5pt">
                <v:stroke joinstyle="miter"/>
              </v:line>
            </w:pict>
          </mc:Fallback>
        </mc:AlternateContent>
      </w:r>
      <w:bookmarkEnd w:id="10"/>
    </w:p>
    <w:p w14:paraId="32E27033" w14:textId="7D899F76" w:rsidR="00EC211E" w:rsidRDefault="00F6742C" w:rsidP="00153FE7">
      <w:pPr>
        <w:pStyle w:val="2"/>
      </w:pPr>
      <w:bookmarkStart w:id="12" w:name="_Toc195902785"/>
      <w:bookmarkEnd w:id="11"/>
      <w:r>
        <w:rPr>
          <w:rFonts w:hint="eastAsia"/>
        </w:rPr>
        <w:t>基本方針について</w:t>
      </w:r>
      <w:bookmarkEnd w:id="12"/>
    </w:p>
    <w:p w14:paraId="3A23067F" w14:textId="51058F38" w:rsidR="002D3FC5" w:rsidRDefault="002D3FC5" w:rsidP="002D3FC5">
      <w:pPr>
        <w:pStyle w:val="3"/>
        <w:ind w:left="284"/>
      </w:pPr>
      <w:r>
        <w:rPr>
          <w:rFonts w:hint="eastAsia"/>
        </w:rPr>
        <w:t>基本方針について</w:t>
      </w:r>
    </w:p>
    <w:p w14:paraId="1CD43BD9" w14:textId="56BE1AED" w:rsidR="00F6742C" w:rsidRPr="00625855" w:rsidRDefault="006376A3" w:rsidP="00EE4742">
      <w:pPr>
        <w:ind w:leftChars="200" w:left="420" w:firstLineChars="100" w:firstLine="210"/>
      </w:pPr>
      <w:r w:rsidRPr="00625855">
        <w:rPr>
          <w:rFonts w:hint="eastAsia"/>
        </w:rPr>
        <w:t>柏市場の再整備</w:t>
      </w:r>
      <w:r w:rsidR="00D26BCE" w:rsidRPr="00625855">
        <w:rPr>
          <w:rFonts w:hint="eastAsia"/>
        </w:rPr>
        <w:t>及び用地活用</w:t>
      </w:r>
      <w:r w:rsidR="00A425E2" w:rsidRPr="00625855">
        <w:rPr>
          <w:rFonts w:hint="eastAsia"/>
        </w:rPr>
        <w:t>基本計画の検討</w:t>
      </w:r>
      <w:r w:rsidRPr="00625855">
        <w:rPr>
          <w:rFonts w:hint="eastAsia"/>
        </w:rPr>
        <w:t>にあたり基本方針として、以下に示す内容を</w:t>
      </w:r>
      <w:r w:rsidR="00FC3EEC" w:rsidRPr="00625855">
        <w:rPr>
          <w:rFonts w:hint="eastAsia"/>
        </w:rPr>
        <w:t>掲げて</w:t>
      </w:r>
      <w:r w:rsidRPr="00625855">
        <w:rPr>
          <w:rFonts w:hint="eastAsia"/>
        </w:rPr>
        <w:t>将来柏市場が有すべき施設の種類や規模</w:t>
      </w:r>
      <w:r w:rsidR="00FC3EEC" w:rsidRPr="00625855">
        <w:rPr>
          <w:rFonts w:hint="eastAsia"/>
        </w:rPr>
        <w:t>・</w:t>
      </w:r>
      <w:r w:rsidRPr="00625855">
        <w:rPr>
          <w:rFonts w:hint="eastAsia"/>
        </w:rPr>
        <w:t>機能等及び事業手法</w:t>
      </w:r>
      <w:r w:rsidR="00FC3EEC" w:rsidRPr="00625855">
        <w:rPr>
          <w:rFonts w:hint="eastAsia"/>
        </w:rPr>
        <w:t>、</w:t>
      </w:r>
      <w:r w:rsidRPr="00625855">
        <w:rPr>
          <w:rFonts w:hint="eastAsia"/>
        </w:rPr>
        <w:t>市場用地の在り方や新たな活用方法等の検討を推進している。</w:t>
      </w:r>
    </w:p>
    <w:p w14:paraId="48401A4A" w14:textId="1B602F88" w:rsidR="006376A3" w:rsidRDefault="00FC3EEC" w:rsidP="006376A3">
      <w:r>
        <w:rPr>
          <w:noProof/>
        </w:rPr>
        <mc:AlternateContent>
          <mc:Choice Requires="wps">
            <w:drawing>
              <wp:anchor distT="0" distB="0" distL="114300" distR="114300" simplePos="0" relativeHeight="251708416" behindDoc="0" locked="0" layoutInCell="1" allowOverlap="1" wp14:anchorId="540C2E2D" wp14:editId="6E2D63CF">
                <wp:simplePos x="0" y="0"/>
                <wp:positionH relativeFrom="column">
                  <wp:posOffset>9194</wp:posOffset>
                </wp:positionH>
                <wp:positionV relativeFrom="paragraph">
                  <wp:posOffset>134979</wp:posOffset>
                </wp:positionV>
                <wp:extent cx="5351228" cy="4325509"/>
                <wp:effectExtent l="0" t="0" r="20955" b="18415"/>
                <wp:wrapNone/>
                <wp:docPr id="1631512310" name="正方形/長方形 9"/>
                <wp:cNvGraphicFramePr/>
                <a:graphic xmlns:a="http://schemas.openxmlformats.org/drawingml/2006/main">
                  <a:graphicData uri="http://schemas.microsoft.com/office/word/2010/wordprocessingShape">
                    <wps:wsp>
                      <wps:cNvSpPr/>
                      <wps:spPr>
                        <a:xfrm>
                          <a:off x="0" y="0"/>
                          <a:ext cx="5351228" cy="432550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1D80C8F" id="正方形/長方形 9" o:spid="_x0000_s1026" style="position:absolute;margin-left:.7pt;margin-top:10.65pt;width:421.35pt;height:340.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" filled="f" strokecolor="red" strokeweight="1pt"/>
            </w:pict>
          </mc:Fallback>
        </mc:AlternateContent>
      </w:r>
    </w:p>
    <w:p w14:paraId="014F231C" w14:textId="0C523175" w:rsidR="006376A3" w:rsidRPr="00FC3EEC" w:rsidRDefault="006376A3" w:rsidP="006376A3">
      <w:pPr>
        <w:ind w:firstLineChars="100" w:firstLine="210"/>
        <w:rPr>
          <w:rFonts w:ascii="Meiryo UI" w:eastAsia="Meiryo UI" w:hAnsi="Meiryo UI"/>
          <w:b/>
          <w:bCs/>
        </w:rPr>
      </w:pPr>
      <w:r w:rsidRPr="00FC3EEC">
        <w:rPr>
          <w:rFonts w:ascii="Meiryo UI" w:eastAsia="Meiryo UI" w:hAnsi="Meiryo UI" w:hint="eastAsia"/>
          <w:b/>
          <w:bCs/>
        </w:rPr>
        <w:t>【開設主体】</w:t>
      </w:r>
    </w:p>
    <w:p w14:paraId="08ED9A20" w14:textId="0AD99F19" w:rsidR="006376A3" w:rsidRPr="006376A3" w:rsidRDefault="006376A3" w:rsidP="00F6742C">
      <w:pPr>
        <w:ind w:leftChars="100" w:left="210" w:firstLineChars="100" w:firstLine="210"/>
        <w:rPr>
          <w:rFonts w:ascii="Meiryo UI" w:eastAsia="Meiryo UI" w:hAnsi="Meiryo UI"/>
        </w:rPr>
      </w:pPr>
      <w:r w:rsidRPr="006376A3">
        <w:rPr>
          <w:rFonts w:ascii="Meiryo UI" w:eastAsia="Meiryo UI" w:hAnsi="Meiryo UI" w:hint="eastAsia"/>
        </w:rPr>
        <w:t>■柏市が開設者として「公設」を維持</w:t>
      </w:r>
    </w:p>
    <w:p w14:paraId="18E4FF24" w14:textId="77777777" w:rsidR="006376A3" w:rsidRDefault="006376A3" w:rsidP="00F6742C">
      <w:pPr>
        <w:ind w:leftChars="100" w:left="210" w:firstLineChars="100" w:firstLine="210"/>
      </w:pPr>
    </w:p>
    <w:p w14:paraId="599459DF" w14:textId="1DF48C43" w:rsidR="006376A3" w:rsidRPr="00FC3EEC" w:rsidRDefault="006376A3" w:rsidP="006376A3">
      <w:pPr>
        <w:ind w:firstLineChars="100" w:firstLine="210"/>
        <w:rPr>
          <w:rFonts w:ascii="Meiryo UI" w:eastAsia="Meiryo UI" w:hAnsi="Meiryo UI"/>
          <w:b/>
          <w:bCs/>
        </w:rPr>
      </w:pPr>
      <w:r w:rsidRPr="00FC3EEC">
        <w:rPr>
          <w:rFonts w:ascii="Meiryo UI" w:eastAsia="Meiryo UI" w:hAnsi="Meiryo UI" w:hint="eastAsia"/>
          <w:b/>
          <w:bCs/>
        </w:rPr>
        <w:t>【整備範囲】</w:t>
      </w:r>
    </w:p>
    <w:p w14:paraId="2B48A34B" w14:textId="54C8590C" w:rsidR="006376A3" w:rsidRPr="006376A3" w:rsidRDefault="006376A3" w:rsidP="006376A3">
      <w:pPr>
        <w:ind w:leftChars="100" w:left="210" w:firstLineChars="100" w:firstLine="210"/>
        <w:rPr>
          <w:rFonts w:ascii="Meiryo UI" w:eastAsia="Meiryo UI" w:hAnsi="Meiryo UI"/>
        </w:rPr>
      </w:pPr>
      <w:r w:rsidRPr="006376A3">
        <w:rPr>
          <w:rFonts w:ascii="Meiryo UI" w:eastAsia="Meiryo UI" w:hAnsi="Meiryo UI" w:hint="eastAsia"/>
        </w:rPr>
        <w:t>■全体整備を基本</w:t>
      </w:r>
      <w:r w:rsidRPr="00FC3EEC">
        <w:rPr>
          <w:rFonts w:ascii="Meiryo UI" w:eastAsia="Meiryo UI" w:hAnsi="Meiryo UI" w:hint="eastAsia"/>
          <w:vertAlign w:val="superscript"/>
        </w:rPr>
        <w:t>※1</w:t>
      </w:r>
    </w:p>
    <w:p w14:paraId="37BC9B08" w14:textId="77777777" w:rsidR="006376A3" w:rsidRDefault="006376A3" w:rsidP="00F6742C">
      <w:pPr>
        <w:ind w:leftChars="100" w:left="210" w:firstLineChars="100" w:firstLine="210"/>
      </w:pPr>
    </w:p>
    <w:p w14:paraId="0D080669" w14:textId="64FEEA4F" w:rsidR="006376A3" w:rsidRPr="00FC3EEC" w:rsidRDefault="006376A3" w:rsidP="006376A3">
      <w:pPr>
        <w:ind w:firstLineChars="100" w:firstLine="210"/>
        <w:rPr>
          <w:rFonts w:ascii="Meiryo UI" w:eastAsia="Meiryo UI" w:hAnsi="Meiryo UI"/>
          <w:b/>
          <w:bCs/>
        </w:rPr>
      </w:pPr>
      <w:r w:rsidRPr="00FC3EEC">
        <w:rPr>
          <w:rFonts w:ascii="Meiryo UI" w:eastAsia="Meiryo UI" w:hAnsi="Meiryo UI" w:hint="eastAsia"/>
          <w:b/>
          <w:bCs/>
        </w:rPr>
        <w:t>【活性化に繋がる再整備】</w:t>
      </w:r>
    </w:p>
    <w:p w14:paraId="07EAA02C" w14:textId="1526F24C" w:rsidR="006376A3" w:rsidRDefault="006376A3" w:rsidP="006376A3">
      <w:pPr>
        <w:ind w:leftChars="100" w:left="210" w:firstLineChars="100" w:firstLine="210"/>
        <w:rPr>
          <w:rFonts w:ascii="Meiryo UI" w:eastAsia="Meiryo UI" w:hAnsi="Meiryo UI"/>
        </w:rPr>
      </w:pPr>
      <w:r w:rsidRPr="006376A3">
        <w:rPr>
          <w:rFonts w:ascii="Meiryo UI" w:eastAsia="Meiryo UI" w:hAnsi="Meiryo UI" w:hint="eastAsia"/>
        </w:rPr>
        <w:t>■物流の改善や品質管理等の機能強化</w:t>
      </w:r>
    </w:p>
    <w:p w14:paraId="45FB0631" w14:textId="0C250512" w:rsidR="006376A3" w:rsidRPr="006376A3" w:rsidRDefault="006376A3" w:rsidP="006376A3">
      <w:pPr>
        <w:ind w:leftChars="100" w:left="210" w:firstLineChars="100" w:firstLine="210"/>
        <w:rPr>
          <w:rFonts w:ascii="Meiryo UI" w:eastAsia="Meiryo UI" w:hAnsi="Meiryo UI"/>
        </w:rPr>
      </w:pPr>
      <w:r>
        <w:rPr>
          <w:rFonts w:ascii="Meiryo UI" w:eastAsia="Meiryo UI" w:hAnsi="Meiryo UI" w:hint="eastAsia"/>
        </w:rPr>
        <w:t>■</w:t>
      </w:r>
      <w:r w:rsidRPr="006376A3">
        <w:rPr>
          <w:rFonts w:ascii="Meiryo UI" w:eastAsia="Meiryo UI" w:hAnsi="Meiryo UI" w:hint="eastAsia"/>
        </w:rPr>
        <w:t>市民に親しまれる市場化</w:t>
      </w:r>
    </w:p>
    <w:p w14:paraId="3DB96943" w14:textId="77777777" w:rsidR="006376A3" w:rsidRDefault="006376A3" w:rsidP="00F6742C">
      <w:pPr>
        <w:ind w:leftChars="100" w:left="210" w:firstLineChars="100" w:firstLine="210"/>
      </w:pPr>
    </w:p>
    <w:p w14:paraId="17162E9A" w14:textId="7BDCA229" w:rsidR="006376A3" w:rsidRPr="00FC3EEC" w:rsidRDefault="006376A3" w:rsidP="006376A3">
      <w:pPr>
        <w:ind w:firstLineChars="100" w:firstLine="210"/>
        <w:rPr>
          <w:rFonts w:ascii="Meiryo UI" w:eastAsia="Meiryo UI" w:hAnsi="Meiryo UI"/>
          <w:b/>
          <w:bCs/>
        </w:rPr>
      </w:pPr>
      <w:r w:rsidRPr="00FC3EEC">
        <w:rPr>
          <w:rFonts w:ascii="Meiryo UI" w:eastAsia="Meiryo UI" w:hAnsi="Meiryo UI" w:hint="eastAsia"/>
          <w:b/>
          <w:bCs/>
        </w:rPr>
        <w:t>【立地場所】</w:t>
      </w:r>
    </w:p>
    <w:p w14:paraId="4906910D" w14:textId="6885583F" w:rsidR="006376A3" w:rsidRPr="006376A3" w:rsidRDefault="006376A3" w:rsidP="006376A3">
      <w:pPr>
        <w:ind w:leftChars="100" w:left="210" w:firstLineChars="100" w:firstLine="210"/>
        <w:rPr>
          <w:rFonts w:ascii="Meiryo UI" w:eastAsia="Meiryo UI" w:hAnsi="Meiryo UI"/>
        </w:rPr>
      </w:pPr>
      <w:r w:rsidRPr="006376A3">
        <w:rPr>
          <w:rFonts w:ascii="Meiryo UI" w:eastAsia="Meiryo UI" w:hAnsi="Meiryo UI" w:hint="eastAsia"/>
        </w:rPr>
        <w:t>■現地建替えを基本</w:t>
      </w:r>
    </w:p>
    <w:p w14:paraId="1D63C200" w14:textId="77777777" w:rsidR="006376A3" w:rsidRDefault="006376A3" w:rsidP="00F6742C">
      <w:pPr>
        <w:ind w:leftChars="100" w:left="210" w:firstLineChars="100" w:firstLine="210"/>
      </w:pPr>
    </w:p>
    <w:p w14:paraId="256823D6" w14:textId="37CFD9F7" w:rsidR="006376A3" w:rsidRPr="00FC3EEC" w:rsidRDefault="006376A3" w:rsidP="006376A3">
      <w:pPr>
        <w:ind w:firstLineChars="100" w:firstLine="210"/>
        <w:rPr>
          <w:rFonts w:ascii="Meiryo UI" w:eastAsia="Meiryo UI" w:hAnsi="Meiryo UI"/>
          <w:b/>
          <w:bCs/>
        </w:rPr>
      </w:pPr>
      <w:r w:rsidRPr="00FC3EEC">
        <w:rPr>
          <w:rFonts w:ascii="Meiryo UI" w:eastAsia="Meiryo UI" w:hAnsi="Meiryo UI" w:hint="eastAsia"/>
          <w:b/>
          <w:bCs/>
        </w:rPr>
        <w:t>【再整備に伴う柏市・場内事業者双方の負担増抑制への取組み】</w:t>
      </w:r>
    </w:p>
    <w:p w14:paraId="17DD8DEE" w14:textId="77777777" w:rsidR="006376A3" w:rsidRPr="006376A3" w:rsidRDefault="006376A3" w:rsidP="006376A3">
      <w:pPr>
        <w:ind w:leftChars="100" w:left="210" w:firstLineChars="100" w:firstLine="210"/>
        <w:rPr>
          <w:rFonts w:ascii="Meiryo UI" w:eastAsia="Meiryo UI" w:hAnsi="Meiryo UI"/>
        </w:rPr>
      </w:pPr>
      <w:r w:rsidRPr="006376A3">
        <w:rPr>
          <w:rFonts w:ascii="Meiryo UI" w:eastAsia="Meiryo UI" w:hAnsi="Meiryo UI" w:hint="eastAsia"/>
        </w:rPr>
        <w:t>■市場規模の適正化</w:t>
      </w:r>
    </w:p>
    <w:p w14:paraId="299AAEFE" w14:textId="35C95334" w:rsidR="006376A3" w:rsidRPr="006376A3" w:rsidRDefault="006376A3" w:rsidP="006376A3">
      <w:pPr>
        <w:ind w:leftChars="100" w:left="210" w:firstLineChars="100" w:firstLine="210"/>
        <w:rPr>
          <w:rFonts w:ascii="Meiryo UI" w:eastAsia="Meiryo UI" w:hAnsi="Meiryo UI"/>
        </w:rPr>
      </w:pPr>
      <w:r w:rsidRPr="006376A3">
        <w:rPr>
          <w:rFonts w:ascii="Meiryo UI" w:eastAsia="Meiryo UI" w:hAnsi="Meiryo UI" w:hint="eastAsia"/>
        </w:rPr>
        <w:t>■施設の「集約化・高度化・複合化」</w:t>
      </w:r>
      <w:r w:rsidRPr="00FC3EEC">
        <w:rPr>
          <w:rFonts w:ascii="Meiryo UI" w:eastAsia="Meiryo UI" w:hAnsi="Meiryo UI" w:hint="eastAsia"/>
          <w:vertAlign w:val="superscript"/>
        </w:rPr>
        <w:t>※2</w:t>
      </w:r>
    </w:p>
    <w:p w14:paraId="2E37FD59" w14:textId="0BD0C05C" w:rsidR="006376A3" w:rsidRPr="006376A3" w:rsidRDefault="006376A3" w:rsidP="006376A3">
      <w:pPr>
        <w:ind w:leftChars="100" w:left="210" w:firstLineChars="100" w:firstLine="210"/>
        <w:rPr>
          <w:rFonts w:ascii="Meiryo UI" w:eastAsia="Meiryo UI" w:hAnsi="Meiryo UI"/>
        </w:rPr>
      </w:pPr>
      <w:r w:rsidRPr="006376A3">
        <w:rPr>
          <w:rFonts w:ascii="Meiryo UI" w:eastAsia="Meiryo UI" w:hAnsi="Meiryo UI" w:hint="eastAsia"/>
        </w:rPr>
        <w:t>■施設・用地・スペースの有効利用</w:t>
      </w:r>
    </w:p>
    <w:p w14:paraId="5643861A" w14:textId="7B5C9C7B" w:rsidR="00EF06A4" w:rsidRDefault="006376A3" w:rsidP="00F6742C">
      <w:pPr>
        <w:ind w:leftChars="100" w:left="210" w:firstLineChars="100" w:firstLine="210"/>
        <w:rPr>
          <w:rFonts w:ascii="Meiryo UI" w:eastAsia="Meiryo UI" w:hAnsi="Meiryo UI"/>
        </w:rPr>
      </w:pPr>
      <w:r w:rsidRPr="006376A3">
        <w:rPr>
          <w:rFonts w:ascii="Meiryo UI" w:eastAsia="Meiryo UI" w:hAnsi="Meiryo UI" w:hint="eastAsia"/>
        </w:rPr>
        <w:t>■開発事業者と連携した整備手法（PPP/PFI）の検討</w:t>
      </w:r>
      <w:r w:rsidRPr="00FC3EEC">
        <w:rPr>
          <w:rFonts w:ascii="Meiryo UI" w:eastAsia="Meiryo UI" w:hAnsi="Meiryo UI" w:hint="eastAsia"/>
          <w:vertAlign w:val="superscript"/>
        </w:rPr>
        <w:t>※3</w:t>
      </w:r>
    </w:p>
    <w:p w14:paraId="2AEC1D49" w14:textId="77777777" w:rsidR="00EF06A4" w:rsidRPr="00EF06A4" w:rsidRDefault="00EF06A4" w:rsidP="00F6742C">
      <w:pPr>
        <w:ind w:leftChars="100" w:left="210" w:firstLineChars="100" w:firstLine="210"/>
        <w:rPr>
          <w:rFonts w:ascii="Meiryo UI" w:eastAsia="Meiryo UI" w:hAnsi="Meiryo UI"/>
        </w:rPr>
      </w:pPr>
    </w:p>
    <w:p w14:paraId="6F973779" w14:textId="77777777" w:rsidR="00577424" w:rsidRDefault="006376A3" w:rsidP="00577424">
      <w:pPr>
        <w:ind w:leftChars="100" w:left="210" w:firstLineChars="100" w:firstLine="210"/>
        <w:rPr>
          <w:rFonts w:ascii="Meiryo UI" w:eastAsia="Meiryo UI" w:hAnsi="Meiryo UI"/>
        </w:rPr>
      </w:pPr>
      <w:r>
        <w:rPr>
          <w:rFonts w:ascii="Meiryo UI" w:eastAsia="Meiryo UI" w:hAnsi="Meiryo UI" w:hint="eastAsia"/>
        </w:rPr>
        <w:t>※1　立体駐車場及び</w:t>
      </w:r>
      <w:r w:rsidR="00F04BE3">
        <w:rPr>
          <w:rFonts w:ascii="Meiryo UI" w:eastAsia="Meiryo UI" w:hAnsi="Meiryo UI" w:hint="eastAsia"/>
        </w:rPr>
        <w:t>旧</w:t>
      </w:r>
      <w:r w:rsidR="003677C2">
        <w:rPr>
          <w:rFonts w:ascii="Meiryo UI" w:eastAsia="Meiryo UI" w:hAnsi="Meiryo UI" w:hint="eastAsia"/>
        </w:rPr>
        <w:t>バナナ醗酵室</w:t>
      </w:r>
      <w:r>
        <w:rPr>
          <w:rFonts w:ascii="Meiryo UI" w:eastAsia="Meiryo UI" w:hAnsi="Meiryo UI" w:hint="eastAsia"/>
        </w:rPr>
        <w:t>は残置予定である。</w:t>
      </w:r>
      <w:r w:rsidR="00B554B7" w:rsidRPr="00B554B7">
        <w:rPr>
          <w:rFonts w:ascii="Meiryo UI" w:eastAsia="Meiryo UI" w:hAnsi="Meiryo UI" w:hint="eastAsia"/>
        </w:rPr>
        <w:t>底地面積</w:t>
      </w:r>
      <w:r w:rsidR="00577424">
        <w:rPr>
          <w:rFonts w:ascii="Meiryo UI" w:eastAsia="Meiryo UI" w:hAnsi="Meiryo UI" w:hint="eastAsia"/>
        </w:rPr>
        <w:t>3,559</w:t>
      </w:r>
      <w:r w:rsidR="00B554B7" w:rsidRPr="00B554B7">
        <w:rPr>
          <w:rFonts w:ascii="Meiryo UI" w:eastAsia="Meiryo UI" w:hAnsi="Meiryo UI" w:hint="eastAsia"/>
        </w:rPr>
        <w:t>㎡</w:t>
      </w:r>
      <w:r w:rsidR="00B554B7">
        <w:rPr>
          <w:rFonts w:ascii="Meiryo UI" w:eastAsia="Meiryo UI" w:hAnsi="Meiryo UI" w:hint="eastAsia"/>
        </w:rPr>
        <w:t>（</w:t>
      </w:r>
      <w:r w:rsidR="003677C2" w:rsidRPr="009A5459">
        <w:rPr>
          <w:rFonts w:ascii="Meiryo UI" w:eastAsia="Meiryo UI" w:hAnsi="Meiryo UI" w:hint="eastAsia"/>
        </w:rPr>
        <w:t>立体駐車場</w:t>
      </w:r>
    </w:p>
    <w:p w14:paraId="1933E63D" w14:textId="5CBB371F" w:rsidR="00D2136D" w:rsidRDefault="00577424" w:rsidP="00577424">
      <w:pPr>
        <w:ind w:leftChars="100" w:left="210" w:firstLineChars="100" w:firstLine="210"/>
        <w:rPr>
          <w:rFonts w:ascii="Meiryo UI" w:eastAsia="Meiryo UI" w:hAnsi="Meiryo UI"/>
        </w:rPr>
      </w:pPr>
      <w:r>
        <w:rPr>
          <w:rFonts w:ascii="Meiryo UI" w:eastAsia="Meiryo UI" w:hAnsi="Meiryo UI" w:hint="eastAsia"/>
        </w:rPr>
        <w:t xml:space="preserve">　　</w:t>
      </w:r>
      <w:r w:rsidR="003677C2" w:rsidRPr="009A5459">
        <w:rPr>
          <w:rFonts w:ascii="Meiryo UI" w:eastAsia="Meiryo UI" w:hAnsi="Meiryo UI" w:hint="eastAsia"/>
        </w:rPr>
        <w:t>（</w:t>
      </w:r>
      <w:r w:rsidR="0047025F">
        <w:rPr>
          <w:rFonts w:ascii="Meiryo UI" w:eastAsia="Meiryo UI" w:hAnsi="Meiryo UI" w:hint="eastAsia"/>
        </w:rPr>
        <w:t>底地面積</w:t>
      </w:r>
      <w:r w:rsidR="006B16DE" w:rsidRPr="009A5459">
        <w:rPr>
          <w:rFonts w:ascii="Meiryo UI" w:eastAsia="Meiryo UI" w:hAnsi="Meiryo UI" w:hint="eastAsia"/>
        </w:rPr>
        <w:t>2,857</w:t>
      </w:r>
      <w:r w:rsidR="003677C2" w:rsidRPr="009A5459">
        <w:rPr>
          <w:rFonts w:ascii="Meiryo UI" w:eastAsia="Meiryo UI" w:hAnsi="Meiryo UI" w:hint="eastAsia"/>
        </w:rPr>
        <w:t>㎡）</w:t>
      </w:r>
      <w:r w:rsidR="0047025F">
        <w:rPr>
          <w:rFonts w:ascii="Meiryo UI" w:eastAsia="Meiryo UI" w:hAnsi="Meiryo UI" w:hint="eastAsia"/>
        </w:rPr>
        <w:t>、</w:t>
      </w:r>
      <w:r w:rsidR="003677C2" w:rsidRPr="009A5459">
        <w:rPr>
          <w:rFonts w:ascii="Meiryo UI" w:eastAsia="Meiryo UI" w:hAnsi="Meiryo UI" w:hint="eastAsia"/>
        </w:rPr>
        <w:t>旧バナナ醗酵室（</w:t>
      </w:r>
      <w:r w:rsidR="0047025F">
        <w:rPr>
          <w:rFonts w:ascii="Meiryo UI" w:eastAsia="Meiryo UI" w:hAnsi="Meiryo UI" w:hint="eastAsia"/>
        </w:rPr>
        <w:t>底地面積</w:t>
      </w:r>
      <w:r w:rsidR="003677C2" w:rsidRPr="009A5459">
        <w:rPr>
          <w:rFonts w:ascii="Meiryo UI" w:eastAsia="Meiryo UI" w:hAnsi="Meiryo UI" w:hint="eastAsia"/>
        </w:rPr>
        <w:t>7</w:t>
      </w:r>
      <w:r w:rsidR="006B16DE" w:rsidRPr="009A5459">
        <w:rPr>
          <w:rFonts w:ascii="Meiryo UI" w:eastAsia="Meiryo UI" w:hAnsi="Meiryo UI"/>
        </w:rPr>
        <w:t>02</w:t>
      </w:r>
      <w:r w:rsidR="003677C2" w:rsidRPr="009A5459">
        <w:rPr>
          <w:rFonts w:ascii="Meiryo UI" w:eastAsia="Meiryo UI" w:hAnsi="Meiryo UI" w:hint="eastAsia"/>
        </w:rPr>
        <w:t>㎡）</w:t>
      </w:r>
      <w:r w:rsidR="00B554B7">
        <w:rPr>
          <w:rFonts w:ascii="Meiryo UI" w:eastAsia="Meiryo UI" w:hAnsi="Meiryo UI" w:hint="eastAsia"/>
        </w:rPr>
        <w:t>）</w:t>
      </w:r>
    </w:p>
    <w:p w14:paraId="5BB5E331" w14:textId="77777777" w:rsidR="00D2136D" w:rsidRDefault="00D2136D" w:rsidP="00D2136D">
      <w:pPr>
        <w:ind w:leftChars="100" w:left="210"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sidR="0047025F">
        <w:rPr>
          <w:rFonts w:ascii="Meiryo UI" w:eastAsia="Meiryo UI" w:hAnsi="Meiryo UI" w:hint="eastAsia"/>
        </w:rPr>
        <w:t>また、冷蔵庫棟は</w:t>
      </w:r>
      <w:r w:rsidR="0047025F" w:rsidRPr="0047025F">
        <w:rPr>
          <w:rFonts w:ascii="Meiryo UI" w:eastAsia="Meiryo UI" w:hAnsi="Meiryo UI" w:hint="eastAsia"/>
        </w:rPr>
        <w:t>整備敷地範囲には含むが、整備対象外とする</w:t>
      </w:r>
      <w:r w:rsidR="0047025F">
        <w:rPr>
          <w:rFonts w:ascii="Meiryo UI" w:eastAsia="Meiryo UI" w:hAnsi="Meiryo UI" w:hint="eastAsia"/>
        </w:rPr>
        <w:t>。</w:t>
      </w:r>
      <w:r w:rsidR="0047025F" w:rsidRPr="0047025F">
        <w:rPr>
          <w:rFonts w:ascii="Meiryo UI" w:eastAsia="Meiryo UI" w:hAnsi="Meiryo UI" w:hint="eastAsia"/>
        </w:rPr>
        <w:t>なお、新冷蔵庫棟としては</w:t>
      </w:r>
    </w:p>
    <w:p w14:paraId="3FEC9B9D" w14:textId="34D43733" w:rsidR="0047025F" w:rsidRPr="0047025F" w:rsidRDefault="00D2136D" w:rsidP="00D2136D">
      <w:pPr>
        <w:ind w:leftChars="100" w:left="210" w:firstLineChars="100" w:firstLine="210"/>
        <w:rPr>
          <w:rFonts w:ascii="Meiryo UI" w:eastAsia="Meiryo UI" w:hAnsi="Meiryo UI"/>
        </w:rPr>
      </w:pPr>
      <w:r>
        <w:rPr>
          <w:rFonts w:ascii="Meiryo UI" w:eastAsia="Meiryo UI" w:hAnsi="Meiryo UI"/>
        </w:rPr>
        <w:t xml:space="preserve">    </w:t>
      </w:r>
      <w:r w:rsidR="00B554B7">
        <w:rPr>
          <w:rFonts w:ascii="Meiryo UI" w:eastAsia="Meiryo UI" w:hAnsi="Meiryo UI" w:hint="eastAsia"/>
        </w:rPr>
        <w:t>底地面積</w:t>
      </w:r>
      <w:r w:rsidR="004655DA">
        <w:rPr>
          <w:rFonts w:ascii="Meiryo UI" w:eastAsia="Meiryo UI" w:hAnsi="Meiryo UI" w:hint="eastAsia"/>
        </w:rPr>
        <w:t>約</w:t>
      </w:r>
      <w:r w:rsidR="0047025F" w:rsidRPr="0047025F">
        <w:rPr>
          <w:rFonts w:ascii="Meiryo UI" w:eastAsia="Meiryo UI" w:hAnsi="Meiryo UI" w:hint="eastAsia"/>
        </w:rPr>
        <w:t>6,000㎡を想定している。</w:t>
      </w:r>
    </w:p>
    <w:p w14:paraId="0CD90537" w14:textId="1B7558DC" w:rsidR="006376A3" w:rsidRDefault="006376A3" w:rsidP="006376A3">
      <w:pPr>
        <w:ind w:leftChars="204" w:left="850" w:hangingChars="201" w:hanging="422"/>
        <w:rPr>
          <w:rFonts w:ascii="Meiryo UI" w:eastAsia="Meiryo UI" w:hAnsi="Meiryo UI"/>
        </w:rPr>
      </w:pPr>
      <w:r>
        <w:rPr>
          <w:rFonts w:ascii="Meiryo UI" w:eastAsia="Meiryo UI" w:hAnsi="Meiryo UI" w:hint="eastAsia"/>
        </w:rPr>
        <w:t xml:space="preserve">※2　</w:t>
      </w:r>
      <w:r w:rsidRPr="006376A3">
        <w:rPr>
          <w:rFonts w:ascii="Meiryo UI" w:eastAsia="Meiryo UI" w:hAnsi="Meiryo UI" w:hint="eastAsia"/>
        </w:rPr>
        <w:t>整備費・維持管理費の抑制につながる、目標の取扱規模に応じた市場施設</w:t>
      </w:r>
      <w:r w:rsidR="00FC3EEC">
        <w:rPr>
          <w:rFonts w:ascii="Meiryo UI" w:eastAsia="Meiryo UI" w:hAnsi="Meiryo UI" w:hint="eastAsia"/>
        </w:rPr>
        <w:t>の</w:t>
      </w:r>
      <w:r w:rsidRPr="006376A3">
        <w:rPr>
          <w:rFonts w:ascii="Meiryo UI" w:eastAsia="Meiryo UI" w:hAnsi="Meiryo UI" w:hint="eastAsia"/>
        </w:rPr>
        <w:t>適正化を行う。また、現在の立地環境を活かした新たな収入源の確保（企業誘致等）に向けた用地・スペースの確保に向け、集約化・高度化・複合化を基本とする。</w:t>
      </w:r>
    </w:p>
    <w:p w14:paraId="11167184" w14:textId="03753C02" w:rsidR="006376A3" w:rsidRDefault="006376A3" w:rsidP="006376A3">
      <w:pPr>
        <w:ind w:leftChars="204" w:left="850" w:hangingChars="201" w:hanging="422"/>
        <w:rPr>
          <w:rFonts w:ascii="Meiryo UI" w:eastAsia="Meiryo UI" w:hAnsi="Meiryo UI"/>
        </w:rPr>
      </w:pPr>
      <w:r>
        <w:rPr>
          <w:rFonts w:ascii="Meiryo UI" w:eastAsia="Meiryo UI" w:hAnsi="Meiryo UI" w:hint="eastAsia"/>
        </w:rPr>
        <w:t xml:space="preserve">※3　</w:t>
      </w:r>
      <w:r w:rsidRPr="006376A3">
        <w:rPr>
          <w:rFonts w:ascii="Meiryo UI" w:eastAsia="Meiryo UI" w:hAnsi="Meiryo UI" w:hint="eastAsia"/>
        </w:rPr>
        <w:t>柏市・場内事業者双方の負担の増加（事業費や使用料）を抑制するために、集約化・高度化・複合化して創出された用地・スペースの有効活用を検討する。用地・スペースの活用方</w:t>
      </w:r>
      <w:r w:rsidRPr="006376A3">
        <w:rPr>
          <w:rFonts w:ascii="Meiryo UI" w:eastAsia="Meiryo UI" w:hAnsi="Meiryo UI" w:hint="eastAsia"/>
        </w:rPr>
        <w:lastRenderedPageBreak/>
        <w:t>法は、土地代等の収入だけでなく、市場の活性化や税収・雇用などの視点から総合的に検討する。</w:t>
      </w:r>
    </w:p>
    <w:p w14:paraId="4DD661F9" w14:textId="1FF96348" w:rsidR="002D3FC5" w:rsidRDefault="002D3FC5">
      <w:pPr>
        <w:widowControl/>
        <w:jc w:val="left"/>
        <w:rPr>
          <w:rFonts w:ascii="ＭＳ ゴシック" w:eastAsia="ＭＳ ゴシック" w:hAnsi="ＭＳ ゴシック"/>
          <w:sz w:val="22"/>
        </w:rPr>
      </w:pPr>
    </w:p>
    <w:p w14:paraId="32020F99" w14:textId="40E93656" w:rsidR="002D3FC5" w:rsidRDefault="002D3FC5" w:rsidP="00EE4742">
      <w:pPr>
        <w:pStyle w:val="3"/>
        <w:ind w:left="284"/>
      </w:pPr>
      <w:r w:rsidRPr="002D3FC5">
        <w:rPr>
          <w:rFonts w:hint="eastAsia"/>
        </w:rPr>
        <w:t>再整備にあたっての前提条件</w:t>
      </w:r>
    </w:p>
    <w:p w14:paraId="59F92789" w14:textId="610A5736" w:rsidR="002D3FC5" w:rsidRDefault="002D3FC5" w:rsidP="00EE4742">
      <w:pPr>
        <w:pStyle w:val="a"/>
        <w:numPr>
          <w:ilvl w:val="0"/>
          <w:numId w:val="31"/>
        </w:numPr>
      </w:pPr>
      <w:r w:rsidRPr="002D3FC5">
        <w:rPr>
          <w:rFonts w:hint="eastAsia"/>
        </w:rPr>
        <w:t>全面建替えの場合の市場機能の必要施設延床面積</w:t>
      </w:r>
    </w:p>
    <w:p w14:paraId="141D2658" w14:textId="28EB02DA" w:rsidR="002D3FC5" w:rsidRDefault="002D3FC5" w:rsidP="00EE4742">
      <w:pPr>
        <w:ind w:leftChars="300" w:left="630" w:firstLineChars="100" w:firstLine="210"/>
      </w:pPr>
      <w:r w:rsidRPr="002D3FC5">
        <w:rPr>
          <w:rFonts w:hint="eastAsia"/>
        </w:rPr>
        <w:t>現在の</w:t>
      </w:r>
      <w:r>
        <w:rPr>
          <w:rFonts w:hint="eastAsia"/>
        </w:rPr>
        <w:t>柏</w:t>
      </w:r>
      <w:r w:rsidRPr="002D3FC5">
        <w:rPr>
          <w:rFonts w:hint="eastAsia"/>
        </w:rPr>
        <w:t>市場の取扱数量等に基づき、以下のとおり延床面積</w:t>
      </w:r>
      <w:r w:rsidR="008D0689">
        <w:rPr>
          <w:rFonts w:hint="eastAsia"/>
        </w:rPr>
        <w:t>約</w:t>
      </w:r>
      <w:r w:rsidRPr="002D3FC5">
        <w:rPr>
          <w:rFonts w:hint="eastAsia"/>
        </w:rPr>
        <w:t>24,6</w:t>
      </w:r>
      <w:r w:rsidR="008D0689">
        <w:t>00</w:t>
      </w:r>
      <w:r w:rsidRPr="002D3FC5">
        <w:rPr>
          <w:rFonts w:hint="eastAsia"/>
        </w:rPr>
        <w:t>㎡程度を想定した提案</w:t>
      </w:r>
      <w:r>
        <w:rPr>
          <w:rFonts w:hint="eastAsia"/>
        </w:rPr>
        <w:t>とする</w:t>
      </w:r>
      <w:r w:rsidRPr="002D3FC5">
        <w:rPr>
          <w:rFonts w:hint="eastAsia"/>
        </w:rPr>
        <w:t>。</w:t>
      </w:r>
    </w:p>
    <w:p w14:paraId="1E0E489A" w14:textId="1FBB03AF" w:rsidR="002D3FC5" w:rsidRDefault="00314D8E" w:rsidP="004F07DE">
      <w:pPr>
        <w:ind w:firstLineChars="200" w:firstLine="420"/>
        <w:jc w:val="left"/>
        <w:rPr>
          <w:rFonts w:ascii="Meiryo UI" w:eastAsia="Meiryo UI" w:hAnsi="Meiryo UI"/>
          <w:szCs w:val="21"/>
        </w:rPr>
      </w:pPr>
      <w:r>
        <w:rPr>
          <w:noProof/>
        </w:rPr>
        <mc:AlternateContent>
          <mc:Choice Requires="wps">
            <w:drawing>
              <wp:anchor distT="0" distB="0" distL="114300" distR="114300" simplePos="0" relativeHeight="251743232" behindDoc="0" locked="0" layoutInCell="1" allowOverlap="1" wp14:anchorId="318E06E2" wp14:editId="62299F73">
                <wp:simplePos x="0" y="0"/>
                <wp:positionH relativeFrom="column">
                  <wp:posOffset>438564</wp:posOffset>
                </wp:positionH>
                <wp:positionV relativeFrom="paragraph">
                  <wp:posOffset>131003</wp:posOffset>
                </wp:positionV>
                <wp:extent cx="5085331" cy="2107096"/>
                <wp:effectExtent l="0" t="0" r="20320" b="26670"/>
                <wp:wrapNone/>
                <wp:docPr id="659577344" name="正方形/長方形 9"/>
                <wp:cNvGraphicFramePr/>
                <a:graphic xmlns:a="http://schemas.openxmlformats.org/drawingml/2006/main">
                  <a:graphicData uri="http://schemas.microsoft.com/office/word/2010/wordprocessingShape">
                    <wps:wsp>
                      <wps:cNvSpPr/>
                      <wps:spPr>
                        <a:xfrm>
                          <a:off x="0" y="0"/>
                          <a:ext cx="5085331" cy="210709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E887" id="正方形/長方形 9" o:spid="_x0000_s1026" style="position:absolute;left:0;text-align:left;margin-left:34.55pt;margin-top:10.3pt;width:400.4pt;height:165.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" filled="f" strokecolor="red" strokeweight="1pt"/>
            </w:pict>
          </mc:Fallback>
        </mc:AlternateContent>
      </w:r>
    </w:p>
    <w:p w14:paraId="14F9C777" w14:textId="6E1DCC7A" w:rsidR="004F07DE" w:rsidRDefault="002D3FC5" w:rsidP="00EE4742">
      <w:pPr>
        <w:ind w:firstLineChars="400" w:firstLine="840"/>
        <w:jc w:val="left"/>
        <w:rPr>
          <w:rFonts w:ascii="Meiryo UI" w:eastAsia="Meiryo UI" w:hAnsi="Meiryo UI"/>
        </w:rPr>
      </w:pPr>
      <w:r>
        <w:rPr>
          <w:rFonts w:ascii="Meiryo UI" w:eastAsia="Meiryo UI" w:hAnsi="Meiryo UI" w:hint="eastAsia"/>
          <w:szCs w:val="21"/>
        </w:rPr>
        <w:t>○</w:t>
      </w:r>
      <w:r w:rsidR="004D7B44" w:rsidRPr="00C808FD">
        <w:rPr>
          <w:rFonts w:ascii="Meiryo UI" w:eastAsia="Meiryo UI" w:hAnsi="Meiryo UI" w:hint="eastAsia"/>
          <w:szCs w:val="21"/>
        </w:rPr>
        <w:t>市場施設部分（卸売場・仲卸売場・買荷保管積込所</w:t>
      </w:r>
      <w:r w:rsidR="004F07DE">
        <w:rPr>
          <w:rFonts w:ascii="Meiryo UI" w:eastAsia="Meiryo UI" w:hAnsi="Meiryo UI" w:hint="eastAsia"/>
          <w:szCs w:val="21"/>
        </w:rPr>
        <w:t>・</w:t>
      </w:r>
      <w:r w:rsidR="004F07DE" w:rsidRPr="006005C0">
        <w:rPr>
          <w:rFonts w:ascii="Meiryo UI" w:eastAsia="Meiryo UI" w:hAnsi="Meiryo UI" w:hint="eastAsia"/>
        </w:rPr>
        <w:t>関連商品売場</w:t>
      </w:r>
    </w:p>
    <w:p w14:paraId="42CFBC3E" w14:textId="77D4B3BC" w:rsidR="0013256A" w:rsidRPr="00C808FD" w:rsidRDefault="004F07DE" w:rsidP="00EE4742">
      <w:pPr>
        <w:ind w:left="1680" w:firstLine="840"/>
        <w:jc w:val="left"/>
        <w:rPr>
          <w:rFonts w:ascii="Meiryo UI" w:eastAsia="Meiryo UI" w:hAnsi="Meiryo UI"/>
          <w:szCs w:val="21"/>
        </w:rPr>
      </w:pPr>
      <w:r w:rsidRPr="006005C0">
        <w:rPr>
          <w:rFonts w:ascii="Meiryo UI" w:eastAsia="Meiryo UI" w:hAnsi="Meiryo UI" w:hint="eastAsia"/>
        </w:rPr>
        <w:t>・場内事業者事務所・管理</w:t>
      </w:r>
      <w:r w:rsidR="00F962F7">
        <w:rPr>
          <w:rFonts w:ascii="Meiryo UI" w:eastAsia="Meiryo UI" w:hAnsi="Meiryo UI" w:hint="eastAsia"/>
        </w:rPr>
        <w:t>事務所</w:t>
      </w:r>
      <w:r w:rsidR="004D7B44" w:rsidRPr="00C808FD">
        <w:rPr>
          <w:rFonts w:ascii="Meiryo UI" w:eastAsia="Meiryo UI" w:hAnsi="Meiryo UI" w:hint="eastAsia"/>
          <w:szCs w:val="21"/>
        </w:rPr>
        <w:t xml:space="preserve">　など）</w:t>
      </w:r>
    </w:p>
    <w:p w14:paraId="5DBCEB1B" w14:textId="193257F7" w:rsidR="004D7B44" w:rsidRPr="00C808FD" w:rsidRDefault="0013256A" w:rsidP="00EE4742">
      <w:pPr>
        <w:ind w:right="-1" w:firstLineChars="200" w:firstLine="420"/>
        <w:jc w:val="right"/>
        <w:rPr>
          <w:rFonts w:ascii="Meiryo UI" w:eastAsia="Meiryo UI" w:hAnsi="Meiryo UI"/>
          <w:szCs w:val="21"/>
        </w:rPr>
      </w:pPr>
      <w:r w:rsidRPr="00C808FD">
        <w:rPr>
          <w:rFonts w:ascii="Meiryo UI" w:eastAsia="Meiryo UI" w:hAnsi="Meiryo UI" w:hint="eastAsia"/>
          <w:szCs w:val="21"/>
        </w:rPr>
        <w:t>青果部</w:t>
      </w:r>
      <w:r w:rsidR="002D3FC5">
        <w:rPr>
          <w:rFonts w:ascii="Meiryo UI" w:eastAsia="Meiryo UI" w:hAnsi="Meiryo UI"/>
          <w:szCs w:val="21"/>
        </w:rPr>
        <w:tab/>
      </w:r>
      <w:r w:rsidR="008D0689">
        <w:rPr>
          <w:rFonts w:ascii="Meiryo UI" w:eastAsia="Meiryo UI" w:hAnsi="Meiryo UI" w:hint="eastAsia"/>
          <w:szCs w:val="21"/>
        </w:rPr>
        <w:t>約</w:t>
      </w:r>
      <w:r w:rsidR="00F962F7">
        <w:rPr>
          <w:rFonts w:ascii="Meiryo UI" w:eastAsia="Meiryo UI" w:hAnsi="Meiryo UI" w:hint="eastAsia"/>
          <w:szCs w:val="21"/>
        </w:rPr>
        <w:t>6,</w:t>
      </w:r>
      <w:r w:rsidR="008D0689">
        <w:rPr>
          <w:rFonts w:ascii="Meiryo UI" w:eastAsia="Meiryo UI" w:hAnsi="Meiryo UI" w:hint="eastAsia"/>
          <w:szCs w:val="21"/>
        </w:rPr>
        <w:t>800</w:t>
      </w:r>
      <w:r w:rsidR="004D7B44" w:rsidRPr="00C808FD">
        <w:rPr>
          <w:rFonts w:ascii="Meiryo UI" w:eastAsia="Meiryo UI" w:hAnsi="Meiryo UI" w:hint="eastAsia"/>
          <w:szCs w:val="21"/>
        </w:rPr>
        <w:t>㎡</w:t>
      </w:r>
    </w:p>
    <w:p w14:paraId="4E929B22" w14:textId="717EF891" w:rsidR="0013256A" w:rsidRPr="00C808FD" w:rsidRDefault="0013256A" w:rsidP="00EE4742">
      <w:pPr>
        <w:ind w:right="-1" w:firstLineChars="200" w:firstLine="420"/>
        <w:jc w:val="right"/>
        <w:rPr>
          <w:rFonts w:ascii="Meiryo UI" w:eastAsia="Meiryo UI" w:hAnsi="Meiryo UI"/>
          <w:szCs w:val="21"/>
        </w:rPr>
      </w:pPr>
      <w:r w:rsidRPr="00C808FD">
        <w:rPr>
          <w:rFonts w:ascii="Meiryo UI" w:eastAsia="Meiryo UI" w:hAnsi="Meiryo UI" w:hint="eastAsia"/>
          <w:szCs w:val="21"/>
        </w:rPr>
        <w:t>水産部</w:t>
      </w:r>
      <w:r w:rsidR="002D3FC5">
        <w:rPr>
          <w:rFonts w:ascii="Meiryo UI" w:eastAsia="Meiryo UI" w:hAnsi="Meiryo UI"/>
          <w:szCs w:val="21"/>
        </w:rPr>
        <w:tab/>
      </w:r>
      <w:r w:rsidR="008D0689">
        <w:rPr>
          <w:rFonts w:ascii="Meiryo UI" w:eastAsia="Meiryo UI" w:hAnsi="Meiryo UI" w:hint="eastAsia"/>
          <w:szCs w:val="21"/>
        </w:rPr>
        <w:t>約</w:t>
      </w:r>
      <w:r w:rsidR="00F962F7">
        <w:rPr>
          <w:rFonts w:ascii="Meiryo UI" w:eastAsia="Meiryo UI" w:hAnsi="Meiryo UI" w:hint="eastAsia"/>
          <w:szCs w:val="21"/>
        </w:rPr>
        <w:t>7,5</w:t>
      </w:r>
      <w:r w:rsidR="008D0689">
        <w:rPr>
          <w:rFonts w:ascii="Meiryo UI" w:eastAsia="Meiryo UI" w:hAnsi="Meiryo UI" w:hint="eastAsia"/>
          <w:szCs w:val="21"/>
        </w:rPr>
        <w:t>0</w:t>
      </w:r>
      <w:r w:rsidR="00F962F7">
        <w:rPr>
          <w:rFonts w:ascii="Meiryo UI" w:eastAsia="Meiryo UI" w:hAnsi="Meiryo UI" w:hint="eastAsia"/>
          <w:szCs w:val="21"/>
        </w:rPr>
        <w:t>0</w:t>
      </w:r>
      <w:r>
        <w:rPr>
          <w:rFonts w:ascii="Meiryo UI" w:eastAsia="Meiryo UI" w:hAnsi="Meiryo UI" w:hint="eastAsia"/>
          <w:szCs w:val="21"/>
        </w:rPr>
        <w:t>㎡</w:t>
      </w:r>
    </w:p>
    <w:p w14:paraId="5BBC6A3D" w14:textId="5434C64C" w:rsidR="0013256A" w:rsidRDefault="0013256A" w:rsidP="00EE4742">
      <w:pPr>
        <w:ind w:right="-1" w:firstLineChars="200" w:firstLine="420"/>
        <w:jc w:val="right"/>
        <w:rPr>
          <w:rFonts w:ascii="Meiryo UI" w:eastAsia="Meiryo UI" w:hAnsi="Meiryo UI"/>
          <w:szCs w:val="21"/>
        </w:rPr>
      </w:pPr>
      <w:r w:rsidRPr="00C808FD">
        <w:rPr>
          <w:rFonts w:ascii="Meiryo UI" w:eastAsia="Meiryo UI" w:hAnsi="Meiryo UI" w:hint="eastAsia"/>
          <w:szCs w:val="21"/>
        </w:rPr>
        <w:t>花き部</w:t>
      </w:r>
      <w:r w:rsidR="002D3FC5">
        <w:rPr>
          <w:rFonts w:ascii="Meiryo UI" w:eastAsia="Meiryo UI" w:hAnsi="Meiryo UI"/>
          <w:szCs w:val="21"/>
        </w:rPr>
        <w:tab/>
      </w:r>
      <w:r w:rsidR="008D0689">
        <w:rPr>
          <w:rFonts w:ascii="Meiryo UI" w:eastAsia="Meiryo UI" w:hAnsi="Meiryo UI" w:hint="eastAsia"/>
          <w:szCs w:val="21"/>
        </w:rPr>
        <w:t>約</w:t>
      </w:r>
      <w:r w:rsidR="004F07DE">
        <w:rPr>
          <w:rFonts w:ascii="Meiryo UI" w:eastAsia="Meiryo UI" w:hAnsi="Meiryo UI" w:hint="eastAsia"/>
          <w:szCs w:val="21"/>
        </w:rPr>
        <w:t>1,</w:t>
      </w:r>
      <w:r w:rsidR="008D0689">
        <w:rPr>
          <w:rFonts w:ascii="Meiryo UI" w:eastAsia="Meiryo UI" w:hAnsi="Meiryo UI" w:hint="eastAsia"/>
          <w:szCs w:val="21"/>
        </w:rPr>
        <w:t>900</w:t>
      </w:r>
      <w:r w:rsidR="004F07DE">
        <w:rPr>
          <w:rFonts w:ascii="Meiryo UI" w:eastAsia="Meiryo UI" w:hAnsi="Meiryo UI" w:hint="eastAsia"/>
          <w:szCs w:val="21"/>
        </w:rPr>
        <w:t>㎡</w:t>
      </w:r>
    </w:p>
    <w:p w14:paraId="1C76A089" w14:textId="6B259490" w:rsidR="0013256A" w:rsidRDefault="003677C2" w:rsidP="00EE4742">
      <w:pPr>
        <w:ind w:right="-1" w:firstLineChars="67" w:firstLine="141"/>
        <w:jc w:val="right"/>
        <w:rPr>
          <w:rFonts w:ascii="Meiryo UI" w:eastAsia="Meiryo UI" w:hAnsi="Meiryo UI"/>
          <w:szCs w:val="21"/>
        </w:rPr>
      </w:pPr>
      <w:r>
        <w:rPr>
          <w:rFonts w:ascii="Meiryo UI" w:eastAsia="Meiryo UI" w:hAnsi="Meiryo UI" w:hint="eastAsia"/>
          <w:szCs w:val="21"/>
        </w:rPr>
        <w:t>※</w:t>
      </w:r>
      <w:r w:rsidR="0013256A">
        <w:rPr>
          <w:rFonts w:ascii="Meiryo UI" w:eastAsia="Meiryo UI" w:hAnsi="Meiryo UI" w:hint="eastAsia"/>
          <w:szCs w:val="21"/>
        </w:rPr>
        <w:t>関連・サービス店舗</w:t>
      </w:r>
      <w:r w:rsidR="00F962F7">
        <w:rPr>
          <w:rFonts w:ascii="Meiryo UI" w:eastAsia="Meiryo UI" w:hAnsi="Meiryo UI" w:hint="eastAsia"/>
          <w:szCs w:val="21"/>
        </w:rPr>
        <w:t>・事務所等</w:t>
      </w:r>
      <w:r w:rsidR="002D3FC5">
        <w:rPr>
          <w:rFonts w:ascii="Meiryo UI" w:eastAsia="Meiryo UI" w:hAnsi="Meiryo UI"/>
          <w:szCs w:val="21"/>
        </w:rPr>
        <w:tab/>
      </w:r>
      <w:r w:rsidR="008D0689">
        <w:rPr>
          <w:rFonts w:ascii="Meiryo UI" w:eastAsia="Meiryo UI" w:hAnsi="Meiryo UI" w:hint="eastAsia"/>
          <w:szCs w:val="21"/>
        </w:rPr>
        <w:t>約</w:t>
      </w:r>
      <w:r w:rsidR="00F962F7">
        <w:rPr>
          <w:rFonts w:ascii="Meiryo UI" w:eastAsia="Meiryo UI" w:hAnsi="Meiryo UI" w:hint="eastAsia"/>
          <w:szCs w:val="21"/>
        </w:rPr>
        <w:t>8,4</w:t>
      </w:r>
      <w:r w:rsidR="008D0689">
        <w:rPr>
          <w:rFonts w:ascii="Meiryo UI" w:eastAsia="Meiryo UI" w:hAnsi="Meiryo UI" w:hint="eastAsia"/>
          <w:szCs w:val="21"/>
        </w:rPr>
        <w:t>00</w:t>
      </w:r>
      <w:r w:rsidR="004F07DE">
        <w:rPr>
          <w:rFonts w:ascii="Meiryo UI" w:eastAsia="Meiryo UI" w:hAnsi="Meiryo UI" w:hint="eastAsia"/>
          <w:szCs w:val="21"/>
        </w:rPr>
        <w:t>㎡</w:t>
      </w:r>
    </w:p>
    <w:p w14:paraId="0D6BC31B" w14:textId="02731117" w:rsidR="003677C2" w:rsidRPr="00C808FD" w:rsidRDefault="003677C2" w:rsidP="00EE4742">
      <w:pPr>
        <w:ind w:right="-1" w:firstLineChars="67" w:firstLine="141"/>
        <w:jc w:val="right"/>
        <w:rPr>
          <w:rFonts w:ascii="Meiryo UI" w:eastAsia="Meiryo UI" w:hAnsi="Meiryo UI"/>
          <w:szCs w:val="21"/>
        </w:rPr>
      </w:pPr>
      <w:r>
        <w:rPr>
          <w:rFonts w:ascii="Meiryo UI" w:eastAsia="Meiryo UI" w:hAnsi="Meiryo UI" w:hint="eastAsia"/>
          <w:bCs/>
        </w:rPr>
        <w:t xml:space="preserve">　（</w:t>
      </w:r>
      <w:r w:rsidRPr="003677C2">
        <w:rPr>
          <w:rFonts w:ascii="Meiryo UI" w:eastAsia="Meiryo UI" w:hAnsi="Meiryo UI" w:hint="eastAsia"/>
          <w:bCs/>
        </w:rPr>
        <w:t>複数</w:t>
      </w:r>
      <w:r>
        <w:rPr>
          <w:rFonts w:ascii="Meiryo UI" w:eastAsia="Meiryo UI" w:hAnsi="Meiryo UI" w:hint="eastAsia"/>
          <w:bCs/>
        </w:rPr>
        <w:t>階を想定し1階部分面積は</w:t>
      </w:r>
      <w:r w:rsidR="008D0689">
        <w:rPr>
          <w:rFonts w:ascii="Meiryo UI" w:eastAsia="Meiryo UI" w:hAnsi="Meiryo UI" w:hint="eastAsia"/>
          <w:bCs/>
        </w:rPr>
        <w:t>約</w:t>
      </w:r>
      <w:r>
        <w:rPr>
          <w:rFonts w:ascii="Meiryo UI" w:eastAsia="Meiryo UI" w:hAnsi="Meiryo UI" w:hint="eastAsia"/>
          <w:bCs/>
        </w:rPr>
        <w:t>1,</w:t>
      </w:r>
      <w:r w:rsidR="008D0689">
        <w:rPr>
          <w:rFonts w:ascii="Meiryo UI" w:eastAsia="Meiryo UI" w:hAnsi="Meiryo UI" w:hint="eastAsia"/>
          <w:bCs/>
        </w:rPr>
        <w:t>800</w:t>
      </w:r>
      <w:r>
        <w:rPr>
          <w:rFonts w:ascii="Meiryo UI" w:eastAsia="Meiryo UI" w:hAnsi="Meiryo UI" w:hint="eastAsia"/>
          <w:bCs/>
        </w:rPr>
        <w:t>㎡）</w:t>
      </w:r>
    </w:p>
    <w:p w14:paraId="7B7CFEDD" w14:textId="7AB0C757" w:rsidR="00C808FD" w:rsidRDefault="003677C2" w:rsidP="008D0689">
      <w:pPr>
        <w:jc w:val="right"/>
        <w:rPr>
          <w:rFonts w:ascii="Meiryo UI" w:eastAsia="Meiryo UI" w:hAnsi="Meiryo UI"/>
          <w:b/>
          <w:u w:val="single"/>
        </w:rPr>
      </w:pPr>
      <w:r>
        <w:rPr>
          <w:rFonts w:ascii="Meiryo UI" w:eastAsia="Meiryo UI" w:hAnsi="Meiryo UI" w:hint="eastAsia"/>
        </w:rPr>
        <w:t xml:space="preserve">　　　　　　　　　　　　　　　　　　　　　　　　　　　　　　　　　　</w:t>
      </w:r>
      <w:r w:rsidR="004D7B44" w:rsidRPr="007346C5">
        <w:rPr>
          <w:rFonts w:ascii="Meiryo UI" w:eastAsia="Meiryo UI" w:hAnsi="Meiryo UI" w:hint="eastAsia"/>
          <w:b/>
          <w:u w:val="single"/>
        </w:rPr>
        <w:t>合計</w:t>
      </w:r>
      <w:r w:rsidR="004D7B44" w:rsidRPr="007346C5">
        <w:rPr>
          <w:rFonts w:ascii="Meiryo UI" w:eastAsia="Meiryo UI" w:hAnsi="Meiryo UI"/>
          <w:b/>
          <w:u w:val="single"/>
        </w:rPr>
        <w:t xml:space="preserve">　</w:t>
      </w:r>
      <w:r w:rsidR="008D0689">
        <w:rPr>
          <w:rFonts w:ascii="Meiryo UI" w:eastAsia="Meiryo UI" w:hAnsi="Meiryo UI" w:hint="eastAsia"/>
          <w:b/>
          <w:u w:val="single"/>
        </w:rPr>
        <w:t>約</w:t>
      </w:r>
      <w:r w:rsidR="004F07DE">
        <w:rPr>
          <w:rFonts w:ascii="Meiryo UI" w:eastAsia="Meiryo UI" w:hAnsi="Meiryo UI"/>
          <w:b/>
          <w:u w:val="single"/>
        </w:rPr>
        <w:t>2</w:t>
      </w:r>
      <w:r w:rsidR="00F962F7">
        <w:rPr>
          <w:rFonts w:ascii="Meiryo UI" w:eastAsia="Meiryo UI" w:hAnsi="Meiryo UI"/>
          <w:b/>
          <w:u w:val="single"/>
        </w:rPr>
        <w:t>4</w:t>
      </w:r>
      <w:r w:rsidR="004D7B44" w:rsidRPr="007346C5">
        <w:rPr>
          <w:rFonts w:ascii="Meiryo UI" w:eastAsia="Meiryo UI" w:hAnsi="Meiryo UI" w:hint="eastAsia"/>
          <w:b/>
          <w:u w:val="single"/>
        </w:rPr>
        <w:t>,</w:t>
      </w:r>
      <w:r w:rsidR="00F962F7">
        <w:rPr>
          <w:rFonts w:ascii="Meiryo UI" w:eastAsia="Meiryo UI" w:hAnsi="Meiryo UI"/>
          <w:b/>
          <w:u w:val="single"/>
        </w:rPr>
        <w:t>6</w:t>
      </w:r>
      <w:r w:rsidR="008D0689">
        <w:rPr>
          <w:rFonts w:ascii="Meiryo UI" w:eastAsia="Meiryo UI" w:hAnsi="Meiryo UI" w:hint="eastAsia"/>
          <w:b/>
          <w:u w:val="single"/>
        </w:rPr>
        <w:t>００</w:t>
      </w:r>
      <w:r>
        <w:rPr>
          <w:rFonts w:ascii="Meiryo UI" w:eastAsia="Meiryo UI" w:hAnsi="Meiryo UI" w:hint="eastAsia"/>
          <w:b/>
          <w:u w:val="single"/>
        </w:rPr>
        <w:t>（※</w:t>
      </w:r>
      <w:r w:rsidR="008D0689">
        <w:rPr>
          <w:rFonts w:ascii="Meiryo UI" w:eastAsia="Meiryo UI" w:hAnsi="Meiryo UI" w:hint="eastAsia"/>
          <w:b/>
          <w:u w:val="single"/>
        </w:rPr>
        <w:t>約</w:t>
      </w:r>
      <w:r>
        <w:rPr>
          <w:rFonts w:ascii="Meiryo UI" w:eastAsia="Meiryo UI" w:hAnsi="Meiryo UI" w:hint="eastAsia"/>
          <w:b/>
          <w:u w:val="single"/>
        </w:rPr>
        <w:t>18,00</w:t>
      </w:r>
      <w:r w:rsidR="008D0689">
        <w:rPr>
          <w:rFonts w:ascii="Meiryo UI" w:eastAsia="Meiryo UI" w:hAnsi="Meiryo UI" w:hint="eastAsia"/>
          <w:b/>
          <w:u w:val="single"/>
        </w:rPr>
        <w:t>0</w:t>
      </w:r>
      <w:r>
        <w:rPr>
          <w:rFonts w:ascii="Meiryo UI" w:eastAsia="Meiryo UI" w:hAnsi="Meiryo UI" w:hint="eastAsia"/>
          <w:b/>
          <w:u w:val="single"/>
        </w:rPr>
        <w:t>）</w:t>
      </w:r>
      <w:r w:rsidR="004D7B44" w:rsidRPr="007346C5">
        <w:rPr>
          <w:rFonts w:ascii="Meiryo UI" w:eastAsia="Meiryo UI" w:hAnsi="Meiryo UI"/>
          <w:b/>
          <w:u w:val="single"/>
        </w:rPr>
        <w:t>㎡</w:t>
      </w:r>
    </w:p>
    <w:p w14:paraId="27A3E93C" w14:textId="77777777" w:rsidR="0047025F" w:rsidRDefault="0047025F" w:rsidP="00C808FD">
      <w:pPr>
        <w:ind w:firstLineChars="2900" w:firstLine="6090"/>
        <w:rPr>
          <w:rFonts w:ascii="Meiryo UI" w:eastAsia="Meiryo UI" w:hAnsi="Meiryo UI"/>
          <w:b/>
        </w:rPr>
      </w:pPr>
    </w:p>
    <w:p w14:paraId="47634FD1" w14:textId="7C29A1A8" w:rsidR="002D3FC5" w:rsidRDefault="002D3FC5" w:rsidP="002D3FC5">
      <w:pPr>
        <w:pStyle w:val="a"/>
        <w:numPr>
          <w:ilvl w:val="0"/>
          <w:numId w:val="31"/>
        </w:numPr>
      </w:pPr>
      <w:r w:rsidRPr="002D3FC5">
        <w:rPr>
          <w:rFonts w:hint="eastAsia"/>
        </w:rPr>
        <w:t>再整備対象から除外する部分</w:t>
      </w:r>
    </w:p>
    <w:p w14:paraId="47F9E715" w14:textId="3DB76D92" w:rsidR="002D3FC5" w:rsidRDefault="0047025F" w:rsidP="002D3FC5">
      <w:pPr>
        <w:ind w:leftChars="300" w:left="630" w:firstLineChars="100" w:firstLine="210"/>
      </w:pPr>
      <w:r w:rsidRPr="00F962F7">
        <w:rPr>
          <w:rFonts w:ascii="Meiryo UI" w:eastAsia="Meiryo UI" w:hAnsi="Meiryo UI"/>
          <w:noProof/>
        </w:rPr>
        <mc:AlternateContent>
          <mc:Choice Requires="wps">
            <w:drawing>
              <wp:anchor distT="0" distB="0" distL="114300" distR="114300" simplePos="0" relativeHeight="251736064" behindDoc="0" locked="0" layoutInCell="1" allowOverlap="1" wp14:anchorId="13AE5DF0" wp14:editId="16DB2647">
                <wp:simplePos x="0" y="0"/>
                <wp:positionH relativeFrom="margin">
                  <wp:align>left</wp:align>
                </wp:positionH>
                <wp:positionV relativeFrom="paragraph">
                  <wp:posOffset>226419</wp:posOffset>
                </wp:positionV>
                <wp:extent cx="4051300" cy="991677"/>
                <wp:effectExtent l="0" t="0" r="25400" b="18415"/>
                <wp:wrapNone/>
                <wp:docPr id="17" name="テキスト ボックス 17"/>
                <wp:cNvGraphicFramePr/>
                <a:graphic xmlns:a="http://schemas.openxmlformats.org/drawingml/2006/main">
                  <a:graphicData uri="http://schemas.microsoft.com/office/word/2010/wordprocessingShape">
                    <wps:wsp>
                      <wps:cNvSpPr txBox="1"/>
                      <wps:spPr>
                        <a:xfrm>
                          <a:off x="0" y="0"/>
                          <a:ext cx="4051300" cy="991677"/>
                        </a:xfrm>
                        <a:prstGeom prst="rect">
                          <a:avLst/>
                        </a:prstGeom>
                        <a:solidFill>
                          <a:sysClr val="window" lastClr="FFFFFF"/>
                        </a:solidFill>
                        <a:ln w="6350">
                          <a:solidFill>
                            <a:prstClr val="black"/>
                          </a:solidFill>
                        </a:ln>
                      </wps:spPr>
                      <wps:txbx>
                        <w:txbxContent>
                          <w:p w14:paraId="13F225CD" w14:textId="55FB96B7" w:rsidR="00F962F7" w:rsidRPr="004655DA" w:rsidRDefault="00F962F7" w:rsidP="00F962F7">
                            <w:pPr>
                              <w:rPr>
                                <w:rFonts w:ascii="Meiryo UI" w:eastAsia="Meiryo UI" w:hAnsi="Meiryo UI"/>
                              </w:rPr>
                            </w:pPr>
                            <w:r w:rsidRPr="004655DA">
                              <w:rPr>
                                <w:rFonts w:ascii="Meiryo UI" w:eastAsia="Meiryo UI" w:hAnsi="Meiryo UI" w:hint="eastAsia"/>
                              </w:rPr>
                              <w:t>【提案対象外施設】</w:t>
                            </w:r>
                          </w:p>
                          <w:p w14:paraId="1F158DE8" w14:textId="76353BE3" w:rsidR="00C062F6" w:rsidRPr="004655DA" w:rsidRDefault="006B16DE" w:rsidP="00F962F7">
                            <w:pPr>
                              <w:rPr>
                                <w:rFonts w:ascii="Meiryo UI" w:eastAsia="Meiryo UI" w:hAnsi="Meiryo UI"/>
                              </w:rPr>
                            </w:pPr>
                            <w:r w:rsidRPr="004655DA">
                              <w:rPr>
                                <w:rFonts w:ascii="Meiryo UI" w:eastAsia="Meiryo UI" w:hAnsi="Meiryo UI" w:hint="eastAsia"/>
                              </w:rPr>
                              <w:t>⑥</w:t>
                            </w:r>
                            <w:r w:rsidR="00F962F7" w:rsidRPr="004655DA">
                              <w:rPr>
                                <w:rFonts w:ascii="Meiryo UI" w:eastAsia="Meiryo UI" w:hAnsi="Meiryo UI" w:hint="eastAsia"/>
                              </w:rPr>
                              <w:t>冷蔵庫棟</w:t>
                            </w:r>
                          </w:p>
                          <w:p w14:paraId="43C74B2D" w14:textId="77777777" w:rsidR="0047025F" w:rsidRPr="004655DA" w:rsidRDefault="00D26BCE" w:rsidP="00F962F7">
                            <w:pPr>
                              <w:rPr>
                                <w:rFonts w:ascii="Meiryo UI" w:eastAsia="Meiryo UI" w:hAnsi="Meiryo UI"/>
                              </w:rPr>
                            </w:pPr>
                            <w:r w:rsidRPr="004655DA">
                              <w:rPr>
                                <w:rFonts w:ascii="Meiryo UI" w:eastAsia="Meiryo UI" w:hAnsi="Meiryo UI" w:hint="eastAsia"/>
                              </w:rPr>
                              <w:t>※</w:t>
                            </w:r>
                            <w:bookmarkStart w:id="13" w:name="_Hlk196396281"/>
                            <w:bookmarkStart w:id="14" w:name="_Hlk196396282"/>
                            <w:bookmarkStart w:id="15" w:name="_Hlk196396283"/>
                            <w:bookmarkStart w:id="16" w:name="_Hlk196396284"/>
                            <w:bookmarkStart w:id="17" w:name="_Hlk196396285"/>
                            <w:bookmarkStart w:id="18" w:name="_Hlk196396286"/>
                            <w:bookmarkStart w:id="19" w:name="_Hlk196396287"/>
                            <w:bookmarkStart w:id="20" w:name="_Hlk196396288"/>
                            <w:r w:rsidR="00C062F6" w:rsidRPr="004655DA">
                              <w:rPr>
                                <w:rFonts w:ascii="Meiryo UI" w:eastAsia="Meiryo UI" w:hAnsi="Meiryo UI" w:hint="eastAsia"/>
                              </w:rPr>
                              <w:t>整備敷地範囲には含むが</w:t>
                            </w:r>
                            <w:r w:rsidRPr="004655DA">
                              <w:rPr>
                                <w:rFonts w:ascii="Meiryo UI" w:eastAsia="Meiryo UI" w:hAnsi="Meiryo UI" w:hint="eastAsia"/>
                              </w:rPr>
                              <w:t>、</w:t>
                            </w:r>
                            <w:r w:rsidR="00C062F6" w:rsidRPr="004655DA">
                              <w:rPr>
                                <w:rFonts w:ascii="Meiryo UI" w:eastAsia="Meiryo UI" w:hAnsi="Meiryo UI" w:hint="eastAsia"/>
                              </w:rPr>
                              <w:t>整備対象外とする。</w:t>
                            </w:r>
                          </w:p>
                          <w:p w14:paraId="4BA0DA8D" w14:textId="4748E44E" w:rsidR="00F962F7" w:rsidRPr="004655DA" w:rsidRDefault="0047025F" w:rsidP="00F962F7">
                            <w:pPr>
                              <w:rPr>
                                <w:rFonts w:ascii="Meiryo UI" w:eastAsia="Meiryo UI" w:hAnsi="Meiryo UI"/>
                              </w:rPr>
                            </w:pPr>
                            <w:r w:rsidRPr="004655DA">
                              <w:rPr>
                                <w:rFonts w:ascii="Meiryo UI" w:eastAsia="Meiryo UI" w:hAnsi="Meiryo UI" w:hint="eastAsia"/>
                              </w:rPr>
                              <w:t>なお、新冷蔵庫棟としては</w:t>
                            </w:r>
                            <w:r w:rsidR="00B554B7" w:rsidRPr="004655DA">
                              <w:rPr>
                                <w:rFonts w:ascii="Meiryo UI" w:eastAsia="Meiryo UI" w:hAnsi="Meiryo UI" w:hint="eastAsia"/>
                              </w:rPr>
                              <w:t>底地面積</w:t>
                            </w:r>
                            <w:r w:rsidR="004655DA" w:rsidRPr="004655DA">
                              <w:rPr>
                                <w:rFonts w:ascii="Meiryo UI" w:eastAsia="Meiryo UI" w:hAnsi="Meiryo UI" w:hint="eastAsia"/>
                              </w:rPr>
                              <w:t>約</w:t>
                            </w:r>
                            <w:r w:rsidRPr="004655DA">
                              <w:rPr>
                                <w:rFonts w:ascii="Meiryo UI" w:eastAsia="Meiryo UI" w:hAnsi="Meiryo UI" w:hint="eastAsia"/>
                              </w:rPr>
                              <w:t>6,000㎡を想定している。</w:t>
                            </w:r>
                            <w:bookmarkEnd w:id="13"/>
                            <w:bookmarkEnd w:id="14"/>
                            <w:bookmarkEnd w:id="15"/>
                            <w:bookmarkEnd w:id="16"/>
                            <w:bookmarkEnd w:id="17"/>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E5DF0" id="_x0000_t202" coordsize="21600,21600" o:spt="202" path="m,l,21600r21600,l21600,xe">
                <v:stroke joinstyle="miter"/>
                <v:path gradientshapeok="t" o:connecttype="rect"/>
              </v:shapetype>
              <v:shape id="テキスト ボックス 17" o:spid="_x0000_s1026" type="#_x0000_t202" style="position:absolute;left:0;text-align:left;margin-left:0;margin-top:17.85pt;width:319pt;height:78.1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" fillcolor="window" strokeweight=".5pt">
                <v:textbox>
                  <w:txbxContent>
                    <w:p w14:paraId="13F225CD" w14:textId="55FB96B7" w:rsidR="00F962F7" w:rsidRPr="004655DA" w:rsidRDefault="00F962F7" w:rsidP="00F962F7">
                      <w:pPr>
                        <w:rPr>
                          <w:rFonts w:ascii="Meiryo UI" w:eastAsia="Meiryo UI" w:hAnsi="Meiryo UI"/>
                        </w:rPr>
                      </w:pPr>
                      <w:r w:rsidRPr="004655DA">
                        <w:rPr>
                          <w:rFonts w:ascii="Meiryo UI" w:eastAsia="Meiryo UI" w:hAnsi="Meiryo UI" w:hint="eastAsia"/>
                        </w:rPr>
                        <w:t>【提案対象外施設】</w:t>
                      </w:r>
                    </w:p>
                    <w:p w14:paraId="1F158DE8" w14:textId="76353BE3" w:rsidR="00C062F6" w:rsidRPr="004655DA" w:rsidRDefault="006B16DE" w:rsidP="00F962F7">
                      <w:pPr>
                        <w:rPr>
                          <w:rFonts w:ascii="Meiryo UI" w:eastAsia="Meiryo UI" w:hAnsi="Meiryo UI"/>
                        </w:rPr>
                      </w:pPr>
                      <w:r w:rsidRPr="004655DA">
                        <w:rPr>
                          <w:rFonts w:ascii="Meiryo UI" w:eastAsia="Meiryo UI" w:hAnsi="Meiryo UI" w:hint="eastAsia"/>
                        </w:rPr>
                        <w:t>⑥</w:t>
                      </w:r>
                      <w:r w:rsidR="00F962F7" w:rsidRPr="004655DA">
                        <w:rPr>
                          <w:rFonts w:ascii="Meiryo UI" w:eastAsia="Meiryo UI" w:hAnsi="Meiryo UI" w:hint="eastAsia"/>
                        </w:rPr>
                        <w:t>冷蔵庫棟</w:t>
                      </w:r>
                    </w:p>
                    <w:p w14:paraId="43C74B2D" w14:textId="77777777" w:rsidR="0047025F" w:rsidRPr="004655DA" w:rsidRDefault="00D26BCE" w:rsidP="00F962F7">
                      <w:pPr>
                        <w:rPr>
                          <w:rFonts w:ascii="Meiryo UI" w:eastAsia="Meiryo UI" w:hAnsi="Meiryo UI"/>
                        </w:rPr>
                      </w:pPr>
                      <w:r w:rsidRPr="004655DA">
                        <w:rPr>
                          <w:rFonts w:ascii="Meiryo UI" w:eastAsia="Meiryo UI" w:hAnsi="Meiryo UI" w:hint="eastAsia"/>
                        </w:rPr>
                        <w:t>※</w:t>
                      </w:r>
                      <w:bookmarkStart w:id="21" w:name="_Hlk196396281"/>
                      <w:bookmarkStart w:id="22" w:name="_Hlk196396282"/>
                      <w:bookmarkStart w:id="23" w:name="_Hlk196396283"/>
                      <w:bookmarkStart w:id="24" w:name="_Hlk196396284"/>
                      <w:bookmarkStart w:id="25" w:name="_Hlk196396285"/>
                      <w:bookmarkStart w:id="26" w:name="_Hlk196396286"/>
                      <w:bookmarkStart w:id="27" w:name="_Hlk196396287"/>
                      <w:bookmarkStart w:id="28" w:name="_Hlk196396288"/>
                      <w:r w:rsidR="00C062F6" w:rsidRPr="004655DA">
                        <w:rPr>
                          <w:rFonts w:ascii="Meiryo UI" w:eastAsia="Meiryo UI" w:hAnsi="Meiryo UI" w:hint="eastAsia"/>
                        </w:rPr>
                        <w:t>整備敷地範囲には含むが</w:t>
                      </w:r>
                      <w:r w:rsidRPr="004655DA">
                        <w:rPr>
                          <w:rFonts w:ascii="Meiryo UI" w:eastAsia="Meiryo UI" w:hAnsi="Meiryo UI" w:hint="eastAsia"/>
                        </w:rPr>
                        <w:t>、</w:t>
                      </w:r>
                      <w:r w:rsidR="00C062F6" w:rsidRPr="004655DA">
                        <w:rPr>
                          <w:rFonts w:ascii="Meiryo UI" w:eastAsia="Meiryo UI" w:hAnsi="Meiryo UI" w:hint="eastAsia"/>
                        </w:rPr>
                        <w:t>整備対象外とする。</w:t>
                      </w:r>
                    </w:p>
                    <w:p w14:paraId="4BA0DA8D" w14:textId="4748E44E" w:rsidR="00F962F7" w:rsidRPr="004655DA" w:rsidRDefault="0047025F" w:rsidP="00F962F7">
                      <w:pPr>
                        <w:rPr>
                          <w:rFonts w:ascii="Meiryo UI" w:eastAsia="Meiryo UI" w:hAnsi="Meiryo UI"/>
                        </w:rPr>
                      </w:pPr>
                      <w:r w:rsidRPr="004655DA">
                        <w:rPr>
                          <w:rFonts w:ascii="Meiryo UI" w:eastAsia="Meiryo UI" w:hAnsi="Meiryo UI" w:hint="eastAsia"/>
                        </w:rPr>
                        <w:t>なお、新冷蔵庫棟としては</w:t>
                      </w:r>
                      <w:r w:rsidR="00B554B7" w:rsidRPr="004655DA">
                        <w:rPr>
                          <w:rFonts w:ascii="Meiryo UI" w:eastAsia="Meiryo UI" w:hAnsi="Meiryo UI" w:hint="eastAsia"/>
                        </w:rPr>
                        <w:t>底地面積</w:t>
                      </w:r>
                      <w:r w:rsidR="004655DA" w:rsidRPr="004655DA">
                        <w:rPr>
                          <w:rFonts w:ascii="Meiryo UI" w:eastAsia="Meiryo UI" w:hAnsi="Meiryo UI" w:hint="eastAsia"/>
                        </w:rPr>
                        <w:t>約</w:t>
                      </w:r>
                      <w:r w:rsidRPr="004655DA">
                        <w:rPr>
                          <w:rFonts w:ascii="Meiryo UI" w:eastAsia="Meiryo UI" w:hAnsi="Meiryo UI" w:hint="eastAsia"/>
                        </w:rPr>
                        <w:t>6,000㎡を想定している。</w:t>
                      </w:r>
                      <w:bookmarkEnd w:id="21"/>
                      <w:bookmarkEnd w:id="22"/>
                      <w:bookmarkEnd w:id="23"/>
                      <w:bookmarkEnd w:id="24"/>
                      <w:bookmarkEnd w:id="25"/>
                      <w:bookmarkEnd w:id="26"/>
                      <w:bookmarkEnd w:id="27"/>
                      <w:bookmarkEnd w:id="28"/>
                    </w:p>
                  </w:txbxContent>
                </v:textbox>
                <w10:wrap anchorx="margin"/>
              </v:shape>
            </w:pict>
          </mc:Fallback>
        </mc:AlternateContent>
      </w:r>
      <w:r w:rsidR="00314D8E">
        <w:rPr>
          <w:rFonts w:hint="eastAsia"/>
        </w:rPr>
        <w:t>以下、</w:t>
      </w:r>
      <w:r w:rsidR="00314D8E">
        <w:fldChar w:fldCharType="begin"/>
      </w:r>
      <w:r w:rsidR="00314D8E">
        <w:instrText xml:space="preserve"> </w:instrText>
      </w:r>
      <w:r w:rsidR="00314D8E">
        <w:rPr>
          <w:rFonts w:hint="eastAsia"/>
        </w:rPr>
        <w:instrText>REF _Ref195897020 \h</w:instrText>
      </w:r>
      <w:r w:rsidR="00314D8E">
        <w:instrText xml:space="preserve"> </w:instrText>
      </w:r>
      <w:r w:rsidR="00314D8E">
        <w:fldChar w:fldCharType="separate"/>
      </w:r>
      <w:r w:rsidR="004655DA">
        <w:rPr>
          <w:rFonts w:hint="eastAsia"/>
        </w:rPr>
        <w:t>図</w:t>
      </w:r>
      <w:r w:rsidR="004655DA">
        <w:rPr>
          <w:rFonts w:hint="eastAsia"/>
        </w:rPr>
        <w:t xml:space="preserve"> </w:t>
      </w:r>
      <w:r w:rsidR="004655DA">
        <w:rPr>
          <w:noProof/>
        </w:rPr>
        <w:t>2</w:t>
      </w:r>
      <w:r w:rsidR="004655DA">
        <w:noBreakHyphen/>
      </w:r>
      <w:r w:rsidR="004655DA">
        <w:rPr>
          <w:noProof/>
        </w:rPr>
        <w:t>1</w:t>
      </w:r>
      <w:r w:rsidR="00314D8E">
        <w:fldChar w:fldCharType="end"/>
      </w:r>
      <w:r w:rsidR="00314D8E">
        <w:rPr>
          <w:rFonts w:hint="eastAsia"/>
        </w:rPr>
        <w:t>に示す</w:t>
      </w:r>
      <w:r w:rsidR="002D3FC5" w:rsidRPr="002D3FC5">
        <w:rPr>
          <w:rFonts w:hint="eastAsia"/>
        </w:rPr>
        <w:t>施設は整備対象から除外する。</w:t>
      </w:r>
    </w:p>
    <w:p w14:paraId="0B295068" w14:textId="664BB0F7" w:rsidR="002D3FC5" w:rsidRPr="002D3FC5" w:rsidRDefault="002D3FC5" w:rsidP="00C808FD">
      <w:pPr>
        <w:rPr>
          <w:rFonts w:ascii="Meiryo UI" w:eastAsia="Meiryo UI" w:hAnsi="Meiryo UI"/>
          <w:b/>
        </w:rPr>
      </w:pPr>
    </w:p>
    <w:p w14:paraId="01626032" w14:textId="5AE06F27" w:rsidR="0024133E" w:rsidRDefault="0024133E" w:rsidP="004D7B44">
      <w:pPr>
        <w:ind w:leftChars="100" w:left="420" w:hangingChars="100" w:hanging="210"/>
        <w:jc w:val="left"/>
        <w:rPr>
          <w:rFonts w:ascii="Meiryo UI" w:eastAsia="Meiryo UI" w:hAnsi="Meiryo UI"/>
        </w:rPr>
      </w:pPr>
    </w:p>
    <w:p w14:paraId="6E5B2492" w14:textId="5A63D19B" w:rsidR="0024133E" w:rsidRDefault="0024133E" w:rsidP="004D7B44">
      <w:pPr>
        <w:ind w:leftChars="100" w:left="420" w:hangingChars="100" w:hanging="210"/>
        <w:jc w:val="left"/>
        <w:rPr>
          <w:rFonts w:ascii="Meiryo UI" w:eastAsia="Meiryo UI" w:hAnsi="Meiryo UI"/>
        </w:rPr>
      </w:pPr>
    </w:p>
    <w:p w14:paraId="46C7BECC" w14:textId="4BFCE20C" w:rsidR="0024133E" w:rsidRDefault="00B554B7" w:rsidP="004D7B44">
      <w:pPr>
        <w:ind w:leftChars="100" w:left="420" w:hangingChars="100" w:hanging="210"/>
        <w:jc w:val="lef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34016" behindDoc="0" locked="0" layoutInCell="1" allowOverlap="1" wp14:anchorId="08135EEE" wp14:editId="5E2278AC">
                <wp:simplePos x="0" y="0"/>
                <wp:positionH relativeFrom="margin">
                  <wp:posOffset>678815</wp:posOffset>
                </wp:positionH>
                <wp:positionV relativeFrom="paragraph">
                  <wp:posOffset>2657475</wp:posOffset>
                </wp:positionV>
                <wp:extent cx="4087495" cy="533400"/>
                <wp:effectExtent l="0" t="0" r="27305" b="19050"/>
                <wp:wrapNone/>
                <wp:docPr id="16" name="テキスト ボックス 16"/>
                <wp:cNvGraphicFramePr/>
                <a:graphic xmlns:a="http://schemas.openxmlformats.org/drawingml/2006/main">
                  <a:graphicData uri="http://schemas.microsoft.com/office/word/2010/wordprocessingShape">
                    <wps:wsp>
                      <wps:cNvSpPr txBox="1"/>
                      <wps:spPr>
                        <a:xfrm>
                          <a:off x="0" y="0"/>
                          <a:ext cx="4087495" cy="533400"/>
                        </a:xfrm>
                        <a:prstGeom prst="rect">
                          <a:avLst/>
                        </a:prstGeom>
                        <a:solidFill>
                          <a:schemeClr val="lt1"/>
                        </a:solidFill>
                        <a:ln w="6350">
                          <a:solidFill>
                            <a:prstClr val="black"/>
                          </a:solidFill>
                        </a:ln>
                      </wps:spPr>
                      <wps:txbx>
                        <w:txbxContent>
                          <w:p w14:paraId="771BB277" w14:textId="79ED2BDF" w:rsidR="00B554B7" w:rsidRPr="004655DA" w:rsidRDefault="00F962F7">
                            <w:pPr>
                              <w:rPr>
                                <w:rFonts w:ascii="Meiryo UI" w:eastAsia="Meiryo UI" w:hAnsi="Meiryo UI"/>
                              </w:rPr>
                            </w:pPr>
                            <w:r w:rsidRPr="004655DA">
                              <w:rPr>
                                <w:rFonts w:ascii="Meiryo UI" w:eastAsia="Meiryo UI" w:hAnsi="Meiryo UI" w:hint="eastAsia"/>
                              </w:rPr>
                              <w:t>【整備除外区域】</w:t>
                            </w:r>
                            <w:bookmarkStart w:id="29" w:name="_Hlk196396865"/>
                            <w:r w:rsidR="00B554B7" w:rsidRPr="004655DA">
                              <w:rPr>
                                <w:rFonts w:ascii="Meiryo UI" w:eastAsia="Meiryo UI" w:hAnsi="Meiryo UI" w:hint="eastAsia"/>
                              </w:rPr>
                              <w:t>底地面積</w:t>
                            </w:r>
                            <w:r w:rsidR="004655DA" w:rsidRPr="004655DA">
                              <w:rPr>
                                <w:rFonts w:ascii="Meiryo UI" w:eastAsia="Meiryo UI" w:hAnsi="Meiryo UI" w:hint="eastAsia"/>
                              </w:rPr>
                              <w:t>3,559</w:t>
                            </w:r>
                            <w:r w:rsidR="00B554B7" w:rsidRPr="004655DA">
                              <w:rPr>
                                <w:rFonts w:ascii="Meiryo UI" w:eastAsia="Meiryo UI" w:hAnsi="Meiryo UI" w:hint="eastAsia"/>
                              </w:rPr>
                              <w:t>㎡</w:t>
                            </w:r>
                            <w:bookmarkStart w:id="30" w:name="_Hlk196376829"/>
                            <w:bookmarkStart w:id="31" w:name="_Hlk196376830"/>
                            <w:bookmarkStart w:id="32" w:name="_Hlk196376846"/>
                            <w:bookmarkStart w:id="33" w:name="_Hlk196376847"/>
                            <w:bookmarkStart w:id="34" w:name="_Hlk196376848"/>
                            <w:bookmarkStart w:id="35" w:name="_Hlk196376849"/>
                            <w:bookmarkStart w:id="36" w:name="_Hlk196376850"/>
                            <w:bookmarkStart w:id="37" w:name="_Hlk196376851"/>
                            <w:bookmarkStart w:id="38" w:name="_Hlk196376852"/>
                            <w:bookmarkStart w:id="39" w:name="_Hlk196376853"/>
                            <w:bookmarkStart w:id="40" w:name="_Hlk196376854"/>
                            <w:bookmarkStart w:id="41" w:name="_Hlk196376855"/>
                            <w:bookmarkEnd w:id="29"/>
                          </w:p>
                          <w:p w14:paraId="70171541" w14:textId="004DC01C" w:rsidR="00F962F7" w:rsidRPr="004655DA" w:rsidRDefault="00B554B7">
                            <w:pPr>
                              <w:rPr>
                                <w:rFonts w:ascii="Meiryo UI" w:eastAsia="Meiryo UI" w:hAnsi="Meiryo UI"/>
                              </w:rPr>
                            </w:pPr>
                            <w:r w:rsidRPr="004655DA">
                              <w:rPr>
                                <w:rFonts w:ascii="Meiryo UI" w:eastAsia="Meiryo UI" w:hAnsi="Meiryo UI" w:hint="eastAsia"/>
                              </w:rPr>
                              <w:t>（</w:t>
                            </w:r>
                            <w:r w:rsidR="006B16DE" w:rsidRPr="004655DA">
                              <w:rPr>
                                <w:rFonts w:ascii="Meiryo UI" w:eastAsia="Meiryo UI" w:hAnsi="Meiryo UI" w:hint="eastAsia"/>
                              </w:rPr>
                              <w:t>⑮</w:t>
                            </w:r>
                            <w:r w:rsidR="00F962F7" w:rsidRPr="004655DA">
                              <w:rPr>
                                <w:rFonts w:ascii="Meiryo UI" w:eastAsia="Meiryo UI" w:hAnsi="Meiryo UI" w:hint="eastAsia"/>
                              </w:rPr>
                              <w:t>立体駐車場</w:t>
                            </w:r>
                            <w:r w:rsidR="003677C2" w:rsidRPr="004655DA">
                              <w:rPr>
                                <w:rFonts w:ascii="Meiryo UI" w:eastAsia="Meiryo UI" w:hAnsi="Meiryo UI" w:hint="eastAsia"/>
                              </w:rPr>
                              <w:t>（</w:t>
                            </w:r>
                            <w:r w:rsidR="006B16DE" w:rsidRPr="004655DA">
                              <w:rPr>
                                <w:rFonts w:ascii="Meiryo UI" w:eastAsia="Meiryo UI" w:hAnsi="Meiryo UI"/>
                              </w:rPr>
                              <w:t>2,857</w:t>
                            </w:r>
                            <w:r w:rsidR="003677C2" w:rsidRPr="004655DA">
                              <w:rPr>
                                <w:rFonts w:ascii="Meiryo UI" w:eastAsia="Meiryo UI" w:hAnsi="Meiryo UI" w:hint="eastAsia"/>
                              </w:rPr>
                              <w:t>㎡）</w:t>
                            </w:r>
                            <w:r w:rsidR="004655DA">
                              <w:rPr>
                                <w:rFonts w:ascii="Meiryo UI" w:eastAsia="Meiryo UI" w:hAnsi="Meiryo UI" w:hint="eastAsia"/>
                              </w:rPr>
                              <w:t>、</w:t>
                            </w:r>
                            <w:r w:rsidR="006B16DE" w:rsidRPr="004655DA">
                              <w:rPr>
                                <w:rFonts w:ascii="Meiryo UI" w:eastAsia="Meiryo UI" w:hAnsi="Meiryo UI" w:hint="eastAsia"/>
                              </w:rPr>
                              <w:t>③</w:t>
                            </w:r>
                            <w:r w:rsidR="00F962F7" w:rsidRPr="004655DA">
                              <w:rPr>
                                <w:rFonts w:ascii="Meiryo UI" w:eastAsia="Meiryo UI" w:hAnsi="Meiryo UI" w:hint="eastAsia"/>
                              </w:rPr>
                              <w:t>旧バナナ醗酵室</w:t>
                            </w:r>
                            <w:r w:rsidR="003677C2" w:rsidRPr="004655DA">
                              <w:rPr>
                                <w:rFonts w:ascii="Meiryo UI" w:eastAsia="Meiryo UI" w:hAnsi="Meiryo UI" w:hint="eastAsia"/>
                              </w:rPr>
                              <w:t>（7</w:t>
                            </w:r>
                            <w:r w:rsidR="006B16DE" w:rsidRPr="004655DA">
                              <w:rPr>
                                <w:rFonts w:ascii="Meiryo UI" w:eastAsia="Meiryo UI" w:hAnsi="Meiryo UI"/>
                              </w:rPr>
                              <w:t>02</w:t>
                            </w:r>
                            <w:r w:rsidR="003677C2" w:rsidRPr="004655DA">
                              <w:rPr>
                                <w:rFonts w:ascii="Meiryo UI" w:eastAsia="Meiryo UI" w:hAnsi="Meiryo UI" w:hint="eastAsia"/>
                              </w:rPr>
                              <w:t>㎡）</w:t>
                            </w:r>
                            <w:bookmarkEnd w:id="30"/>
                            <w:bookmarkEnd w:id="31"/>
                            <w:bookmarkEnd w:id="32"/>
                            <w:bookmarkEnd w:id="33"/>
                            <w:bookmarkEnd w:id="34"/>
                            <w:bookmarkEnd w:id="35"/>
                            <w:bookmarkEnd w:id="36"/>
                            <w:bookmarkEnd w:id="37"/>
                            <w:bookmarkEnd w:id="38"/>
                            <w:bookmarkEnd w:id="39"/>
                            <w:bookmarkEnd w:id="40"/>
                            <w:bookmarkEnd w:id="41"/>
                            <w:r w:rsidRPr="004655DA">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35EEE" id="テキスト ボックス 16" o:spid="_x0000_s1027" type="#_x0000_t202" style="position:absolute;left:0;text-align:left;margin-left:53.45pt;margin-top:209.25pt;width:321.85pt;height:4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" fillcolor="white [3201]" strokeweight=".5pt">
                <v:textbox>
                  <w:txbxContent>
                    <w:p w14:paraId="771BB277" w14:textId="79ED2BDF" w:rsidR="00B554B7" w:rsidRPr="004655DA" w:rsidRDefault="00F962F7">
                      <w:pPr>
                        <w:rPr>
                          <w:rFonts w:ascii="Meiryo UI" w:eastAsia="Meiryo UI" w:hAnsi="Meiryo UI"/>
                        </w:rPr>
                      </w:pPr>
                      <w:r w:rsidRPr="004655DA">
                        <w:rPr>
                          <w:rFonts w:ascii="Meiryo UI" w:eastAsia="Meiryo UI" w:hAnsi="Meiryo UI" w:hint="eastAsia"/>
                        </w:rPr>
                        <w:t>【整備除外区域】</w:t>
                      </w:r>
                      <w:bookmarkStart w:id="42" w:name="_Hlk196396865"/>
                      <w:r w:rsidR="00B554B7" w:rsidRPr="004655DA">
                        <w:rPr>
                          <w:rFonts w:ascii="Meiryo UI" w:eastAsia="Meiryo UI" w:hAnsi="Meiryo UI" w:hint="eastAsia"/>
                        </w:rPr>
                        <w:t>底地面積</w:t>
                      </w:r>
                      <w:r w:rsidR="004655DA" w:rsidRPr="004655DA">
                        <w:rPr>
                          <w:rFonts w:ascii="Meiryo UI" w:eastAsia="Meiryo UI" w:hAnsi="Meiryo UI" w:hint="eastAsia"/>
                        </w:rPr>
                        <w:t>3,559</w:t>
                      </w:r>
                      <w:r w:rsidR="00B554B7" w:rsidRPr="004655DA">
                        <w:rPr>
                          <w:rFonts w:ascii="Meiryo UI" w:eastAsia="Meiryo UI" w:hAnsi="Meiryo UI" w:hint="eastAsia"/>
                        </w:rPr>
                        <w:t>㎡</w:t>
                      </w:r>
                      <w:bookmarkStart w:id="43" w:name="_Hlk196376829"/>
                      <w:bookmarkStart w:id="44" w:name="_Hlk196376830"/>
                      <w:bookmarkStart w:id="45" w:name="_Hlk196376846"/>
                      <w:bookmarkStart w:id="46" w:name="_Hlk196376847"/>
                      <w:bookmarkStart w:id="47" w:name="_Hlk196376848"/>
                      <w:bookmarkStart w:id="48" w:name="_Hlk196376849"/>
                      <w:bookmarkStart w:id="49" w:name="_Hlk196376850"/>
                      <w:bookmarkStart w:id="50" w:name="_Hlk196376851"/>
                      <w:bookmarkStart w:id="51" w:name="_Hlk196376852"/>
                      <w:bookmarkStart w:id="52" w:name="_Hlk196376853"/>
                      <w:bookmarkStart w:id="53" w:name="_Hlk196376854"/>
                      <w:bookmarkStart w:id="54" w:name="_Hlk196376855"/>
                      <w:bookmarkEnd w:id="42"/>
                    </w:p>
                    <w:p w14:paraId="70171541" w14:textId="004DC01C" w:rsidR="00F962F7" w:rsidRPr="004655DA" w:rsidRDefault="00B554B7">
                      <w:pPr>
                        <w:rPr>
                          <w:rFonts w:ascii="Meiryo UI" w:eastAsia="Meiryo UI" w:hAnsi="Meiryo UI"/>
                        </w:rPr>
                      </w:pPr>
                      <w:r w:rsidRPr="004655DA">
                        <w:rPr>
                          <w:rFonts w:ascii="Meiryo UI" w:eastAsia="Meiryo UI" w:hAnsi="Meiryo UI" w:hint="eastAsia"/>
                        </w:rPr>
                        <w:t>（</w:t>
                      </w:r>
                      <w:r w:rsidR="006B16DE" w:rsidRPr="004655DA">
                        <w:rPr>
                          <w:rFonts w:ascii="Meiryo UI" w:eastAsia="Meiryo UI" w:hAnsi="Meiryo UI" w:hint="eastAsia"/>
                        </w:rPr>
                        <w:t>⑮</w:t>
                      </w:r>
                      <w:r w:rsidR="00F962F7" w:rsidRPr="004655DA">
                        <w:rPr>
                          <w:rFonts w:ascii="Meiryo UI" w:eastAsia="Meiryo UI" w:hAnsi="Meiryo UI" w:hint="eastAsia"/>
                        </w:rPr>
                        <w:t>立体駐車場</w:t>
                      </w:r>
                      <w:r w:rsidR="003677C2" w:rsidRPr="004655DA">
                        <w:rPr>
                          <w:rFonts w:ascii="Meiryo UI" w:eastAsia="Meiryo UI" w:hAnsi="Meiryo UI" w:hint="eastAsia"/>
                        </w:rPr>
                        <w:t>（</w:t>
                      </w:r>
                      <w:r w:rsidR="006B16DE" w:rsidRPr="004655DA">
                        <w:rPr>
                          <w:rFonts w:ascii="Meiryo UI" w:eastAsia="Meiryo UI" w:hAnsi="Meiryo UI"/>
                        </w:rPr>
                        <w:t>2,857</w:t>
                      </w:r>
                      <w:r w:rsidR="003677C2" w:rsidRPr="004655DA">
                        <w:rPr>
                          <w:rFonts w:ascii="Meiryo UI" w:eastAsia="Meiryo UI" w:hAnsi="Meiryo UI" w:hint="eastAsia"/>
                        </w:rPr>
                        <w:t>㎡）</w:t>
                      </w:r>
                      <w:r w:rsidR="004655DA">
                        <w:rPr>
                          <w:rFonts w:ascii="Meiryo UI" w:eastAsia="Meiryo UI" w:hAnsi="Meiryo UI" w:hint="eastAsia"/>
                        </w:rPr>
                        <w:t>、</w:t>
                      </w:r>
                      <w:r w:rsidR="006B16DE" w:rsidRPr="004655DA">
                        <w:rPr>
                          <w:rFonts w:ascii="Meiryo UI" w:eastAsia="Meiryo UI" w:hAnsi="Meiryo UI" w:hint="eastAsia"/>
                        </w:rPr>
                        <w:t>③</w:t>
                      </w:r>
                      <w:r w:rsidR="00F962F7" w:rsidRPr="004655DA">
                        <w:rPr>
                          <w:rFonts w:ascii="Meiryo UI" w:eastAsia="Meiryo UI" w:hAnsi="Meiryo UI" w:hint="eastAsia"/>
                        </w:rPr>
                        <w:t>旧バナナ醗酵室</w:t>
                      </w:r>
                      <w:r w:rsidR="003677C2" w:rsidRPr="004655DA">
                        <w:rPr>
                          <w:rFonts w:ascii="Meiryo UI" w:eastAsia="Meiryo UI" w:hAnsi="Meiryo UI" w:hint="eastAsia"/>
                        </w:rPr>
                        <w:t>（7</w:t>
                      </w:r>
                      <w:r w:rsidR="006B16DE" w:rsidRPr="004655DA">
                        <w:rPr>
                          <w:rFonts w:ascii="Meiryo UI" w:eastAsia="Meiryo UI" w:hAnsi="Meiryo UI"/>
                        </w:rPr>
                        <w:t>02</w:t>
                      </w:r>
                      <w:r w:rsidR="003677C2" w:rsidRPr="004655DA">
                        <w:rPr>
                          <w:rFonts w:ascii="Meiryo UI" w:eastAsia="Meiryo UI" w:hAnsi="Meiryo UI" w:hint="eastAsia"/>
                        </w:rPr>
                        <w:t>㎡）</w:t>
                      </w:r>
                      <w:bookmarkEnd w:id="43"/>
                      <w:bookmarkEnd w:id="44"/>
                      <w:bookmarkEnd w:id="45"/>
                      <w:bookmarkEnd w:id="46"/>
                      <w:bookmarkEnd w:id="47"/>
                      <w:bookmarkEnd w:id="48"/>
                      <w:bookmarkEnd w:id="49"/>
                      <w:bookmarkEnd w:id="50"/>
                      <w:bookmarkEnd w:id="51"/>
                      <w:bookmarkEnd w:id="52"/>
                      <w:bookmarkEnd w:id="53"/>
                      <w:bookmarkEnd w:id="54"/>
                      <w:r w:rsidRPr="004655DA">
                        <w:rPr>
                          <w:rFonts w:ascii="Meiryo UI" w:eastAsia="Meiryo UI" w:hAnsi="Meiryo UI" w:hint="eastAsia"/>
                        </w:rPr>
                        <w:t>）</w:t>
                      </w:r>
                    </w:p>
                  </w:txbxContent>
                </v:textbox>
                <w10:wrap anchorx="margin"/>
              </v:shape>
            </w:pict>
          </mc:Fallback>
        </mc:AlternateContent>
      </w:r>
      <w:r>
        <w:rPr>
          <w:rFonts w:ascii="Meiryo UI" w:eastAsia="Meiryo UI" w:hAnsi="Meiryo UI"/>
          <w:noProof/>
        </w:rPr>
        <mc:AlternateContent>
          <mc:Choice Requires="wps">
            <w:drawing>
              <wp:anchor distT="0" distB="0" distL="114300" distR="114300" simplePos="0" relativeHeight="251730944" behindDoc="0" locked="0" layoutInCell="1" allowOverlap="1" wp14:anchorId="019C6440" wp14:editId="5C24D3F5">
                <wp:simplePos x="0" y="0"/>
                <wp:positionH relativeFrom="column">
                  <wp:posOffset>1688465</wp:posOffset>
                </wp:positionH>
                <wp:positionV relativeFrom="paragraph">
                  <wp:posOffset>2454275</wp:posOffset>
                </wp:positionV>
                <wp:extent cx="744855" cy="393700"/>
                <wp:effectExtent l="0" t="38100" r="55245" b="25400"/>
                <wp:wrapNone/>
                <wp:docPr id="11" name="直線矢印コネクタ 11"/>
                <wp:cNvGraphicFramePr/>
                <a:graphic xmlns:a="http://schemas.openxmlformats.org/drawingml/2006/main">
                  <a:graphicData uri="http://schemas.microsoft.com/office/word/2010/wordprocessingShape">
                    <wps:wsp>
                      <wps:cNvCnPr/>
                      <wps:spPr>
                        <a:xfrm flipV="1">
                          <a:off x="0" y="0"/>
                          <a:ext cx="744855" cy="393700"/>
                        </a:xfrm>
                        <a:prstGeom prst="straightConnector1">
                          <a:avLst/>
                        </a:prstGeom>
                        <a:ln w="22225">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7009AD" id="_x0000_t32" coordsize="21600,21600" o:spt="32" o:oned="t" path="m,l21600,21600e" filled="f">
                <v:path arrowok="t" fillok="f" o:connecttype="none"/>
                <o:lock v:ext="edit" shapetype="t"/>
              </v:shapetype>
              <v:shape id="直線矢印コネクタ 11" o:spid="_x0000_s1026" type="#_x0000_t32" style="position:absolute;left:0;text-align:left;margin-left:132.95pt;margin-top:193.25pt;width:58.65pt;height:31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" strokecolor="red" strokeweight="1.75pt">
                <v:stroke endarrow="block" joinstyle="miter"/>
              </v:shape>
            </w:pict>
          </mc:Fallback>
        </mc:AlternateContent>
      </w:r>
      <w:r w:rsidR="009A5459">
        <w:rPr>
          <w:rFonts w:ascii="Meiryo UI" w:eastAsia="Meiryo UI" w:hAnsi="Meiryo UI"/>
          <w:noProof/>
        </w:rPr>
        <mc:AlternateContent>
          <mc:Choice Requires="wps">
            <w:drawing>
              <wp:anchor distT="0" distB="0" distL="114300" distR="114300" simplePos="0" relativeHeight="251765760" behindDoc="0" locked="0" layoutInCell="1" allowOverlap="1" wp14:anchorId="0C4B3FEF" wp14:editId="24C0CED1">
                <wp:simplePos x="0" y="0"/>
                <wp:positionH relativeFrom="column">
                  <wp:posOffset>2192655</wp:posOffset>
                </wp:positionH>
                <wp:positionV relativeFrom="paragraph">
                  <wp:posOffset>1978025</wp:posOffset>
                </wp:positionV>
                <wp:extent cx="735330" cy="666750"/>
                <wp:effectExtent l="38100" t="38100" r="26670" b="38100"/>
                <wp:wrapNone/>
                <wp:docPr id="5" name="フリーフォーム: 図形 5"/>
                <wp:cNvGraphicFramePr/>
                <a:graphic xmlns:a="http://schemas.openxmlformats.org/drawingml/2006/main">
                  <a:graphicData uri="http://schemas.microsoft.com/office/word/2010/wordprocessingShape">
                    <wps:wsp>
                      <wps:cNvSpPr/>
                      <wps:spPr>
                        <a:xfrm>
                          <a:off x="0" y="0"/>
                          <a:ext cx="735330" cy="666750"/>
                        </a:xfrm>
                        <a:custGeom>
                          <a:avLst/>
                          <a:gdLst>
                            <a:gd name="connsiteX0" fmla="*/ 0 w 735330"/>
                            <a:gd name="connsiteY0" fmla="*/ 0 h 666750"/>
                            <a:gd name="connsiteX1" fmla="*/ 304800 w 735330"/>
                            <a:gd name="connsiteY1" fmla="*/ 647700 h 666750"/>
                            <a:gd name="connsiteX2" fmla="*/ 480060 w 735330"/>
                            <a:gd name="connsiteY2" fmla="*/ 666750 h 666750"/>
                            <a:gd name="connsiteX3" fmla="*/ 480060 w 735330"/>
                            <a:gd name="connsiteY3" fmla="*/ 605790 h 666750"/>
                            <a:gd name="connsiteX4" fmla="*/ 521970 w 735330"/>
                            <a:gd name="connsiteY4" fmla="*/ 510540 h 666750"/>
                            <a:gd name="connsiteX5" fmla="*/ 735330 w 735330"/>
                            <a:gd name="connsiteY5" fmla="*/ 377190 h 666750"/>
                            <a:gd name="connsiteX6" fmla="*/ 617220 w 735330"/>
                            <a:gd name="connsiteY6" fmla="*/ 186690 h 666750"/>
                            <a:gd name="connsiteX7" fmla="*/ 571500 w 735330"/>
                            <a:gd name="connsiteY7" fmla="*/ 205740 h 666750"/>
                            <a:gd name="connsiteX8" fmla="*/ 472440 w 735330"/>
                            <a:gd name="connsiteY8" fmla="*/ 15240 h 666750"/>
                            <a:gd name="connsiteX9" fmla="*/ 0 w 735330"/>
                            <a:gd name="connsiteY9" fmla="*/ 0 h 66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35330" h="666750">
                              <a:moveTo>
                                <a:pt x="0" y="0"/>
                              </a:moveTo>
                              <a:lnTo>
                                <a:pt x="304800" y="647700"/>
                              </a:lnTo>
                              <a:lnTo>
                                <a:pt x="480060" y="666750"/>
                              </a:lnTo>
                              <a:lnTo>
                                <a:pt x="480060" y="605790"/>
                              </a:lnTo>
                              <a:lnTo>
                                <a:pt x="521970" y="510540"/>
                              </a:lnTo>
                              <a:lnTo>
                                <a:pt x="735330" y="377190"/>
                              </a:lnTo>
                              <a:lnTo>
                                <a:pt x="617220" y="186690"/>
                              </a:lnTo>
                              <a:lnTo>
                                <a:pt x="571500" y="205740"/>
                              </a:lnTo>
                              <a:lnTo>
                                <a:pt x="472440" y="15240"/>
                              </a:lnTo>
                              <a:lnTo>
                                <a:pt x="0" y="0"/>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C1E882" id="フリーフォーム: 図形 5" o:spid="_x0000_s1026" style="position:absolute;left:0;text-align:left;margin-left:172.65pt;margin-top:155.75pt;width:57.9pt;height:52.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73533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" path="m,l304800,647700r175260,19050l480060,605790r41910,-95250l735330,377190,617220,186690r-45720,19050l472440,15240,,xe" filled="f" strokecolor="red" strokeweight="2.25pt">
                <v:stroke joinstyle="miter"/>
                <v:path arrowok="t" o:connecttype="custom" o:connectlocs="0,0;304800,647700;480060,666750;480060,605790;521970,510540;735330,377190;617220,186690;571500,205740;472440,15240;0,0" o:connectangles="0,0,0,0,0,0,0,0,0,0"/>
              </v:shape>
            </w:pict>
          </mc:Fallback>
        </mc:AlternateContent>
      </w:r>
      <w:r w:rsidR="0075160C">
        <w:rPr>
          <w:rFonts w:ascii="Meiryo UI" w:eastAsia="Meiryo UI" w:hAnsi="Meiryo UI"/>
          <w:noProof/>
        </w:rPr>
        <mc:AlternateContent>
          <mc:Choice Requires="wps">
            <w:drawing>
              <wp:anchor distT="0" distB="0" distL="114300" distR="114300" simplePos="0" relativeHeight="251732992" behindDoc="0" locked="0" layoutInCell="1" allowOverlap="1" wp14:anchorId="089FFC21" wp14:editId="04C53647">
                <wp:simplePos x="0" y="0"/>
                <wp:positionH relativeFrom="column">
                  <wp:posOffset>1954775</wp:posOffset>
                </wp:positionH>
                <wp:positionV relativeFrom="paragraph">
                  <wp:posOffset>251370</wp:posOffset>
                </wp:positionV>
                <wp:extent cx="403907" cy="347809"/>
                <wp:effectExtent l="19050" t="19050" r="53340" b="52705"/>
                <wp:wrapNone/>
                <wp:docPr id="14" name="直線矢印コネクタ 14"/>
                <wp:cNvGraphicFramePr/>
                <a:graphic xmlns:a="http://schemas.openxmlformats.org/drawingml/2006/main">
                  <a:graphicData uri="http://schemas.microsoft.com/office/word/2010/wordprocessingShape">
                    <wps:wsp>
                      <wps:cNvCnPr/>
                      <wps:spPr>
                        <a:xfrm>
                          <a:off x="0" y="0"/>
                          <a:ext cx="403907" cy="347809"/>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0CE4CFA9" id="_x0000_t32" coordsize="21600,21600" o:spt="32" o:oned="t" path="m,l21600,21600e" filled="f">
                <v:path arrowok="t" fillok="f" o:connecttype="none"/>
                <o:lock v:ext="edit" shapetype="t"/>
              </v:shapetype>
              <v:shape id="直線矢印コネクタ 14" o:spid="_x0000_s1026" type="#_x0000_t32" style="position:absolute;margin-left:153.9pt;margin-top:19.8pt;width:31.8pt;height:27.4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" strokecolor="#4472c4 [3204]" strokeweight="2.25pt">
                <v:stroke endarrow="block" joinstyle="miter"/>
              </v:shape>
            </w:pict>
          </mc:Fallback>
        </mc:AlternateContent>
      </w:r>
      <w:r w:rsidR="003B1882">
        <w:rPr>
          <w:rFonts w:ascii="Meiryo UI" w:eastAsia="Meiryo UI" w:hAnsi="Meiryo UI"/>
          <w:noProof/>
        </w:rPr>
        <mc:AlternateContent>
          <mc:Choice Requires="wps">
            <w:drawing>
              <wp:anchor distT="0" distB="0" distL="114300" distR="114300" simplePos="0" relativeHeight="251731968" behindDoc="0" locked="0" layoutInCell="1" allowOverlap="1" wp14:anchorId="5ECCBFCF" wp14:editId="691E0613">
                <wp:simplePos x="0" y="0"/>
                <wp:positionH relativeFrom="column">
                  <wp:posOffset>2195998</wp:posOffset>
                </wp:positionH>
                <wp:positionV relativeFrom="paragraph">
                  <wp:posOffset>509422</wp:posOffset>
                </wp:positionV>
                <wp:extent cx="460004" cy="375858"/>
                <wp:effectExtent l="19050" t="19050" r="16510" b="43815"/>
                <wp:wrapNone/>
                <wp:docPr id="13" name="フリーフォーム: 図形 13"/>
                <wp:cNvGraphicFramePr/>
                <a:graphic xmlns:a="http://schemas.openxmlformats.org/drawingml/2006/main">
                  <a:graphicData uri="http://schemas.microsoft.com/office/word/2010/wordprocessingShape">
                    <wps:wsp>
                      <wps:cNvSpPr/>
                      <wps:spPr>
                        <a:xfrm>
                          <a:off x="0" y="0"/>
                          <a:ext cx="460004" cy="375858"/>
                        </a:xfrm>
                        <a:custGeom>
                          <a:avLst/>
                          <a:gdLst>
                            <a:gd name="connsiteX0" fmla="*/ 0 w 460004"/>
                            <a:gd name="connsiteY0" fmla="*/ 151465 h 375858"/>
                            <a:gd name="connsiteX1" fmla="*/ 67317 w 460004"/>
                            <a:gd name="connsiteY1" fmla="*/ 375858 h 375858"/>
                            <a:gd name="connsiteX2" fmla="*/ 460004 w 460004"/>
                            <a:gd name="connsiteY2" fmla="*/ 207563 h 375858"/>
                            <a:gd name="connsiteX3" fmla="*/ 381467 w 460004"/>
                            <a:gd name="connsiteY3" fmla="*/ 0 h 375858"/>
                            <a:gd name="connsiteX4" fmla="*/ 0 w 460004"/>
                            <a:gd name="connsiteY4" fmla="*/ 151465 h 3758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0004" h="375858">
                              <a:moveTo>
                                <a:pt x="0" y="151465"/>
                              </a:moveTo>
                              <a:lnTo>
                                <a:pt x="67317" y="375858"/>
                              </a:lnTo>
                              <a:lnTo>
                                <a:pt x="460004" y="207563"/>
                              </a:lnTo>
                              <a:lnTo>
                                <a:pt x="381467" y="0"/>
                              </a:lnTo>
                              <a:lnTo>
                                <a:pt x="0" y="151465"/>
                              </a:lnTo>
                              <a:close/>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E33E8" id="フリーフォーム: 図形 13" o:spid="_x0000_s1026" style="position:absolute;left:0;text-align:left;margin-left:172.9pt;margin-top:40.1pt;width:36.2pt;height:29.6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460004,37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" path="m,151465l67317,375858,460004,207563,381467,,,151465xe" filled="f" strokecolor="#0070c0" strokeweight="1.5pt">
                <v:stroke joinstyle="miter"/>
                <v:path arrowok="t" o:connecttype="custom" o:connectlocs="0,151465;67317,375858;460004,207563;381467,0;0,151465" o:connectangles="0,0,0,0,0"/>
              </v:shape>
            </w:pict>
          </mc:Fallback>
        </mc:AlternateContent>
      </w:r>
      <w:r w:rsidR="0024133E">
        <w:rPr>
          <w:rFonts w:ascii="Meiryo UI" w:eastAsia="Meiryo UI" w:hAnsi="Meiryo UI"/>
          <w:noProof/>
        </w:rPr>
        <w:drawing>
          <wp:inline distT="0" distB="0" distL="0" distR="0" wp14:anchorId="11A432F8" wp14:editId="4CFB4F7D">
            <wp:extent cx="4633595" cy="273113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3595" cy="2731135"/>
                    </a:xfrm>
                    <a:prstGeom prst="rect">
                      <a:avLst/>
                    </a:prstGeom>
                    <a:noFill/>
                    <a:ln>
                      <a:noFill/>
                    </a:ln>
                  </pic:spPr>
                </pic:pic>
              </a:graphicData>
            </a:graphic>
          </wp:inline>
        </w:drawing>
      </w:r>
    </w:p>
    <w:p w14:paraId="08EC347D" w14:textId="22345064" w:rsidR="0024133E" w:rsidRDefault="0024133E" w:rsidP="004D7B44">
      <w:pPr>
        <w:ind w:leftChars="100" w:left="420" w:hangingChars="100" w:hanging="210"/>
        <w:jc w:val="left"/>
        <w:rPr>
          <w:rFonts w:ascii="Meiryo UI" w:eastAsia="Meiryo UI" w:hAnsi="Meiryo UI"/>
        </w:rPr>
      </w:pPr>
    </w:p>
    <w:p w14:paraId="5ED262B2" w14:textId="492E82F6" w:rsidR="0024133E" w:rsidRDefault="0024133E" w:rsidP="004D7B44">
      <w:pPr>
        <w:ind w:leftChars="100" w:left="420" w:hangingChars="100" w:hanging="210"/>
        <w:jc w:val="left"/>
        <w:rPr>
          <w:rFonts w:ascii="Meiryo UI" w:eastAsia="Meiryo UI" w:hAnsi="Meiryo UI"/>
        </w:rPr>
      </w:pPr>
    </w:p>
    <w:p w14:paraId="3F9A7E57" w14:textId="297DC25B" w:rsidR="002D3FC5" w:rsidRPr="00F04BE3" w:rsidRDefault="002D3FC5" w:rsidP="00F04BE3">
      <w:pPr>
        <w:pStyle w:val="af9"/>
        <w:rPr>
          <w:rFonts w:ascii="Meiryo UI" w:eastAsia="Meiryo UI" w:hAnsi="Meiryo UI"/>
        </w:rPr>
      </w:pPr>
      <w:bookmarkStart w:id="55" w:name="_Ref195897020"/>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4655DA">
        <w:rPr>
          <w:noProof/>
        </w:rPr>
        <w:t>2</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4655DA">
        <w:rPr>
          <w:noProof/>
        </w:rPr>
        <w:t>1</w:t>
      </w:r>
      <w:r>
        <w:fldChar w:fldCharType="end"/>
      </w:r>
      <w:bookmarkEnd w:id="55"/>
      <w:r>
        <w:rPr>
          <w:rFonts w:hint="eastAsia"/>
        </w:rPr>
        <w:t xml:space="preserve">　</w:t>
      </w:r>
      <w:r w:rsidR="00314D8E">
        <w:rPr>
          <w:rFonts w:hint="eastAsia"/>
        </w:rPr>
        <w:t>整備対象除外施設・区域</w:t>
      </w:r>
      <w:bookmarkStart w:id="56" w:name="_Toc193898462"/>
      <w:bookmarkStart w:id="57" w:name="_Toc194612228"/>
    </w:p>
    <w:p w14:paraId="64C72D52" w14:textId="73A6B0C7" w:rsidR="00F6742C" w:rsidRDefault="008F1D6C" w:rsidP="00F6742C">
      <w:pPr>
        <w:pStyle w:val="2"/>
      </w:pPr>
      <w:bookmarkStart w:id="58" w:name="_Toc195902786"/>
      <w:r>
        <w:rPr>
          <w:rFonts w:hint="eastAsia"/>
        </w:rPr>
        <w:lastRenderedPageBreak/>
        <w:t>柏</w:t>
      </w:r>
      <w:r w:rsidR="00F6742C" w:rsidRPr="00085B3D">
        <w:rPr>
          <w:rFonts w:hint="eastAsia"/>
        </w:rPr>
        <w:t>市場の将来像及び再整備の方向性</w:t>
      </w:r>
      <w:r w:rsidR="00F6742C">
        <w:rPr>
          <w:rFonts w:hint="eastAsia"/>
        </w:rPr>
        <w:t>について</w:t>
      </w:r>
      <w:bookmarkEnd w:id="56"/>
      <w:bookmarkEnd w:id="57"/>
      <w:bookmarkEnd w:id="58"/>
    </w:p>
    <w:p w14:paraId="0B7DF0A0" w14:textId="62C63A10" w:rsidR="00FC3EEC" w:rsidRDefault="00FC3EEC" w:rsidP="00FC3EEC">
      <w:pPr>
        <w:pStyle w:val="3"/>
        <w:ind w:left="284"/>
      </w:pPr>
      <w:bookmarkStart w:id="59" w:name="_Toc193898463"/>
      <w:r>
        <w:rPr>
          <w:rFonts w:hint="eastAsia"/>
        </w:rPr>
        <w:t>青果部</w:t>
      </w:r>
      <w:bookmarkEnd w:id="59"/>
    </w:p>
    <w:p w14:paraId="7984E5D7" w14:textId="26E1E712" w:rsidR="00FC3EEC" w:rsidRDefault="00FC3EEC" w:rsidP="00FC3EEC">
      <w:pPr>
        <w:ind w:leftChars="200" w:left="420" w:firstLineChars="100" w:firstLine="210"/>
      </w:pPr>
      <w:r>
        <w:rPr>
          <w:rFonts w:hint="eastAsia"/>
        </w:rPr>
        <w:t>青果部における施設整備のコンセプトや、その実現に向けたキーワード、施設整備の方向性を</w:t>
      </w:r>
      <w:r>
        <w:fldChar w:fldCharType="begin"/>
      </w:r>
      <w:r>
        <w:instrText xml:space="preserve"> </w:instrText>
      </w:r>
      <w:r>
        <w:rPr>
          <w:rFonts w:hint="eastAsia"/>
        </w:rPr>
        <w:instrText>REF _Ref192631229 \h</w:instrText>
      </w:r>
      <w:r>
        <w:instrText xml:space="preserve"> </w:instrText>
      </w:r>
      <w:r>
        <w:fldChar w:fldCharType="separate"/>
      </w:r>
      <w:r w:rsidR="004655DA">
        <w:rPr>
          <w:rFonts w:hint="eastAsia"/>
        </w:rPr>
        <w:t>図</w:t>
      </w:r>
      <w:r w:rsidR="004655DA">
        <w:rPr>
          <w:rFonts w:hint="eastAsia"/>
        </w:rPr>
        <w:t xml:space="preserve"> </w:t>
      </w:r>
      <w:r w:rsidR="004655DA">
        <w:rPr>
          <w:noProof/>
        </w:rPr>
        <w:t>2</w:t>
      </w:r>
      <w:r w:rsidR="004655DA">
        <w:noBreakHyphen/>
      </w:r>
      <w:r w:rsidR="004655DA">
        <w:rPr>
          <w:noProof/>
        </w:rPr>
        <w:t>2</w:t>
      </w:r>
      <w:r>
        <w:fldChar w:fldCharType="end"/>
      </w:r>
      <w:r>
        <w:rPr>
          <w:rFonts w:hint="eastAsia"/>
        </w:rPr>
        <w:t>に示す。</w:t>
      </w:r>
    </w:p>
    <w:p w14:paraId="7A726063" w14:textId="77777777" w:rsidR="00FC3EEC" w:rsidRDefault="00FC3EEC" w:rsidP="00FC3EEC">
      <w:pPr>
        <w:ind w:leftChars="200" w:left="420" w:firstLineChars="100" w:firstLine="210"/>
      </w:pPr>
      <w:r>
        <w:rPr>
          <w:rFonts w:hint="eastAsia"/>
        </w:rPr>
        <w:t>青果部の再整備の方向性としては、</w:t>
      </w:r>
      <w:r w:rsidRPr="00D83564">
        <w:rPr>
          <w:rFonts w:hint="eastAsia"/>
        </w:rPr>
        <w:t>柏</w:t>
      </w:r>
      <w:r w:rsidRPr="00D83564">
        <w:rPr>
          <w:rFonts w:hint="eastAsia"/>
        </w:rPr>
        <w:t>IC</w:t>
      </w:r>
      <w:r w:rsidRPr="00D83564">
        <w:rPr>
          <w:rFonts w:hint="eastAsia"/>
        </w:rPr>
        <w:t>至近で北関東・東北など産地の入り口である地勢と、卸売業者の本社・支社連携を始め仲卸業者も各市場と連携する取り組みがある強みを生かし、市場間連携により中継集荷拠点・ストックポイントとしての物流（動線）の効率化を何より最優先に施設整備を検討し、地域の量販店や業務用納品の需要の伸びを取り込むため、周囲の住宅地や駅至近の特性による労働力を活かし、マーケットニーズに即したパッケージ等の流通加工機能を強化し、合わせて温度管理ができる市場を目指していく。</w:t>
      </w:r>
    </w:p>
    <w:p w14:paraId="4B9E55FD" w14:textId="2F4E3ED4" w:rsidR="00FC3EEC" w:rsidRDefault="002454F2" w:rsidP="00FC3EEC">
      <w:pPr>
        <w:ind w:leftChars="200" w:left="420" w:firstLineChars="100" w:firstLine="210"/>
      </w:pPr>
      <w:r>
        <w:rPr>
          <w:noProof/>
        </w:rPr>
        <w:drawing>
          <wp:anchor distT="0" distB="0" distL="114300" distR="114300" simplePos="0" relativeHeight="251720704" behindDoc="0" locked="0" layoutInCell="1" allowOverlap="1" wp14:anchorId="6F54B57C" wp14:editId="402A58B6">
            <wp:simplePos x="0" y="0"/>
            <wp:positionH relativeFrom="margin">
              <wp:align>right</wp:align>
            </wp:positionH>
            <wp:positionV relativeFrom="paragraph">
              <wp:posOffset>132390</wp:posOffset>
            </wp:positionV>
            <wp:extent cx="5390626" cy="2605795"/>
            <wp:effectExtent l="0" t="0" r="635" b="4445"/>
            <wp:wrapNone/>
            <wp:docPr id="20601005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0053" name="図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0626" cy="260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599E3" w14:textId="77777777" w:rsidR="00FC3EEC" w:rsidRDefault="00FC3EEC" w:rsidP="00FC3EEC">
      <w:pPr>
        <w:ind w:leftChars="200" w:left="420" w:firstLineChars="100" w:firstLine="210"/>
      </w:pPr>
    </w:p>
    <w:p w14:paraId="32FD5E2D" w14:textId="77777777" w:rsidR="00FC3EEC" w:rsidRDefault="00FC3EEC" w:rsidP="00FC3EEC">
      <w:pPr>
        <w:ind w:leftChars="200" w:left="420" w:firstLineChars="100" w:firstLine="210"/>
      </w:pPr>
    </w:p>
    <w:p w14:paraId="3D12AD7A" w14:textId="77777777" w:rsidR="00FC3EEC" w:rsidRDefault="00FC3EEC" w:rsidP="00FC3EEC">
      <w:pPr>
        <w:ind w:leftChars="200" w:left="420" w:firstLineChars="100" w:firstLine="210"/>
      </w:pPr>
    </w:p>
    <w:p w14:paraId="109605F4" w14:textId="77777777" w:rsidR="00FC3EEC" w:rsidRDefault="00FC3EEC" w:rsidP="00FC3EEC">
      <w:pPr>
        <w:ind w:leftChars="200" w:left="420" w:firstLineChars="100" w:firstLine="210"/>
      </w:pPr>
    </w:p>
    <w:p w14:paraId="666F12F1" w14:textId="77777777" w:rsidR="00FC3EEC" w:rsidRDefault="00FC3EEC" w:rsidP="00FC3EEC">
      <w:pPr>
        <w:ind w:leftChars="200" w:left="420" w:firstLineChars="100" w:firstLine="210"/>
      </w:pPr>
    </w:p>
    <w:p w14:paraId="4E369552" w14:textId="77777777" w:rsidR="00FC3EEC" w:rsidRDefault="00FC3EEC" w:rsidP="00FC3EEC">
      <w:pPr>
        <w:ind w:leftChars="200" w:left="420" w:firstLineChars="100" w:firstLine="210"/>
      </w:pPr>
    </w:p>
    <w:p w14:paraId="1F0B489A" w14:textId="77777777" w:rsidR="00FC3EEC" w:rsidRDefault="00FC3EEC" w:rsidP="00FC3EEC">
      <w:pPr>
        <w:ind w:leftChars="200" w:left="420" w:firstLineChars="100" w:firstLine="210"/>
      </w:pPr>
    </w:p>
    <w:p w14:paraId="0EECFF4F" w14:textId="77777777" w:rsidR="00FC3EEC" w:rsidRDefault="00FC3EEC" w:rsidP="00FC3EEC">
      <w:pPr>
        <w:ind w:leftChars="200" w:left="420" w:firstLineChars="100" w:firstLine="210"/>
      </w:pPr>
    </w:p>
    <w:p w14:paraId="350B387D" w14:textId="77777777" w:rsidR="00FC3EEC" w:rsidRDefault="00FC3EEC" w:rsidP="00FC3EEC">
      <w:pPr>
        <w:ind w:leftChars="200" w:left="420" w:firstLineChars="100" w:firstLine="210"/>
      </w:pPr>
    </w:p>
    <w:p w14:paraId="0A82F57F" w14:textId="77777777" w:rsidR="00FC3EEC" w:rsidRDefault="00FC3EEC" w:rsidP="00FC3EEC">
      <w:pPr>
        <w:ind w:leftChars="200" w:left="420" w:firstLineChars="100" w:firstLine="210"/>
      </w:pPr>
    </w:p>
    <w:p w14:paraId="5D10B3B2" w14:textId="77777777" w:rsidR="00FC3EEC" w:rsidRDefault="00FC3EEC" w:rsidP="00FC3EEC">
      <w:pPr>
        <w:ind w:leftChars="200" w:left="420" w:firstLineChars="100" w:firstLine="210"/>
      </w:pPr>
    </w:p>
    <w:p w14:paraId="4AA05427" w14:textId="5AF2B5D3" w:rsidR="00FC3EEC" w:rsidRDefault="00FC3EEC" w:rsidP="00FC3EEC">
      <w:pPr>
        <w:pStyle w:val="af9"/>
      </w:pPr>
      <w:bookmarkStart w:id="60" w:name="_Ref192631229"/>
      <w:r>
        <w:rPr>
          <w:rFonts w:hint="eastAsia"/>
        </w:rPr>
        <w:t xml:space="preserve">図 </w:t>
      </w:r>
      <w:r w:rsidR="002D3FC5">
        <w:fldChar w:fldCharType="begin"/>
      </w:r>
      <w:r w:rsidR="002D3FC5">
        <w:instrText xml:space="preserve"> </w:instrText>
      </w:r>
      <w:r w:rsidR="002D3FC5">
        <w:rPr>
          <w:rFonts w:hint="eastAsia"/>
        </w:rPr>
        <w:instrText>STYLEREF 1 \s</w:instrText>
      </w:r>
      <w:r w:rsidR="002D3FC5">
        <w:instrText xml:space="preserve"> </w:instrText>
      </w:r>
      <w:r w:rsidR="002D3FC5">
        <w:fldChar w:fldCharType="separate"/>
      </w:r>
      <w:r w:rsidR="004655DA">
        <w:rPr>
          <w:noProof/>
        </w:rPr>
        <w:t>2</w:t>
      </w:r>
      <w:r w:rsidR="002D3FC5">
        <w:fldChar w:fldCharType="end"/>
      </w:r>
      <w:r w:rsidR="002D3FC5">
        <w:noBreakHyphen/>
      </w:r>
      <w:r w:rsidR="002D3FC5">
        <w:fldChar w:fldCharType="begin"/>
      </w:r>
      <w:r w:rsidR="002D3FC5">
        <w:instrText xml:space="preserve"> </w:instrText>
      </w:r>
      <w:r w:rsidR="002D3FC5">
        <w:rPr>
          <w:rFonts w:hint="eastAsia"/>
        </w:rPr>
        <w:instrText>SEQ 図 \* ARABIC \s 1</w:instrText>
      </w:r>
      <w:r w:rsidR="002D3FC5">
        <w:instrText xml:space="preserve"> </w:instrText>
      </w:r>
      <w:r w:rsidR="002D3FC5">
        <w:fldChar w:fldCharType="separate"/>
      </w:r>
      <w:r w:rsidR="004655DA">
        <w:rPr>
          <w:noProof/>
        </w:rPr>
        <w:t>2</w:t>
      </w:r>
      <w:r w:rsidR="002D3FC5">
        <w:fldChar w:fldCharType="end"/>
      </w:r>
      <w:bookmarkEnd w:id="60"/>
      <w:r>
        <w:rPr>
          <w:rFonts w:hint="eastAsia"/>
        </w:rPr>
        <w:t xml:space="preserve">　青果部における将来像及び再整備の方向性</w:t>
      </w:r>
    </w:p>
    <w:p w14:paraId="03C94A8B" w14:textId="77777777" w:rsidR="00FC3EEC" w:rsidRPr="002B6BC6" w:rsidRDefault="00FC3EEC" w:rsidP="00FC3EEC">
      <w:pPr>
        <w:ind w:leftChars="100" w:left="210" w:firstLineChars="100" w:firstLine="210"/>
      </w:pPr>
    </w:p>
    <w:p w14:paraId="5C3D58F6" w14:textId="77777777" w:rsidR="00FC3EEC" w:rsidRDefault="00FC3EEC" w:rsidP="00FC3EEC">
      <w:pPr>
        <w:widowControl/>
        <w:jc w:val="left"/>
        <w:rPr>
          <w:rFonts w:ascii="ＭＳ ゴシック" w:eastAsia="ＭＳ ゴシック" w:hAnsi="ＭＳ ゴシック"/>
          <w:sz w:val="22"/>
        </w:rPr>
      </w:pPr>
      <w:r>
        <w:br w:type="page"/>
      </w:r>
    </w:p>
    <w:p w14:paraId="388AC47D" w14:textId="77777777" w:rsidR="00FC3EEC" w:rsidRDefault="00FC3EEC" w:rsidP="00FC3EEC">
      <w:pPr>
        <w:pStyle w:val="3"/>
        <w:ind w:left="284"/>
      </w:pPr>
      <w:bookmarkStart w:id="61" w:name="_Toc193898464"/>
      <w:r>
        <w:rPr>
          <w:rFonts w:hint="eastAsia"/>
        </w:rPr>
        <w:lastRenderedPageBreak/>
        <w:t>水産物部</w:t>
      </w:r>
      <w:bookmarkEnd w:id="61"/>
    </w:p>
    <w:p w14:paraId="3EA0B133" w14:textId="075C1F75" w:rsidR="00FC3EEC" w:rsidRDefault="00FC3EEC" w:rsidP="00FC3EEC">
      <w:pPr>
        <w:ind w:leftChars="200" w:left="420" w:firstLineChars="100" w:firstLine="210"/>
      </w:pPr>
      <w:r>
        <w:rPr>
          <w:rFonts w:hint="eastAsia"/>
        </w:rPr>
        <w:t>水産物部における施設整備のコンセプトや、その実現に向けたキーワード、施設整備の方向性を</w:t>
      </w:r>
      <w:r>
        <w:fldChar w:fldCharType="begin"/>
      </w:r>
      <w:r>
        <w:instrText xml:space="preserve"> </w:instrText>
      </w:r>
      <w:r>
        <w:rPr>
          <w:rFonts w:hint="eastAsia"/>
        </w:rPr>
        <w:instrText>REF _Ref192632468 \h</w:instrText>
      </w:r>
      <w:r>
        <w:instrText xml:space="preserve"> </w:instrText>
      </w:r>
      <w:r>
        <w:fldChar w:fldCharType="separate"/>
      </w:r>
      <w:r w:rsidR="004655DA">
        <w:rPr>
          <w:rFonts w:hint="eastAsia"/>
        </w:rPr>
        <w:t>図</w:t>
      </w:r>
      <w:r w:rsidR="004655DA">
        <w:rPr>
          <w:rFonts w:hint="eastAsia"/>
        </w:rPr>
        <w:t xml:space="preserve"> </w:t>
      </w:r>
      <w:r w:rsidR="004655DA">
        <w:rPr>
          <w:noProof/>
        </w:rPr>
        <w:t>2</w:t>
      </w:r>
      <w:r w:rsidR="004655DA">
        <w:noBreakHyphen/>
      </w:r>
      <w:r w:rsidR="004655DA">
        <w:rPr>
          <w:noProof/>
        </w:rPr>
        <w:t>3</w:t>
      </w:r>
      <w:r>
        <w:fldChar w:fldCharType="end"/>
      </w:r>
      <w:r>
        <w:rPr>
          <w:rFonts w:hint="eastAsia"/>
        </w:rPr>
        <w:t>に示す。</w:t>
      </w:r>
    </w:p>
    <w:p w14:paraId="35BAB770" w14:textId="77777777" w:rsidR="00FC3EEC" w:rsidRPr="00D83564" w:rsidRDefault="00FC3EEC" w:rsidP="00FC3EEC">
      <w:pPr>
        <w:ind w:leftChars="200" w:left="420" w:firstLineChars="100" w:firstLine="210"/>
      </w:pPr>
      <w:r w:rsidRPr="00D83564">
        <w:rPr>
          <w:rFonts w:hint="eastAsia"/>
        </w:rPr>
        <w:t>水産物部の再整備の方向性としては、地域に密着した消費地市場として、中小の地場量販店のバックヤード不足や家庭での鮮魚離れを補うような付加価値を高めた商品供給による量販店対応と、冷蔵冷凍庫の強化及びプロセスセンターやセントラルキッチン等を誘致し、卸・仲卸の集荷・分荷加工という役割分担の中で連携していく。</w:t>
      </w:r>
    </w:p>
    <w:p w14:paraId="571C0938" w14:textId="77777777" w:rsidR="00FC3EEC" w:rsidRDefault="00FC3EEC" w:rsidP="00FC3EEC">
      <w:pPr>
        <w:ind w:leftChars="200" w:left="420" w:firstLineChars="100" w:firstLine="210"/>
      </w:pPr>
      <w:r w:rsidRPr="00D83564">
        <w:rPr>
          <w:rFonts w:hint="eastAsia"/>
        </w:rPr>
        <w:t>また、そのための物量を捌ききれる温度管理され雨風がしのげる積込環境を確保しつつ、市民への一般開放により量販店だけではない一般消費者への販売にも取り組み、市民に</w:t>
      </w:r>
      <w:r>
        <w:rPr>
          <w:rFonts w:hint="eastAsia"/>
        </w:rPr>
        <w:t>親しまれる</w:t>
      </w:r>
      <w:r w:rsidRPr="00D83564">
        <w:rPr>
          <w:rFonts w:hint="eastAsia"/>
        </w:rPr>
        <w:t>市場を目指していく。</w:t>
      </w:r>
    </w:p>
    <w:p w14:paraId="6AE34E7F" w14:textId="0657E2D6" w:rsidR="00FC3EEC" w:rsidRDefault="00FC3EEC" w:rsidP="00FC3EEC">
      <w:pPr>
        <w:ind w:leftChars="200" w:left="420" w:firstLineChars="100" w:firstLine="210"/>
      </w:pPr>
    </w:p>
    <w:p w14:paraId="2D47604A" w14:textId="74A5F146" w:rsidR="00FC3EEC" w:rsidRDefault="002454F2" w:rsidP="00FC3EEC">
      <w:pPr>
        <w:ind w:leftChars="200" w:left="420" w:firstLineChars="100" w:firstLine="210"/>
      </w:pPr>
      <w:r>
        <w:rPr>
          <w:noProof/>
        </w:rPr>
        <w:drawing>
          <wp:anchor distT="0" distB="0" distL="114300" distR="114300" simplePos="0" relativeHeight="251721728" behindDoc="0" locked="0" layoutInCell="1" allowOverlap="1" wp14:anchorId="21D0FE05" wp14:editId="5D0266B0">
            <wp:simplePos x="0" y="0"/>
            <wp:positionH relativeFrom="margin">
              <wp:align>left</wp:align>
            </wp:positionH>
            <wp:positionV relativeFrom="paragraph">
              <wp:posOffset>121758</wp:posOffset>
            </wp:positionV>
            <wp:extent cx="5407932" cy="2604530"/>
            <wp:effectExtent l="0" t="0" r="2540" b="5715"/>
            <wp:wrapNone/>
            <wp:docPr id="34474351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43514" name="図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932" cy="260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5BDFE" w14:textId="77777777" w:rsidR="00FC3EEC" w:rsidRDefault="00FC3EEC" w:rsidP="00FC3EEC">
      <w:pPr>
        <w:ind w:leftChars="200" w:left="420" w:firstLineChars="100" w:firstLine="210"/>
      </w:pPr>
    </w:p>
    <w:p w14:paraId="5C967B35" w14:textId="77777777" w:rsidR="00FC3EEC" w:rsidRDefault="00FC3EEC" w:rsidP="00FC3EEC">
      <w:pPr>
        <w:ind w:leftChars="200" w:left="420" w:firstLineChars="100" w:firstLine="210"/>
      </w:pPr>
    </w:p>
    <w:p w14:paraId="14019A77" w14:textId="77777777" w:rsidR="00FC3EEC" w:rsidRDefault="00FC3EEC" w:rsidP="00FC3EEC">
      <w:pPr>
        <w:ind w:leftChars="200" w:left="420" w:firstLineChars="100" w:firstLine="210"/>
      </w:pPr>
    </w:p>
    <w:p w14:paraId="1C8F8486" w14:textId="77777777" w:rsidR="00FC3EEC" w:rsidRDefault="00FC3EEC" w:rsidP="00FC3EEC">
      <w:pPr>
        <w:ind w:leftChars="200" w:left="420" w:firstLineChars="100" w:firstLine="210"/>
      </w:pPr>
    </w:p>
    <w:p w14:paraId="48DBD27C" w14:textId="77777777" w:rsidR="00FC3EEC" w:rsidRDefault="00FC3EEC" w:rsidP="00FC3EEC">
      <w:pPr>
        <w:ind w:leftChars="200" w:left="420" w:firstLineChars="100" w:firstLine="210"/>
      </w:pPr>
    </w:p>
    <w:p w14:paraId="3426B5AA" w14:textId="77777777" w:rsidR="00FC3EEC" w:rsidRDefault="00FC3EEC" w:rsidP="00FC3EEC">
      <w:pPr>
        <w:ind w:leftChars="200" w:left="420" w:firstLineChars="100" w:firstLine="210"/>
      </w:pPr>
    </w:p>
    <w:p w14:paraId="4C1413B3" w14:textId="77777777" w:rsidR="00FC3EEC" w:rsidRDefault="00FC3EEC" w:rsidP="00FC3EEC">
      <w:pPr>
        <w:ind w:leftChars="200" w:left="420" w:firstLineChars="100" w:firstLine="210"/>
      </w:pPr>
    </w:p>
    <w:p w14:paraId="394484CE" w14:textId="77777777" w:rsidR="00FC3EEC" w:rsidRDefault="00FC3EEC" w:rsidP="00FC3EEC">
      <w:pPr>
        <w:ind w:leftChars="200" w:left="420" w:firstLineChars="100" w:firstLine="210"/>
      </w:pPr>
    </w:p>
    <w:p w14:paraId="14A7B751" w14:textId="77777777" w:rsidR="00FC3EEC" w:rsidRDefault="00FC3EEC" w:rsidP="00FC3EEC">
      <w:pPr>
        <w:ind w:leftChars="200" w:left="420" w:firstLineChars="100" w:firstLine="210"/>
      </w:pPr>
    </w:p>
    <w:p w14:paraId="01306829" w14:textId="77777777" w:rsidR="00FC3EEC" w:rsidRDefault="00FC3EEC" w:rsidP="00FC3EEC">
      <w:pPr>
        <w:ind w:leftChars="200" w:left="420" w:firstLineChars="100" w:firstLine="210"/>
      </w:pPr>
    </w:p>
    <w:p w14:paraId="3918962E" w14:textId="77777777" w:rsidR="00FC3EEC" w:rsidRDefault="00FC3EEC" w:rsidP="00FC3EEC">
      <w:pPr>
        <w:ind w:leftChars="200" w:left="420" w:firstLineChars="100" w:firstLine="210"/>
      </w:pPr>
    </w:p>
    <w:p w14:paraId="7F463FC5" w14:textId="474CDE79" w:rsidR="00FC3EEC" w:rsidRDefault="00FC3EEC" w:rsidP="00FC3EEC">
      <w:pPr>
        <w:pStyle w:val="af9"/>
      </w:pPr>
      <w:bookmarkStart w:id="62" w:name="_Ref192632468"/>
      <w:r>
        <w:rPr>
          <w:rFonts w:hint="eastAsia"/>
        </w:rPr>
        <w:t xml:space="preserve">図 </w:t>
      </w:r>
      <w:r w:rsidR="002D3FC5">
        <w:fldChar w:fldCharType="begin"/>
      </w:r>
      <w:r w:rsidR="002D3FC5">
        <w:instrText xml:space="preserve"> </w:instrText>
      </w:r>
      <w:r w:rsidR="002D3FC5">
        <w:rPr>
          <w:rFonts w:hint="eastAsia"/>
        </w:rPr>
        <w:instrText>STYLEREF 1 \s</w:instrText>
      </w:r>
      <w:r w:rsidR="002D3FC5">
        <w:instrText xml:space="preserve"> </w:instrText>
      </w:r>
      <w:r w:rsidR="002D3FC5">
        <w:fldChar w:fldCharType="separate"/>
      </w:r>
      <w:r w:rsidR="004655DA">
        <w:rPr>
          <w:noProof/>
        </w:rPr>
        <w:t>2</w:t>
      </w:r>
      <w:r w:rsidR="002D3FC5">
        <w:fldChar w:fldCharType="end"/>
      </w:r>
      <w:r w:rsidR="002D3FC5">
        <w:noBreakHyphen/>
      </w:r>
      <w:r w:rsidR="002D3FC5">
        <w:fldChar w:fldCharType="begin"/>
      </w:r>
      <w:r w:rsidR="002D3FC5">
        <w:instrText xml:space="preserve"> </w:instrText>
      </w:r>
      <w:r w:rsidR="002D3FC5">
        <w:rPr>
          <w:rFonts w:hint="eastAsia"/>
        </w:rPr>
        <w:instrText>SEQ 図 \* ARABIC \s 1</w:instrText>
      </w:r>
      <w:r w:rsidR="002D3FC5">
        <w:instrText xml:space="preserve"> </w:instrText>
      </w:r>
      <w:r w:rsidR="002D3FC5">
        <w:fldChar w:fldCharType="separate"/>
      </w:r>
      <w:r w:rsidR="004655DA">
        <w:rPr>
          <w:noProof/>
        </w:rPr>
        <w:t>3</w:t>
      </w:r>
      <w:r w:rsidR="002D3FC5">
        <w:fldChar w:fldCharType="end"/>
      </w:r>
      <w:bookmarkEnd w:id="62"/>
      <w:r>
        <w:rPr>
          <w:rFonts w:hint="eastAsia"/>
        </w:rPr>
        <w:t xml:space="preserve">　水産物部における将来像及び再整備の方向性</w:t>
      </w:r>
    </w:p>
    <w:p w14:paraId="450964CC" w14:textId="77777777" w:rsidR="00FC3EEC" w:rsidRDefault="00FC3EEC" w:rsidP="00FC3EEC"/>
    <w:p w14:paraId="146CC63F" w14:textId="77777777" w:rsidR="00FC3EEC" w:rsidRDefault="00FC3EEC" w:rsidP="00FC3EEC">
      <w:pPr>
        <w:widowControl/>
        <w:jc w:val="left"/>
        <w:rPr>
          <w:rFonts w:ascii="ＭＳ ゴシック" w:eastAsia="ＭＳ ゴシック" w:hAnsi="ＭＳ ゴシック"/>
          <w:sz w:val="22"/>
        </w:rPr>
      </w:pPr>
      <w:r>
        <w:br w:type="page"/>
      </w:r>
    </w:p>
    <w:p w14:paraId="2BFE1416" w14:textId="77777777" w:rsidR="00FC3EEC" w:rsidRDefault="00FC3EEC" w:rsidP="00FC3EEC">
      <w:pPr>
        <w:pStyle w:val="3"/>
        <w:ind w:left="284"/>
      </w:pPr>
      <w:bookmarkStart w:id="63" w:name="_Toc193898465"/>
      <w:r>
        <w:rPr>
          <w:rFonts w:hint="eastAsia"/>
        </w:rPr>
        <w:lastRenderedPageBreak/>
        <w:t>花き部</w:t>
      </w:r>
      <w:bookmarkEnd w:id="63"/>
    </w:p>
    <w:p w14:paraId="4D55687B" w14:textId="1560E89B" w:rsidR="00FC3EEC" w:rsidRDefault="00FC3EEC" w:rsidP="00FC3EEC">
      <w:pPr>
        <w:ind w:leftChars="200" w:left="420" w:firstLineChars="100" w:firstLine="210"/>
      </w:pPr>
      <w:r>
        <w:rPr>
          <w:rFonts w:hint="eastAsia"/>
        </w:rPr>
        <w:t>花き部における施設整備のコンセプトや、その実現に向けたキーワード、施設整備の方向性を</w:t>
      </w:r>
      <w:r>
        <w:fldChar w:fldCharType="begin"/>
      </w:r>
      <w:r>
        <w:instrText xml:space="preserve"> </w:instrText>
      </w:r>
      <w:r>
        <w:rPr>
          <w:rFonts w:hint="eastAsia"/>
        </w:rPr>
        <w:instrText>REF _Ref192632469 \h</w:instrText>
      </w:r>
      <w:r>
        <w:instrText xml:space="preserve"> </w:instrText>
      </w:r>
      <w:r>
        <w:fldChar w:fldCharType="separate"/>
      </w:r>
      <w:r w:rsidR="004655DA">
        <w:rPr>
          <w:rFonts w:hint="eastAsia"/>
        </w:rPr>
        <w:t>図</w:t>
      </w:r>
      <w:r w:rsidR="004655DA">
        <w:rPr>
          <w:rFonts w:hint="eastAsia"/>
        </w:rPr>
        <w:t xml:space="preserve"> </w:t>
      </w:r>
      <w:r w:rsidR="004655DA">
        <w:rPr>
          <w:noProof/>
        </w:rPr>
        <w:t>2</w:t>
      </w:r>
      <w:r w:rsidR="004655DA">
        <w:noBreakHyphen/>
      </w:r>
      <w:r w:rsidR="004655DA">
        <w:rPr>
          <w:noProof/>
        </w:rPr>
        <w:t>4</w:t>
      </w:r>
      <w:r>
        <w:fldChar w:fldCharType="end"/>
      </w:r>
      <w:r>
        <w:rPr>
          <w:rFonts w:hint="eastAsia"/>
        </w:rPr>
        <w:t>に示す。</w:t>
      </w:r>
    </w:p>
    <w:p w14:paraId="60962460" w14:textId="77777777" w:rsidR="00FC3EEC" w:rsidRDefault="00FC3EEC" w:rsidP="00FC3EEC">
      <w:pPr>
        <w:ind w:leftChars="200" w:left="420" w:firstLineChars="100" w:firstLine="210"/>
      </w:pPr>
      <w:r w:rsidRPr="00D83564">
        <w:rPr>
          <w:rFonts w:hint="eastAsia"/>
        </w:rPr>
        <w:t>花き部の再整備の方向性としては、</w:t>
      </w:r>
      <w:r w:rsidRPr="009D4143">
        <w:rPr>
          <w:rFonts w:hint="eastAsia"/>
        </w:rPr>
        <w:t>集荷について、卸</w:t>
      </w:r>
      <w:r>
        <w:rPr>
          <w:rFonts w:hint="eastAsia"/>
        </w:rPr>
        <w:t>売</w:t>
      </w:r>
      <w:r w:rsidRPr="009D4143">
        <w:rPr>
          <w:rFonts w:hint="eastAsia"/>
        </w:rPr>
        <w:t>業者の特徴であるネットワークを活かした集荷を軸に</w:t>
      </w:r>
      <w:r>
        <w:rPr>
          <w:rFonts w:hint="eastAsia"/>
        </w:rPr>
        <w:t>、</w:t>
      </w:r>
      <w:r w:rsidRPr="009D4143">
        <w:rPr>
          <w:rFonts w:hint="eastAsia"/>
        </w:rPr>
        <w:t>物流・流通構造の変化に対応するための施設整備を検討していく。具体的には、昨今の異常気象からも品質を保持するためには温度管理及び保管機能（冷蔵庫）は不可欠であり、加えて現在の施設では加工する場所の不足があり、再度建替える機会があることから、今後の需要を見越して、卸・仲卸・場外の加工業者との連携により複合的な機能を持たせていく。</w:t>
      </w:r>
    </w:p>
    <w:p w14:paraId="7AFE7414" w14:textId="77777777" w:rsidR="00FC3EEC" w:rsidRDefault="00FC3EEC" w:rsidP="00FC3EEC">
      <w:pPr>
        <w:ind w:leftChars="200" w:left="420" w:firstLineChars="100" w:firstLine="210"/>
      </w:pPr>
      <w:r w:rsidRPr="009D4143">
        <w:rPr>
          <w:rFonts w:hint="eastAsia"/>
        </w:rPr>
        <w:t>また、花きは他の部類に比べても物日における取扱いの変動が大きいことから一時的に利用できる場所を設けていく、（例えば、高度化した際に上階に入居する倉庫業者に期間利用を調整する等）、あるいは運用面で卸売場を時間利用で加工業者に貸すことで施設使用料を折半するなど、ランニングコストを最小限にするような取組みに重点を置き検討していく。</w:t>
      </w:r>
    </w:p>
    <w:p w14:paraId="1BC266A0" w14:textId="05D48BB4" w:rsidR="00FC3EEC" w:rsidRDefault="00FC3EEC" w:rsidP="00FC3EEC">
      <w:pPr>
        <w:ind w:leftChars="200" w:left="420" w:firstLineChars="100" w:firstLine="210"/>
      </w:pPr>
      <w:r>
        <w:rPr>
          <w:noProof/>
        </w:rPr>
        <w:drawing>
          <wp:anchor distT="0" distB="0" distL="114300" distR="114300" simplePos="0" relativeHeight="251722752" behindDoc="0" locked="0" layoutInCell="1" allowOverlap="1" wp14:anchorId="4A5690A6" wp14:editId="44326967">
            <wp:simplePos x="0" y="0"/>
            <wp:positionH relativeFrom="margin">
              <wp:align>right</wp:align>
            </wp:positionH>
            <wp:positionV relativeFrom="paragraph">
              <wp:posOffset>174919</wp:posOffset>
            </wp:positionV>
            <wp:extent cx="5388239" cy="2569269"/>
            <wp:effectExtent l="0" t="0" r="3175" b="2540"/>
            <wp:wrapNone/>
            <wp:docPr id="661732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3226" name="図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8239" cy="2569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7BF0D" w14:textId="77777777" w:rsidR="00FC3EEC" w:rsidRDefault="00FC3EEC" w:rsidP="00FC3EEC">
      <w:pPr>
        <w:ind w:leftChars="200" w:left="420" w:firstLineChars="100" w:firstLine="210"/>
      </w:pPr>
    </w:p>
    <w:p w14:paraId="54990EAB" w14:textId="77777777" w:rsidR="00FC3EEC" w:rsidRDefault="00FC3EEC" w:rsidP="00FC3EEC">
      <w:pPr>
        <w:ind w:leftChars="200" w:left="420" w:firstLineChars="100" w:firstLine="210"/>
      </w:pPr>
    </w:p>
    <w:p w14:paraId="0ED491C3" w14:textId="77777777" w:rsidR="00FC3EEC" w:rsidRDefault="00FC3EEC" w:rsidP="00FC3EEC">
      <w:pPr>
        <w:ind w:leftChars="200" w:left="420" w:firstLineChars="100" w:firstLine="210"/>
      </w:pPr>
    </w:p>
    <w:p w14:paraId="0BE89EF0" w14:textId="77777777" w:rsidR="00FC3EEC" w:rsidRDefault="00FC3EEC" w:rsidP="00FC3EEC">
      <w:pPr>
        <w:ind w:leftChars="200" w:left="420" w:firstLineChars="100" w:firstLine="210"/>
      </w:pPr>
    </w:p>
    <w:p w14:paraId="76262065" w14:textId="77777777" w:rsidR="00FC3EEC" w:rsidRDefault="00FC3EEC" w:rsidP="00FC3EEC">
      <w:pPr>
        <w:ind w:leftChars="200" w:left="420" w:firstLineChars="100" w:firstLine="210"/>
      </w:pPr>
    </w:p>
    <w:p w14:paraId="2FB5C046" w14:textId="77777777" w:rsidR="00FC3EEC" w:rsidRDefault="00FC3EEC" w:rsidP="00FC3EEC">
      <w:pPr>
        <w:ind w:leftChars="200" w:left="420" w:firstLineChars="100" w:firstLine="210"/>
      </w:pPr>
    </w:p>
    <w:p w14:paraId="6A9E0163" w14:textId="77777777" w:rsidR="00FC3EEC" w:rsidRDefault="00FC3EEC" w:rsidP="00FC3EEC">
      <w:pPr>
        <w:ind w:leftChars="200" w:left="420" w:firstLineChars="100" w:firstLine="210"/>
      </w:pPr>
    </w:p>
    <w:p w14:paraId="4AA82980" w14:textId="77777777" w:rsidR="00FC3EEC" w:rsidRDefault="00FC3EEC" w:rsidP="00FC3EEC">
      <w:pPr>
        <w:ind w:leftChars="200" w:left="420" w:firstLineChars="100" w:firstLine="210"/>
      </w:pPr>
    </w:p>
    <w:p w14:paraId="304CFAFA" w14:textId="77777777" w:rsidR="00FC3EEC" w:rsidRDefault="00FC3EEC" w:rsidP="00FC3EEC">
      <w:pPr>
        <w:ind w:leftChars="200" w:left="420" w:firstLineChars="100" w:firstLine="210"/>
      </w:pPr>
    </w:p>
    <w:p w14:paraId="14451CBE" w14:textId="77777777" w:rsidR="00FC3EEC" w:rsidRDefault="00FC3EEC" w:rsidP="00FC3EEC">
      <w:pPr>
        <w:ind w:leftChars="200" w:left="420" w:firstLineChars="100" w:firstLine="210"/>
      </w:pPr>
    </w:p>
    <w:p w14:paraId="3A6C6949" w14:textId="77777777" w:rsidR="00FC3EEC" w:rsidRDefault="00FC3EEC" w:rsidP="00FC3EEC">
      <w:pPr>
        <w:ind w:leftChars="200" w:left="420" w:firstLineChars="100" w:firstLine="210"/>
      </w:pPr>
    </w:p>
    <w:p w14:paraId="6C0FDB33" w14:textId="4941389E" w:rsidR="00FC3EEC" w:rsidRDefault="00FC3EEC" w:rsidP="00FC3EEC">
      <w:pPr>
        <w:pStyle w:val="af9"/>
      </w:pPr>
      <w:bookmarkStart w:id="64" w:name="_Ref192632469"/>
      <w:r>
        <w:rPr>
          <w:rFonts w:hint="eastAsia"/>
        </w:rPr>
        <w:t xml:space="preserve">図 </w:t>
      </w:r>
      <w:r w:rsidR="002D3FC5">
        <w:fldChar w:fldCharType="begin"/>
      </w:r>
      <w:r w:rsidR="002D3FC5">
        <w:instrText xml:space="preserve"> </w:instrText>
      </w:r>
      <w:r w:rsidR="002D3FC5">
        <w:rPr>
          <w:rFonts w:hint="eastAsia"/>
        </w:rPr>
        <w:instrText>STYLEREF 1 \s</w:instrText>
      </w:r>
      <w:r w:rsidR="002D3FC5">
        <w:instrText xml:space="preserve"> </w:instrText>
      </w:r>
      <w:r w:rsidR="002D3FC5">
        <w:fldChar w:fldCharType="separate"/>
      </w:r>
      <w:r w:rsidR="004655DA">
        <w:rPr>
          <w:noProof/>
        </w:rPr>
        <w:t>2</w:t>
      </w:r>
      <w:r w:rsidR="002D3FC5">
        <w:fldChar w:fldCharType="end"/>
      </w:r>
      <w:r w:rsidR="002D3FC5">
        <w:noBreakHyphen/>
      </w:r>
      <w:r w:rsidR="002D3FC5">
        <w:fldChar w:fldCharType="begin"/>
      </w:r>
      <w:r w:rsidR="002D3FC5">
        <w:instrText xml:space="preserve"> </w:instrText>
      </w:r>
      <w:r w:rsidR="002D3FC5">
        <w:rPr>
          <w:rFonts w:hint="eastAsia"/>
        </w:rPr>
        <w:instrText>SEQ 図 \* ARABIC \s 1</w:instrText>
      </w:r>
      <w:r w:rsidR="002D3FC5">
        <w:instrText xml:space="preserve"> </w:instrText>
      </w:r>
      <w:r w:rsidR="002D3FC5">
        <w:fldChar w:fldCharType="separate"/>
      </w:r>
      <w:r w:rsidR="004655DA">
        <w:rPr>
          <w:noProof/>
        </w:rPr>
        <w:t>4</w:t>
      </w:r>
      <w:r w:rsidR="002D3FC5">
        <w:fldChar w:fldCharType="end"/>
      </w:r>
      <w:bookmarkEnd w:id="64"/>
      <w:r>
        <w:rPr>
          <w:rFonts w:hint="eastAsia"/>
        </w:rPr>
        <w:t xml:space="preserve">　花き部における将来像及び再整備の方向性</w:t>
      </w:r>
    </w:p>
    <w:p w14:paraId="375930E2" w14:textId="77777777" w:rsidR="00FC3EEC" w:rsidRDefault="00FC3EEC" w:rsidP="00FC3EEC">
      <w:pPr>
        <w:widowControl/>
        <w:jc w:val="left"/>
      </w:pPr>
      <w:r>
        <w:br w:type="page"/>
      </w:r>
    </w:p>
    <w:p w14:paraId="73B52398" w14:textId="77777777" w:rsidR="00FC3EEC" w:rsidRDefault="00FC3EEC" w:rsidP="00FC3EEC">
      <w:pPr>
        <w:pStyle w:val="3"/>
        <w:ind w:left="284"/>
      </w:pPr>
      <w:bookmarkStart w:id="65" w:name="_Toc193898466"/>
      <w:r w:rsidRPr="002A0F23">
        <w:rPr>
          <w:rFonts w:hint="eastAsia"/>
        </w:rPr>
        <w:lastRenderedPageBreak/>
        <w:t>関連・サービス店舗</w:t>
      </w:r>
      <w:bookmarkEnd w:id="65"/>
    </w:p>
    <w:p w14:paraId="072361BA" w14:textId="6A12647D" w:rsidR="00FC3EEC" w:rsidRPr="002A0F23" w:rsidRDefault="00FC3EEC" w:rsidP="00FC3EEC">
      <w:pPr>
        <w:ind w:leftChars="200" w:left="420" w:firstLineChars="100" w:firstLine="210"/>
      </w:pPr>
      <w:r w:rsidRPr="002A0F23">
        <w:rPr>
          <w:rFonts w:hint="eastAsia"/>
        </w:rPr>
        <w:t>関連・サービス店舗</w:t>
      </w:r>
      <w:r>
        <w:rPr>
          <w:rFonts w:hint="eastAsia"/>
        </w:rPr>
        <w:t>における施設整備のコンセプトや、その実現に向けたキーワードを</w:t>
      </w:r>
      <w:r>
        <w:fldChar w:fldCharType="begin"/>
      </w:r>
      <w:r>
        <w:instrText xml:space="preserve"> </w:instrText>
      </w:r>
      <w:r>
        <w:rPr>
          <w:rFonts w:hint="eastAsia"/>
        </w:rPr>
        <w:instrText>REF _Ref192632470 \h</w:instrText>
      </w:r>
      <w:r>
        <w:instrText xml:space="preserve"> </w:instrText>
      </w:r>
      <w:r>
        <w:fldChar w:fldCharType="separate"/>
      </w:r>
      <w:r w:rsidR="004655DA">
        <w:rPr>
          <w:rFonts w:hint="eastAsia"/>
        </w:rPr>
        <w:t>図</w:t>
      </w:r>
      <w:r w:rsidR="004655DA">
        <w:rPr>
          <w:rFonts w:hint="eastAsia"/>
        </w:rPr>
        <w:t xml:space="preserve"> </w:t>
      </w:r>
      <w:r w:rsidR="004655DA">
        <w:rPr>
          <w:noProof/>
        </w:rPr>
        <w:t>2</w:t>
      </w:r>
      <w:r w:rsidR="004655DA">
        <w:noBreakHyphen/>
      </w:r>
      <w:r w:rsidR="004655DA">
        <w:rPr>
          <w:noProof/>
        </w:rPr>
        <w:t>5</w:t>
      </w:r>
      <w:r>
        <w:fldChar w:fldCharType="end"/>
      </w:r>
      <w:r>
        <w:rPr>
          <w:rFonts w:hint="eastAsia"/>
        </w:rPr>
        <w:t>に示す。</w:t>
      </w:r>
      <w:r w:rsidRPr="002A0F23">
        <w:rPr>
          <w:rFonts w:hint="eastAsia"/>
        </w:rPr>
        <w:t>関連・サービス店舗では市場の活性化に向けて、現状のままの施設を再整備するのではなく、必要に応じた物流の改善や品質管理等の機能強化を実施していく。また、一般消費者への販路拡大等の市民に親しまれる市場化を目指していく。</w:t>
      </w:r>
    </w:p>
    <w:p w14:paraId="7368D86F" w14:textId="77777777" w:rsidR="00FC3EEC" w:rsidRDefault="00FC3EEC" w:rsidP="00FC3EEC">
      <w:pPr>
        <w:ind w:leftChars="200" w:left="420" w:firstLineChars="100" w:firstLine="210"/>
      </w:pPr>
      <w:r w:rsidRPr="002A0F23">
        <w:rPr>
          <w:rFonts w:hint="eastAsia"/>
        </w:rPr>
        <w:t>そのための機能の充実として、エレベーター設置やバリアフリー化、トイレ設置等を</w:t>
      </w:r>
      <w:r>
        <w:rPr>
          <w:rFonts w:hint="eastAsia"/>
        </w:rPr>
        <w:t>検討し、</w:t>
      </w:r>
      <w:r w:rsidRPr="002A0F23">
        <w:rPr>
          <w:rFonts w:hint="eastAsia"/>
        </w:rPr>
        <w:t>場内事業者・実需者等含む利用者両者にとって利便性の高い施設を目指していく。</w:t>
      </w:r>
    </w:p>
    <w:p w14:paraId="087B1634" w14:textId="79506AAD" w:rsidR="00FC3EEC" w:rsidRDefault="002454F2" w:rsidP="00FC3EEC">
      <w:pPr>
        <w:ind w:leftChars="200" w:left="420" w:firstLineChars="100" w:firstLine="210"/>
      </w:pPr>
      <w:r>
        <w:rPr>
          <w:noProof/>
        </w:rPr>
        <w:drawing>
          <wp:anchor distT="0" distB="0" distL="114300" distR="114300" simplePos="0" relativeHeight="251723776" behindDoc="0" locked="0" layoutInCell="1" allowOverlap="1" wp14:anchorId="47902047" wp14:editId="44C13C48">
            <wp:simplePos x="0" y="0"/>
            <wp:positionH relativeFrom="margin">
              <wp:align>left</wp:align>
            </wp:positionH>
            <wp:positionV relativeFrom="paragraph">
              <wp:posOffset>153655</wp:posOffset>
            </wp:positionV>
            <wp:extent cx="5396476" cy="1584133"/>
            <wp:effectExtent l="0" t="0" r="0" b="0"/>
            <wp:wrapNone/>
            <wp:docPr id="47727468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4680" name="図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6476" cy="1584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F8248" w14:textId="22FDAFDD" w:rsidR="00FC3EEC" w:rsidRDefault="00FC3EEC" w:rsidP="00FC3EEC">
      <w:pPr>
        <w:ind w:leftChars="200" w:left="420" w:firstLineChars="100" w:firstLine="210"/>
      </w:pPr>
    </w:p>
    <w:p w14:paraId="6F06099A" w14:textId="77777777" w:rsidR="00FC3EEC" w:rsidRDefault="00FC3EEC" w:rsidP="00FC3EEC">
      <w:pPr>
        <w:ind w:leftChars="200" w:left="420" w:firstLineChars="100" w:firstLine="210"/>
      </w:pPr>
    </w:p>
    <w:p w14:paraId="55AB461D" w14:textId="77777777" w:rsidR="00FC3EEC" w:rsidRDefault="00FC3EEC" w:rsidP="00FC3EEC">
      <w:pPr>
        <w:ind w:leftChars="200" w:left="420" w:firstLineChars="100" w:firstLine="210"/>
      </w:pPr>
    </w:p>
    <w:p w14:paraId="26ADB967" w14:textId="77777777" w:rsidR="00FC3EEC" w:rsidRDefault="00FC3EEC" w:rsidP="00FC3EEC">
      <w:pPr>
        <w:ind w:leftChars="200" w:left="420" w:firstLineChars="100" w:firstLine="210"/>
      </w:pPr>
    </w:p>
    <w:p w14:paraId="71AE6959" w14:textId="77777777" w:rsidR="00FC3EEC" w:rsidRDefault="00FC3EEC" w:rsidP="00FC3EEC">
      <w:pPr>
        <w:ind w:leftChars="200" w:left="420" w:firstLineChars="100" w:firstLine="210"/>
      </w:pPr>
    </w:p>
    <w:p w14:paraId="4B0C7FBB" w14:textId="77777777" w:rsidR="00FC3EEC" w:rsidRDefault="00FC3EEC" w:rsidP="00FC3EEC">
      <w:pPr>
        <w:ind w:leftChars="200" w:left="420" w:firstLineChars="100" w:firstLine="210"/>
      </w:pPr>
    </w:p>
    <w:p w14:paraId="398D0146" w14:textId="77777777" w:rsidR="00FC3EEC" w:rsidRDefault="00FC3EEC" w:rsidP="00FC3EEC">
      <w:pPr>
        <w:ind w:leftChars="200" w:left="420" w:firstLineChars="100" w:firstLine="210"/>
      </w:pPr>
    </w:p>
    <w:p w14:paraId="7176BA2F" w14:textId="238FC08E" w:rsidR="00FC3EEC" w:rsidRDefault="00FC3EEC" w:rsidP="00FC3EEC">
      <w:pPr>
        <w:pStyle w:val="af9"/>
      </w:pPr>
      <w:bookmarkStart w:id="66" w:name="_Ref192632470"/>
      <w:r>
        <w:rPr>
          <w:rFonts w:hint="eastAsia"/>
        </w:rPr>
        <w:t xml:space="preserve">図 </w:t>
      </w:r>
      <w:r w:rsidR="002D3FC5">
        <w:fldChar w:fldCharType="begin"/>
      </w:r>
      <w:r w:rsidR="002D3FC5">
        <w:instrText xml:space="preserve"> </w:instrText>
      </w:r>
      <w:r w:rsidR="002D3FC5">
        <w:rPr>
          <w:rFonts w:hint="eastAsia"/>
        </w:rPr>
        <w:instrText>STYLEREF 1 \s</w:instrText>
      </w:r>
      <w:r w:rsidR="002D3FC5">
        <w:instrText xml:space="preserve"> </w:instrText>
      </w:r>
      <w:r w:rsidR="002D3FC5">
        <w:fldChar w:fldCharType="separate"/>
      </w:r>
      <w:r w:rsidR="004655DA">
        <w:rPr>
          <w:noProof/>
        </w:rPr>
        <w:t>2</w:t>
      </w:r>
      <w:r w:rsidR="002D3FC5">
        <w:fldChar w:fldCharType="end"/>
      </w:r>
      <w:r w:rsidR="002D3FC5">
        <w:noBreakHyphen/>
      </w:r>
      <w:r w:rsidR="002D3FC5">
        <w:fldChar w:fldCharType="begin"/>
      </w:r>
      <w:r w:rsidR="002D3FC5">
        <w:instrText xml:space="preserve"> </w:instrText>
      </w:r>
      <w:r w:rsidR="002D3FC5">
        <w:rPr>
          <w:rFonts w:hint="eastAsia"/>
        </w:rPr>
        <w:instrText>SEQ 図 \* ARABIC \s 1</w:instrText>
      </w:r>
      <w:r w:rsidR="002D3FC5">
        <w:instrText xml:space="preserve"> </w:instrText>
      </w:r>
      <w:r w:rsidR="002D3FC5">
        <w:fldChar w:fldCharType="separate"/>
      </w:r>
      <w:r w:rsidR="004655DA">
        <w:rPr>
          <w:noProof/>
        </w:rPr>
        <w:t>5</w:t>
      </w:r>
      <w:r w:rsidR="002D3FC5">
        <w:fldChar w:fldCharType="end"/>
      </w:r>
      <w:bookmarkEnd w:id="66"/>
      <w:r>
        <w:rPr>
          <w:rFonts w:hint="eastAsia"/>
        </w:rPr>
        <w:t xml:space="preserve">　</w:t>
      </w:r>
      <w:r w:rsidRPr="002A0F23">
        <w:rPr>
          <w:rFonts w:hint="eastAsia"/>
        </w:rPr>
        <w:t>関連・サービス店舗</w:t>
      </w:r>
      <w:r>
        <w:rPr>
          <w:rFonts w:hint="eastAsia"/>
        </w:rPr>
        <w:t>における将来像及び再整備の方向性</w:t>
      </w:r>
    </w:p>
    <w:p w14:paraId="72D1A285" w14:textId="77777777" w:rsidR="00FC3EEC" w:rsidRDefault="00FC3EEC" w:rsidP="00FC3EEC"/>
    <w:p w14:paraId="725011A8" w14:textId="79DBE6D0" w:rsidR="0070432A" w:rsidRPr="00FC3EEC" w:rsidRDefault="0070432A" w:rsidP="00EC211E">
      <w:pPr>
        <w:ind w:leftChars="300" w:left="630" w:firstLineChars="100" w:firstLine="210"/>
      </w:pPr>
    </w:p>
    <w:p w14:paraId="4F424500" w14:textId="04387058" w:rsidR="00AF62E7" w:rsidRDefault="00AF62E7" w:rsidP="005A24EB">
      <w:pPr>
        <w:ind w:leftChars="200" w:left="630" w:hangingChars="100" w:hanging="210"/>
        <w:rPr>
          <w:rFonts w:ascii="HGP創英角ｺﾞｼｯｸUB" w:eastAsia="HGP創英角ｺﾞｼｯｸUB" w:hAnsi="HGP創英角ｺﾞｼｯｸUB"/>
          <w:sz w:val="28"/>
        </w:rPr>
      </w:pPr>
      <w:r>
        <w:br w:type="page"/>
      </w:r>
    </w:p>
    <w:p w14:paraId="7098265B" w14:textId="041FB671" w:rsidR="00D8020B" w:rsidRDefault="0069719B" w:rsidP="00FD4006">
      <w:pPr>
        <w:pStyle w:val="1"/>
      </w:pPr>
      <w:bookmarkStart w:id="67" w:name="_Toc195902787"/>
      <w:r>
        <w:rPr>
          <w:rFonts w:hint="eastAsia"/>
        </w:rPr>
        <w:lastRenderedPageBreak/>
        <w:t>サウンディング調査に</w:t>
      </w:r>
      <w:r w:rsidR="00AF62E7" w:rsidRPr="00AF62E7">
        <w:rPr>
          <w:rFonts w:hint="eastAsia"/>
        </w:rPr>
        <w:t>ついて</w:t>
      </w:r>
      <w:r w:rsidR="00D8020B">
        <w:rPr>
          <w:rFonts w:hint="eastAsia"/>
          <w:noProof/>
        </w:rPr>
        <mc:AlternateContent>
          <mc:Choice Requires="wps">
            <w:drawing>
              <wp:anchor distT="0" distB="0" distL="114300" distR="114300" simplePos="0" relativeHeight="251625472" behindDoc="0" locked="0" layoutInCell="1" allowOverlap="1" wp14:anchorId="172AECB0" wp14:editId="1CE5BD87">
                <wp:simplePos x="0" y="0"/>
                <wp:positionH relativeFrom="column">
                  <wp:posOffset>-60960</wp:posOffset>
                </wp:positionH>
                <wp:positionV relativeFrom="paragraph">
                  <wp:posOffset>339725</wp:posOffset>
                </wp:positionV>
                <wp:extent cx="5486400" cy="0"/>
                <wp:effectExtent l="0" t="0" r="19050" b="19050"/>
                <wp:wrapNone/>
                <wp:docPr id="51" name="直線コネクタ 51"/>
                <wp:cNvGraphicFramePr/>
                <a:graphic xmlns:a="http://schemas.openxmlformats.org/drawingml/2006/main">
                  <a:graphicData uri="http://schemas.microsoft.com/office/word/2010/wordprocessingShape">
                    <wps:wsp>
                      <wps:cNvCnPr/>
                      <wps:spPr>
                        <a:xfrm>
                          <a:off x="0" y="0"/>
                          <a:ext cx="5486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02CE6F3" id="直線コネクタ 51"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4.8pt,26.75pt" to="427.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" strokecolor="black [3213]" strokeweight="1.5pt">
                <v:stroke joinstyle="miter"/>
              </v:line>
            </w:pict>
          </mc:Fallback>
        </mc:AlternateContent>
      </w:r>
      <w:bookmarkEnd w:id="67"/>
    </w:p>
    <w:p w14:paraId="4F5F2C2F" w14:textId="4E4B0022" w:rsidR="00D8020B" w:rsidRDefault="0069719B" w:rsidP="00153FE7">
      <w:pPr>
        <w:pStyle w:val="2"/>
      </w:pPr>
      <w:bookmarkStart w:id="68" w:name="_Toc195902788"/>
      <w:r>
        <w:rPr>
          <w:rFonts w:hint="eastAsia"/>
        </w:rPr>
        <w:t>調査</w:t>
      </w:r>
      <w:r w:rsidRPr="00AF62E7">
        <w:rPr>
          <w:rFonts w:hint="eastAsia"/>
        </w:rPr>
        <w:t>概要</w:t>
      </w:r>
      <w:bookmarkEnd w:id="68"/>
    </w:p>
    <w:p w14:paraId="212B27C9" w14:textId="367E2639" w:rsidR="00D8020B" w:rsidRDefault="0069719B" w:rsidP="008431F8">
      <w:pPr>
        <w:pStyle w:val="3"/>
        <w:ind w:left="284"/>
      </w:pPr>
      <w:r>
        <w:rPr>
          <w:rFonts w:hint="eastAsia"/>
        </w:rPr>
        <w:t>調査</w:t>
      </w:r>
      <w:r w:rsidR="006B2C00">
        <w:rPr>
          <w:rFonts w:hint="eastAsia"/>
        </w:rPr>
        <w:t>名称</w:t>
      </w:r>
    </w:p>
    <w:p w14:paraId="1BEB5C31" w14:textId="13F6BC73" w:rsidR="00866D3D" w:rsidRDefault="002454F2" w:rsidP="002454F2">
      <w:pPr>
        <w:ind w:leftChars="200" w:left="420" w:firstLineChars="100" w:firstLine="210"/>
      </w:pPr>
      <w:bookmarkStart w:id="69" w:name="_Hlk194606343"/>
      <w:r>
        <w:rPr>
          <w:rFonts w:hint="eastAsia"/>
        </w:rPr>
        <w:t>柏市公設総合地方卸売市場再整備及び市場用地活用基本計画策定支援等業務</w:t>
      </w:r>
      <w:r w:rsidR="00866D3D">
        <w:rPr>
          <w:rFonts w:hint="eastAsia"/>
        </w:rPr>
        <w:t>に係る</w:t>
      </w:r>
      <w:r w:rsidR="00866D3D" w:rsidRPr="00866D3D">
        <w:rPr>
          <w:rFonts w:hint="eastAsia"/>
        </w:rPr>
        <w:t>サウンディング調査</w:t>
      </w:r>
      <w:bookmarkEnd w:id="69"/>
    </w:p>
    <w:p w14:paraId="12EBD692" w14:textId="77777777" w:rsidR="00D55EE0" w:rsidRDefault="00D55EE0" w:rsidP="00D55EE0"/>
    <w:p w14:paraId="7C9BA860" w14:textId="62B2BAB7" w:rsidR="00D55EE0" w:rsidRDefault="00D55EE0" w:rsidP="008431F8">
      <w:pPr>
        <w:pStyle w:val="3"/>
        <w:ind w:left="284"/>
      </w:pPr>
      <w:r>
        <w:rPr>
          <w:rFonts w:hint="eastAsia"/>
        </w:rPr>
        <w:t>期間</w:t>
      </w:r>
    </w:p>
    <w:p w14:paraId="30FB2E89" w14:textId="3F763E58" w:rsidR="0069719B" w:rsidRDefault="0069719B" w:rsidP="00D55EE0">
      <w:pPr>
        <w:ind w:leftChars="200" w:left="420" w:firstLineChars="100" w:firstLine="210"/>
      </w:pPr>
      <w:r>
        <w:rPr>
          <w:rFonts w:hint="eastAsia"/>
        </w:rPr>
        <w:t>参加表明：</w:t>
      </w:r>
      <w:r w:rsidR="00C96211">
        <w:rPr>
          <w:rFonts w:hint="eastAsia"/>
        </w:rPr>
        <w:t>令和</w:t>
      </w:r>
      <w:r w:rsidR="002454F2">
        <w:rPr>
          <w:rFonts w:hint="eastAsia"/>
        </w:rPr>
        <w:t>7</w:t>
      </w:r>
      <w:r w:rsidR="00C96211">
        <w:rPr>
          <w:rFonts w:hint="eastAsia"/>
        </w:rPr>
        <w:t>年</w:t>
      </w:r>
      <w:r w:rsidR="002454F2">
        <w:rPr>
          <w:rFonts w:hint="eastAsia"/>
        </w:rPr>
        <w:t>5</w:t>
      </w:r>
      <w:r w:rsidR="00C96211">
        <w:rPr>
          <w:rFonts w:hint="eastAsia"/>
        </w:rPr>
        <w:t>月</w:t>
      </w:r>
      <w:r w:rsidR="002454F2">
        <w:rPr>
          <w:rFonts w:hint="eastAsia"/>
        </w:rPr>
        <w:t>16</w:t>
      </w:r>
      <w:r w:rsidR="002454F2">
        <w:rPr>
          <w:rFonts w:hint="eastAsia"/>
        </w:rPr>
        <w:t>日（</w:t>
      </w:r>
      <w:r w:rsidR="00C96211">
        <w:rPr>
          <w:rFonts w:hint="eastAsia"/>
        </w:rPr>
        <w:t>金）</w:t>
      </w:r>
      <w:r>
        <w:rPr>
          <w:rFonts w:hint="eastAsia"/>
        </w:rPr>
        <w:t>まで</w:t>
      </w:r>
    </w:p>
    <w:p w14:paraId="7A9758DE" w14:textId="0692BD11" w:rsidR="00D55EE0" w:rsidRDefault="0069719B" w:rsidP="00D55EE0">
      <w:pPr>
        <w:ind w:leftChars="200" w:left="420" w:firstLineChars="100" w:firstLine="210"/>
      </w:pPr>
      <w:r>
        <w:rPr>
          <w:rFonts w:hint="eastAsia"/>
        </w:rPr>
        <w:t>調査期間：</w:t>
      </w:r>
      <w:r w:rsidR="00C96211">
        <w:rPr>
          <w:rFonts w:hint="eastAsia"/>
        </w:rPr>
        <w:t>令和</w:t>
      </w:r>
      <w:r w:rsidR="002454F2">
        <w:rPr>
          <w:rFonts w:hint="eastAsia"/>
        </w:rPr>
        <w:t>7</w:t>
      </w:r>
      <w:r w:rsidR="00C96211">
        <w:rPr>
          <w:rFonts w:hint="eastAsia"/>
        </w:rPr>
        <w:t>年</w:t>
      </w:r>
      <w:r w:rsidR="002454F2">
        <w:rPr>
          <w:rFonts w:hint="eastAsia"/>
        </w:rPr>
        <w:t>5</w:t>
      </w:r>
      <w:r w:rsidR="00C96211">
        <w:rPr>
          <w:rFonts w:hint="eastAsia"/>
        </w:rPr>
        <w:t>月</w:t>
      </w:r>
      <w:r w:rsidR="00700DD4">
        <w:rPr>
          <w:rFonts w:hint="eastAsia"/>
        </w:rPr>
        <w:t>2</w:t>
      </w:r>
      <w:r w:rsidR="002454F2">
        <w:rPr>
          <w:rFonts w:hint="eastAsia"/>
        </w:rPr>
        <w:t>6</w:t>
      </w:r>
      <w:r w:rsidR="00C96211">
        <w:rPr>
          <w:rFonts w:hint="eastAsia"/>
        </w:rPr>
        <w:t>日（</w:t>
      </w:r>
      <w:r w:rsidR="00ED42EC">
        <w:rPr>
          <w:rFonts w:hint="eastAsia"/>
        </w:rPr>
        <w:t>月</w:t>
      </w:r>
      <w:r w:rsidR="00C96211">
        <w:rPr>
          <w:rFonts w:hint="eastAsia"/>
        </w:rPr>
        <w:t>）から</w:t>
      </w:r>
      <w:r w:rsidR="00FB59D5">
        <w:rPr>
          <w:rFonts w:hint="eastAsia"/>
        </w:rPr>
        <w:t>令和</w:t>
      </w:r>
      <w:r w:rsidR="002454F2">
        <w:rPr>
          <w:rFonts w:hint="eastAsia"/>
        </w:rPr>
        <w:t>7</w:t>
      </w:r>
      <w:r w:rsidR="00FB59D5">
        <w:rPr>
          <w:rFonts w:hint="eastAsia"/>
        </w:rPr>
        <w:t>年</w:t>
      </w:r>
      <w:r w:rsidR="00083C57">
        <w:rPr>
          <w:rFonts w:hint="eastAsia"/>
        </w:rPr>
        <w:t>5</w:t>
      </w:r>
      <w:r w:rsidR="00FB59D5">
        <w:rPr>
          <w:rFonts w:hint="eastAsia"/>
        </w:rPr>
        <w:t>月</w:t>
      </w:r>
      <w:r w:rsidR="00083C57">
        <w:rPr>
          <w:rFonts w:hint="eastAsia"/>
        </w:rPr>
        <w:t>30</w:t>
      </w:r>
      <w:r w:rsidR="00FB59D5">
        <w:rPr>
          <w:rFonts w:hint="eastAsia"/>
        </w:rPr>
        <w:t>日（</w:t>
      </w:r>
      <w:r w:rsidR="00083C57">
        <w:rPr>
          <w:rFonts w:hint="eastAsia"/>
        </w:rPr>
        <w:t>金</w:t>
      </w:r>
      <w:r w:rsidR="00FB59D5">
        <w:rPr>
          <w:rFonts w:hint="eastAsia"/>
        </w:rPr>
        <w:t>）</w:t>
      </w:r>
      <w:r>
        <w:rPr>
          <w:rFonts w:hint="eastAsia"/>
        </w:rPr>
        <w:t>を予定</w:t>
      </w:r>
    </w:p>
    <w:p w14:paraId="19FCD0D1" w14:textId="77777777" w:rsidR="00D55EE0" w:rsidRPr="00196EF1" w:rsidRDefault="00D55EE0" w:rsidP="00D55EE0"/>
    <w:p w14:paraId="12E3A6CA" w14:textId="405C3643" w:rsidR="00D55EE0" w:rsidRDefault="0069719B" w:rsidP="008431F8">
      <w:pPr>
        <w:pStyle w:val="3"/>
        <w:ind w:left="284"/>
      </w:pPr>
      <w:r>
        <w:rPr>
          <w:rFonts w:hint="eastAsia"/>
        </w:rPr>
        <w:t>調査の目的</w:t>
      </w:r>
    </w:p>
    <w:p w14:paraId="5356E972" w14:textId="0018762E" w:rsidR="00534773" w:rsidRPr="007E3E43" w:rsidRDefault="008E63B5" w:rsidP="00D55EE0">
      <w:pPr>
        <w:ind w:leftChars="200" w:left="420" w:firstLineChars="100" w:firstLine="210"/>
      </w:pPr>
      <w:r w:rsidRPr="007E3E43">
        <w:rPr>
          <w:rFonts w:hint="eastAsia"/>
        </w:rPr>
        <w:t>市場の再整備及び用地活用に関して、再整備後の市場施設の想定規模や将来像等の前提条件を提示しながら対話を行い、民間事業者の専門的な知見や技術に基づく創意工夫やアイディア、想定される事業スキームへの意見、再整備によって生まれた用地の活用方法などについて提案を受けるためのサウンディング調査を実施する。また、今後、事業協力者の募集についても検討しており、その募集内容や要件等について、民間事業者の意向や参加意欲等の確認をあらかじめ行うことも目的としている。</w:t>
      </w:r>
    </w:p>
    <w:p w14:paraId="70B8E855" w14:textId="77777777" w:rsidR="006D696A" w:rsidRPr="007E3E43" w:rsidRDefault="006D696A" w:rsidP="00D8020B"/>
    <w:p w14:paraId="644A775F" w14:textId="145FE642" w:rsidR="006D696A" w:rsidRDefault="006D696A" w:rsidP="008431F8">
      <w:pPr>
        <w:pStyle w:val="3"/>
        <w:ind w:left="284"/>
      </w:pPr>
      <w:r>
        <w:rPr>
          <w:rFonts w:hint="eastAsia"/>
        </w:rPr>
        <w:t>担当部局</w:t>
      </w:r>
    </w:p>
    <w:p w14:paraId="4B6CA31A" w14:textId="75860CBD" w:rsidR="00D17BB9" w:rsidRDefault="00D17BB9" w:rsidP="00D17BB9">
      <w:pPr>
        <w:ind w:leftChars="200" w:left="420" w:firstLineChars="100" w:firstLine="210"/>
      </w:pPr>
      <w:r>
        <w:rPr>
          <w:rFonts w:hint="eastAsia"/>
        </w:rPr>
        <w:t>〒</w:t>
      </w:r>
      <w:r w:rsidR="00C864FE">
        <w:rPr>
          <w:rFonts w:hint="eastAsia"/>
        </w:rPr>
        <w:t>277-8545</w:t>
      </w:r>
      <w:r>
        <w:rPr>
          <w:rFonts w:hint="eastAsia"/>
        </w:rPr>
        <w:t xml:space="preserve">　</w:t>
      </w:r>
      <w:r w:rsidR="00C864FE" w:rsidRPr="00C864FE">
        <w:rPr>
          <w:rFonts w:hint="eastAsia"/>
        </w:rPr>
        <w:t>千葉県柏市若柴</w:t>
      </w:r>
      <w:r w:rsidR="00C864FE">
        <w:rPr>
          <w:rFonts w:hint="eastAsia"/>
        </w:rPr>
        <w:t>69</w:t>
      </w:r>
      <w:r w:rsidR="00C864FE" w:rsidRPr="00C864FE">
        <w:rPr>
          <w:rFonts w:hint="eastAsia"/>
        </w:rPr>
        <w:t>番地の</w:t>
      </w:r>
      <w:r w:rsidR="00C864FE">
        <w:rPr>
          <w:rFonts w:hint="eastAsia"/>
        </w:rPr>
        <w:t>1</w:t>
      </w:r>
    </w:p>
    <w:p w14:paraId="17D25181" w14:textId="09D5A198" w:rsidR="006D696A" w:rsidRDefault="00C864FE" w:rsidP="006D696A">
      <w:pPr>
        <w:ind w:leftChars="200" w:left="420" w:firstLineChars="100" w:firstLine="210"/>
      </w:pPr>
      <w:r w:rsidRPr="00C864FE">
        <w:rPr>
          <w:rFonts w:hint="eastAsia"/>
        </w:rPr>
        <w:t>柏市公設総合地方卸売市場</w:t>
      </w:r>
      <w:r w:rsidRPr="00C864FE">
        <w:rPr>
          <w:rFonts w:hint="eastAsia"/>
        </w:rPr>
        <w:t xml:space="preserve"> </w:t>
      </w:r>
      <w:r w:rsidRPr="00C864FE">
        <w:rPr>
          <w:rFonts w:hint="eastAsia"/>
        </w:rPr>
        <w:t>管理事務所</w:t>
      </w:r>
    </w:p>
    <w:p w14:paraId="4D517BB8" w14:textId="265E557A" w:rsidR="00C864FE" w:rsidRDefault="00C864FE" w:rsidP="006D696A">
      <w:pPr>
        <w:ind w:leftChars="200" w:left="420" w:firstLineChars="100" w:firstLine="210"/>
      </w:pPr>
      <w:r>
        <w:rPr>
          <w:rFonts w:hint="eastAsia"/>
        </w:rPr>
        <w:t>担当：</w:t>
      </w:r>
      <w:r w:rsidRPr="00C864FE">
        <w:rPr>
          <w:rFonts w:hint="eastAsia"/>
        </w:rPr>
        <w:t>柏市経済産業部</w:t>
      </w:r>
      <w:r w:rsidRPr="00C864FE">
        <w:rPr>
          <w:rFonts w:hint="eastAsia"/>
        </w:rPr>
        <w:t xml:space="preserve"> </w:t>
      </w:r>
      <w:r w:rsidRPr="00C864FE">
        <w:rPr>
          <w:rFonts w:hint="eastAsia"/>
        </w:rPr>
        <w:t>公設市場</w:t>
      </w:r>
      <w:r w:rsidRPr="00C864FE">
        <w:rPr>
          <w:rFonts w:hint="eastAsia"/>
        </w:rPr>
        <w:t xml:space="preserve"> </w:t>
      </w:r>
      <w:r w:rsidRPr="00C864FE">
        <w:rPr>
          <w:rFonts w:hint="eastAsia"/>
        </w:rPr>
        <w:t>整備計画担当</w:t>
      </w:r>
    </w:p>
    <w:p w14:paraId="2FB0844C" w14:textId="7FAB8601" w:rsidR="00D17BB9" w:rsidRDefault="00D17BB9" w:rsidP="006D696A">
      <w:pPr>
        <w:ind w:leftChars="200" w:left="420" w:firstLineChars="100" w:firstLine="210"/>
      </w:pPr>
      <w:r>
        <w:rPr>
          <w:rFonts w:hint="eastAsia"/>
        </w:rPr>
        <w:t>TEL</w:t>
      </w:r>
      <w:r>
        <w:rPr>
          <w:rFonts w:hint="eastAsia"/>
        </w:rPr>
        <w:t>：</w:t>
      </w:r>
      <w:r w:rsidR="00C864FE">
        <w:rPr>
          <w:rFonts w:hint="eastAsia"/>
        </w:rPr>
        <w:t>04-7131-2620</w:t>
      </w:r>
    </w:p>
    <w:p w14:paraId="1AA1AC05" w14:textId="6D625B72" w:rsidR="00D17BB9" w:rsidRDefault="00D17BB9" w:rsidP="006D696A">
      <w:pPr>
        <w:ind w:leftChars="200" w:left="420" w:firstLineChars="100" w:firstLine="210"/>
      </w:pPr>
      <w:r>
        <w:rPr>
          <w:rFonts w:hint="eastAsia"/>
        </w:rPr>
        <w:t>e-mail</w:t>
      </w:r>
      <w:r w:rsidR="00C864FE" w:rsidRPr="00C864FE">
        <w:rPr>
          <w:rFonts w:hint="eastAsia"/>
        </w:rPr>
        <w:t>：</w:t>
      </w:r>
      <w:r w:rsidR="00C864FE" w:rsidRPr="00C864FE">
        <w:t>kosetsuichiba1@city.kashiwa.chiba.jp</w:t>
      </w:r>
    </w:p>
    <w:p w14:paraId="5F261F88" w14:textId="77777777" w:rsidR="00021354" w:rsidRDefault="00021354" w:rsidP="006D696A">
      <w:pPr>
        <w:ind w:leftChars="200" w:left="420" w:firstLineChars="100" w:firstLine="210"/>
      </w:pPr>
    </w:p>
    <w:p w14:paraId="2C273C69" w14:textId="7195589C" w:rsidR="00021354" w:rsidRDefault="00021354" w:rsidP="00EE4742">
      <w:pPr>
        <w:ind w:leftChars="200" w:left="420"/>
      </w:pPr>
      <w:r>
        <w:rPr>
          <w:rFonts w:hint="eastAsia"/>
        </w:rPr>
        <w:t>※</w:t>
      </w:r>
      <w:r w:rsidR="00ED42EC">
        <w:rPr>
          <w:rFonts w:hint="eastAsia"/>
        </w:rPr>
        <w:t>本調査</w:t>
      </w:r>
      <w:r>
        <w:rPr>
          <w:rFonts w:hint="eastAsia"/>
        </w:rPr>
        <w:t>に関しては、</w:t>
      </w:r>
      <w:r w:rsidR="00C864FE">
        <w:rPr>
          <w:rFonts w:hint="eastAsia"/>
        </w:rPr>
        <w:t>柏市が</w:t>
      </w:r>
      <w:r>
        <w:rPr>
          <w:rFonts w:hint="eastAsia"/>
        </w:rPr>
        <w:t>契約している委託業者から連絡する場合がある。</w:t>
      </w:r>
      <w:r w:rsidR="004C1AF3">
        <w:rPr>
          <w:rFonts w:hint="eastAsia"/>
        </w:rPr>
        <w:t>また、本調査の対話時に同席し、</w:t>
      </w:r>
      <w:r w:rsidR="00C864FE">
        <w:rPr>
          <w:rFonts w:hint="eastAsia"/>
        </w:rPr>
        <w:t>柏</w:t>
      </w:r>
      <w:r w:rsidR="004C1AF3">
        <w:rPr>
          <w:rFonts w:hint="eastAsia"/>
        </w:rPr>
        <w:t>市の支援を行うとともに、その内容についても開示する。</w:t>
      </w:r>
    </w:p>
    <w:p w14:paraId="154D1649" w14:textId="276E3296" w:rsidR="006D696A" w:rsidRDefault="006D696A" w:rsidP="006D696A">
      <w:pPr>
        <w:ind w:leftChars="200" w:left="420" w:firstLineChars="100" w:firstLine="210"/>
      </w:pPr>
    </w:p>
    <w:p w14:paraId="3E242DD0" w14:textId="0CFE46E1" w:rsidR="00336711" w:rsidRDefault="00336711">
      <w:pPr>
        <w:widowControl/>
        <w:jc w:val="left"/>
      </w:pPr>
      <w:r>
        <w:br w:type="page"/>
      </w:r>
    </w:p>
    <w:p w14:paraId="1F4A0334" w14:textId="042F9542" w:rsidR="006D696A" w:rsidRDefault="006D696A" w:rsidP="00153FE7">
      <w:pPr>
        <w:pStyle w:val="2"/>
      </w:pPr>
      <w:bookmarkStart w:id="70" w:name="_Toc195902789"/>
      <w:r w:rsidRPr="006D696A">
        <w:rPr>
          <w:rFonts w:hint="eastAsia"/>
        </w:rPr>
        <w:lastRenderedPageBreak/>
        <w:t>参加資格</w:t>
      </w:r>
      <w:bookmarkEnd w:id="70"/>
    </w:p>
    <w:p w14:paraId="7569AAF1" w14:textId="457A80AD" w:rsidR="006D696A" w:rsidRDefault="009E7EB7" w:rsidP="006D696A">
      <w:pPr>
        <w:ind w:leftChars="100" w:left="210" w:firstLineChars="100" w:firstLine="210"/>
      </w:pPr>
      <w:r>
        <w:rPr>
          <w:rFonts w:hint="eastAsia"/>
        </w:rPr>
        <w:t>本調査</w:t>
      </w:r>
      <w:r w:rsidR="00547EED" w:rsidRPr="00547EED">
        <w:rPr>
          <w:rFonts w:hint="eastAsia"/>
        </w:rPr>
        <w:t>に参加する者は、次の要件を満たさなければならない</w:t>
      </w:r>
      <w:r w:rsidR="00547EED">
        <w:rPr>
          <w:rFonts w:hint="eastAsia"/>
        </w:rPr>
        <w:t>。</w:t>
      </w:r>
    </w:p>
    <w:p w14:paraId="06501BA9" w14:textId="77777777" w:rsidR="00994B91" w:rsidRPr="00C864FE" w:rsidRDefault="0072548C" w:rsidP="00994B91">
      <w:pPr>
        <w:pStyle w:val="a"/>
        <w:numPr>
          <w:ilvl w:val="0"/>
          <w:numId w:val="6"/>
        </w:numPr>
        <w:ind w:left="993"/>
        <w:rPr>
          <w:rFonts w:ascii="Meiryo UI" w:eastAsia="Meiryo UI" w:hAnsi="Meiryo UI"/>
        </w:rPr>
      </w:pPr>
      <w:r w:rsidRPr="00C864FE">
        <w:rPr>
          <w:rFonts w:ascii="Meiryo UI" w:eastAsia="Meiryo UI" w:hAnsi="Meiryo UI" w:hint="eastAsia"/>
        </w:rPr>
        <w:t>法人等であること（個人での応募は認めない）。</w:t>
      </w:r>
    </w:p>
    <w:p w14:paraId="329BC8C3" w14:textId="00F7A922" w:rsidR="00994B91" w:rsidRPr="00C864FE" w:rsidRDefault="00C864FE" w:rsidP="00994B91">
      <w:pPr>
        <w:pStyle w:val="a"/>
        <w:numPr>
          <w:ilvl w:val="0"/>
          <w:numId w:val="6"/>
        </w:numPr>
        <w:ind w:left="993"/>
        <w:rPr>
          <w:rFonts w:ascii="Meiryo UI" w:eastAsia="Meiryo UI" w:hAnsi="Meiryo UI"/>
        </w:rPr>
      </w:pPr>
      <w:r>
        <w:rPr>
          <w:rFonts w:ascii="Meiryo UI" w:eastAsia="Meiryo UI" w:hAnsi="Meiryo UI" w:hint="eastAsia"/>
        </w:rPr>
        <w:t>市場再整備に関する業務（設計・施工・維持管理等）</w:t>
      </w:r>
      <w:r w:rsidR="00994B91" w:rsidRPr="00C864FE">
        <w:rPr>
          <w:rFonts w:ascii="Meiryo UI" w:eastAsia="Meiryo UI" w:hAnsi="Meiryo UI" w:hint="eastAsia"/>
        </w:rPr>
        <w:t>を行う上で主体的な役割を担う者が含まれていること（自らが事業に関与しない想定での提案は認めない）。</w:t>
      </w:r>
    </w:p>
    <w:p w14:paraId="4230C66C" w14:textId="02C5FB35" w:rsidR="007E131F" w:rsidRDefault="00F06B99" w:rsidP="007E131F">
      <w:pPr>
        <w:pStyle w:val="a"/>
        <w:numPr>
          <w:ilvl w:val="0"/>
          <w:numId w:val="6"/>
        </w:numPr>
        <w:ind w:left="993"/>
        <w:rPr>
          <w:rFonts w:ascii="Meiryo UI" w:eastAsia="Meiryo UI" w:hAnsi="Meiryo UI"/>
        </w:rPr>
      </w:pPr>
      <w:r w:rsidRPr="00C864FE">
        <w:rPr>
          <w:rFonts w:ascii="Meiryo UI" w:eastAsia="Meiryo UI" w:hAnsi="Meiryo UI" w:hint="eastAsia"/>
        </w:rPr>
        <w:t>地方自治法施行令（昭和</w:t>
      </w:r>
      <w:r w:rsidR="003120CF">
        <w:rPr>
          <w:rFonts w:ascii="Meiryo UI" w:eastAsia="Meiryo UI" w:hAnsi="Meiryo UI" w:hint="eastAsia"/>
        </w:rPr>
        <w:t>22</w:t>
      </w:r>
      <w:r w:rsidRPr="00C864FE">
        <w:rPr>
          <w:rFonts w:ascii="Meiryo UI" w:eastAsia="Meiryo UI" w:hAnsi="Meiryo UI" w:hint="eastAsia"/>
        </w:rPr>
        <w:t>年政令第</w:t>
      </w:r>
      <w:r w:rsidR="003120CF">
        <w:rPr>
          <w:rFonts w:ascii="Meiryo UI" w:eastAsia="Meiryo UI" w:hAnsi="Meiryo UI" w:hint="eastAsia"/>
        </w:rPr>
        <w:t>16</w:t>
      </w:r>
      <w:r w:rsidRPr="00C864FE">
        <w:rPr>
          <w:rFonts w:ascii="Meiryo UI" w:eastAsia="Meiryo UI" w:hAnsi="Meiryo UI" w:hint="eastAsia"/>
        </w:rPr>
        <w:t>号）第</w:t>
      </w:r>
      <w:r w:rsidR="003120CF">
        <w:rPr>
          <w:rFonts w:ascii="Meiryo UI" w:eastAsia="Meiryo UI" w:hAnsi="Meiryo UI" w:hint="eastAsia"/>
        </w:rPr>
        <w:t>167</w:t>
      </w:r>
      <w:r w:rsidRPr="00C864FE">
        <w:rPr>
          <w:rFonts w:ascii="Meiryo UI" w:eastAsia="Meiryo UI" w:hAnsi="Meiryo UI" w:hint="eastAsia"/>
        </w:rPr>
        <w:t>条の</w:t>
      </w:r>
      <w:r w:rsidR="003120CF">
        <w:rPr>
          <w:rFonts w:ascii="Meiryo UI" w:eastAsia="Meiryo UI" w:hAnsi="Meiryo UI" w:hint="eastAsia"/>
        </w:rPr>
        <w:t>4</w:t>
      </w:r>
      <w:r w:rsidRPr="00C864FE">
        <w:rPr>
          <w:rFonts w:ascii="Meiryo UI" w:eastAsia="Meiryo UI" w:hAnsi="Meiryo UI" w:hint="eastAsia"/>
        </w:rPr>
        <w:t>の規定に該当しない者であること。</w:t>
      </w:r>
    </w:p>
    <w:p w14:paraId="337B173A" w14:textId="6E51BB47" w:rsidR="007E131F" w:rsidRPr="007E131F" w:rsidRDefault="007E131F" w:rsidP="007E131F">
      <w:pPr>
        <w:pStyle w:val="a"/>
        <w:numPr>
          <w:ilvl w:val="0"/>
          <w:numId w:val="6"/>
        </w:numPr>
        <w:ind w:left="993"/>
        <w:rPr>
          <w:rFonts w:ascii="Meiryo UI" w:eastAsia="Meiryo UI" w:hAnsi="Meiryo UI"/>
        </w:rPr>
      </w:pPr>
      <w:r w:rsidRPr="007E131F">
        <w:rPr>
          <w:rFonts w:ascii="Meiryo UI" w:eastAsia="Meiryo UI" w:hAnsi="Meiryo UI" w:hint="eastAsia"/>
        </w:rPr>
        <w:t>会社更生法（平成</w:t>
      </w:r>
      <w:r w:rsidR="003120CF">
        <w:rPr>
          <w:rFonts w:ascii="Meiryo UI" w:eastAsia="Meiryo UI" w:hAnsi="Meiryo UI" w:hint="eastAsia"/>
        </w:rPr>
        <w:t>14</w:t>
      </w:r>
      <w:r w:rsidRPr="007E131F">
        <w:rPr>
          <w:rFonts w:ascii="Meiryo UI" w:eastAsia="Meiryo UI" w:hAnsi="Meiryo UI" w:hint="eastAsia"/>
        </w:rPr>
        <w:t>年法律第</w:t>
      </w:r>
      <w:r w:rsidR="003120CF">
        <w:rPr>
          <w:rFonts w:ascii="Meiryo UI" w:eastAsia="Meiryo UI" w:hAnsi="Meiryo UI" w:hint="eastAsia"/>
        </w:rPr>
        <w:t>154</w:t>
      </w:r>
      <w:r w:rsidRPr="007E131F">
        <w:rPr>
          <w:rFonts w:ascii="Meiryo UI" w:eastAsia="Meiryo UI" w:hAnsi="Meiryo UI" w:hint="eastAsia"/>
        </w:rPr>
        <w:t>号）に基づく更生の手続き又は民事再生法（平成</w:t>
      </w:r>
      <w:r w:rsidR="003120CF">
        <w:rPr>
          <w:rFonts w:ascii="Meiryo UI" w:eastAsia="Meiryo UI" w:hAnsi="Meiryo UI" w:hint="eastAsia"/>
        </w:rPr>
        <w:t>11</w:t>
      </w:r>
      <w:r w:rsidRPr="007E131F">
        <w:rPr>
          <w:rFonts w:ascii="Meiryo UI" w:eastAsia="Meiryo UI" w:hAnsi="Meiryo UI" w:hint="eastAsia"/>
        </w:rPr>
        <w:t>年法律第</w:t>
      </w:r>
      <w:r w:rsidR="003120CF">
        <w:rPr>
          <w:rFonts w:ascii="Meiryo UI" w:eastAsia="Meiryo UI" w:hAnsi="Meiryo UI" w:hint="eastAsia"/>
        </w:rPr>
        <w:t>225</w:t>
      </w:r>
      <w:r w:rsidRPr="007E131F">
        <w:rPr>
          <w:rFonts w:ascii="Meiryo UI" w:eastAsia="Meiryo UI" w:hAnsi="Meiryo UI" w:hint="eastAsia"/>
        </w:rPr>
        <w:t>号）に基づく再生の手続きの申立てがなされている者に該当しないこと。</w:t>
      </w:r>
    </w:p>
    <w:p w14:paraId="2778601F" w14:textId="57739B2A" w:rsidR="007E131F" w:rsidRDefault="007E131F" w:rsidP="00DB0E32">
      <w:pPr>
        <w:pStyle w:val="a"/>
        <w:numPr>
          <w:ilvl w:val="0"/>
          <w:numId w:val="6"/>
        </w:numPr>
        <w:ind w:left="993"/>
        <w:rPr>
          <w:rFonts w:ascii="Meiryo UI" w:eastAsia="Meiryo UI" w:hAnsi="Meiryo UI"/>
        </w:rPr>
      </w:pPr>
      <w:r w:rsidRPr="007E131F">
        <w:rPr>
          <w:rFonts w:ascii="Meiryo UI" w:eastAsia="Meiryo UI" w:hAnsi="Meiryo UI" w:hint="eastAsia"/>
        </w:rPr>
        <w:t>柏市建設工事請負業者等指名停止要領（昭和</w:t>
      </w:r>
      <w:r w:rsidR="003120CF">
        <w:rPr>
          <w:rFonts w:ascii="Meiryo UI" w:eastAsia="Meiryo UI" w:hAnsi="Meiryo UI" w:hint="eastAsia"/>
        </w:rPr>
        <w:t>62</w:t>
      </w:r>
      <w:r w:rsidRPr="007E131F">
        <w:rPr>
          <w:rFonts w:ascii="Meiryo UI" w:eastAsia="Meiryo UI" w:hAnsi="Meiryo UI" w:hint="eastAsia"/>
        </w:rPr>
        <w:t>年</w:t>
      </w:r>
      <w:r w:rsidR="003120CF">
        <w:rPr>
          <w:rFonts w:ascii="Meiryo UI" w:eastAsia="Meiryo UI" w:hAnsi="Meiryo UI" w:hint="eastAsia"/>
        </w:rPr>
        <w:t>4</w:t>
      </w:r>
      <w:r w:rsidRPr="007E131F">
        <w:rPr>
          <w:rFonts w:ascii="Meiryo UI" w:eastAsia="Meiryo UI" w:hAnsi="Meiryo UI" w:hint="eastAsia"/>
        </w:rPr>
        <w:t>月</w:t>
      </w:r>
      <w:r w:rsidR="003120CF">
        <w:rPr>
          <w:rFonts w:ascii="Meiryo UI" w:eastAsia="Meiryo UI" w:hAnsi="Meiryo UI" w:hint="eastAsia"/>
        </w:rPr>
        <w:t>1</w:t>
      </w:r>
      <w:r w:rsidRPr="007E131F">
        <w:rPr>
          <w:rFonts w:ascii="Meiryo UI" w:eastAsia="Meiryo UI" w:hAnsi="Meiryo UI" w:hint="eastAsia"/>
        </w:rPr>
        <w:t>日制定）に基づく指名停止又は柏市入札契約暴力団対策措置要領（平成</w:t>
      </w:r>
      <w:r w:rsidR="003120CF">
        <w:rPr>
          <w:rFonts w:ascii="Meiryo UI" w:eastAsia="Meiryo UI" w:hAnsi="Meiryo UI" w:hint="eastAsia"/>
        </w:rPr>
        <w:t>26</w:t>
      </w:r>
      <w:r w:rsidRPr="007E131F">
        <w:rPr>
          <w:rFonts w:ascii="Meiryo UI" w:eastAsia="Meiryo UI" w:hAnsi="Meiryo UI" w:hint="eastAsia"/>
        </w:rPr>
        <w:t>年</w:t>
      </w:r>
      <w:r w:rsidR="003120CF">
        <w:rPr>
          <w:rFonts w:ascii="Meiryo UI" w:eastAsia="Meiryo UI" w:hAnsi="Meiryo UI" w:hint="eastAsia"/>
        </w:rPr>
        <w:t>12</w:t>
      </w:r>
      <w:r w:rsidRPr="007E131F">
        <w:rPr>
          <w:rFonts w:ascii="Meiryo UI" w:eastAsia="Meiryo UI" w:hAnsi="Meiryo UI" w:hint="eastAsia"/>
        </w:rPr>
        <w:t>月</w:t>
      </w:r>
      <w:r w:rsidR="003120CF">
        <w:rPr>
          <w:rFonts w:ascii="Meiryo UI" w:eastAsia="Meiryo UI" w:hAnsi="Meiryo UI" w:hint="eastAsia"/>
        </w:rPr>
        <w:t>18</w:t>
      </w:r>
      <w:r w:rsidRPr="007E131F">
        <w:rPr>
          <w:rFonts w:ascii="Meiryo UI" w:eastAsia="Meiryo UI" w:hAnsi="Meiryo UI" w:hint="eastAsia"/>
        </w:rPr>
        <w:t>日制定）に基づく指名排除を受けていないこと。</w:t>
      </w:r>
    </w:p>
    <w:p w14:paraId="22F813FE" w14:textId="3847520E" w:rsidR="007E131F" w:rsidRDefault="007E131F" w:rsidP="007E131F">
      <w:pPr>
        <w:pStyle w:val="a"/>
        <w:numPr>
          <w:ilvl w:val="0"/>
          <w:numId w:val="6"/>
        </w:numPr>
        <w:ind w:left="993"/>
        <w:rPr>
          <w:rFonts w:ascii="Meiryo UI" w:eastAsia="Meiryo UI" w:hAnsi="Meiryo UI"/>
        </w:rPr>
      </w:pPr>
      <w:r w:rsidRPr="007E131F">
        <w:rPr>
          <w:rFonts w:ascii="Meiryo UI" w:eastAsia="Meiryo UI" w:hAnsi="Meiryo UI" w:hint="eastAsia"/>
        </w:rPr>
        <w:t>手形交換所による取引停止処分を受けてから</w:t>
      </w:r>
      <w:r w:rsidR="003120CF">
        <w:rPr>
          <w:rFonts w:ascii="Meiryo UI" w:eastAsia="Meiryo UI" w:hAnsi="Meiryo UI" w:hint="eastAsia"/>
        </w:rPr>
        <w:t>2</w:t>
      </w:r>
      <w:r w:rsidRPr="007E131F">
        <w:rPr>
          <w:rFonts w:ascii="Meiryo UI" w:eastAsia="Meiryo UI" w:hAnsi="Meiryo UI" w:hint="eastAsia"/>
        </w:rPr>
        <w:t>年を経過しない者又はこの公告の日前</w:t>
      </w:r>
      <w:r w:rsidR="003120CF">
        <w:rPr>
          <w:rFonts w:ascii="Meiryo UI" w:eastAsia="Meiryo UI" w:hAnsi="Meiryo UI" w:hint="eastAsia"/>
        </w:rPr>
        <w:t>6</w:t>
      </w:r>
      <w:r w:rsidRPr="007E131F">
        <w:rPr>
          <w:rFonts w:ascii="Meiryo UI" w:eastAsia="Meiryo UI" w:hAnsi="Meiryo UI" w:hint="eastAsia"/>
        </w:rPr>
        <w:t>か月以内に手形若しくは小切手を不渡りにした者に該当しないこと。</w:t>
      </w:r>
    </w:p>
    <w:p w14:paraId="6C57A405" w14:textId="1C1D1695" w:rsidR="006D696A" w:rsidRPr="007E131F" w:rsidRDefault="007E131F" w:rsidP="007E131F">
      <w:pPr>
        <w:pStyle w:val="a"/>
        <w:numPr>
          <w:ilvl w:val="0"/>
          <w:numId w:val="6"/>
        </w:numPr>
        <w:ind w:left="993"/>
        <w:rPr>
          <w:rFonts w:ascii="Meiryo UI" w:eastAsia="Meiryo UI" w:hAnsi="Meiryo UI"/>
        </w:rPr>
      </w:pPr>
      <w:r w:rsidRPr="007E131F">
        <w:rPr>
          <w:rFonts w:ascii="Meiryo UI" w:eastAsia="Meiryo UI" w:hAnsi="Meiryo UI" w:hint="eastAsia"/>
        </w:rPr>
        <w:t>国税等に未納がないこと。</w:t>
      </w:r>
    </w:p>
    <w:p w14:paraId="359ED240" w14:textId="77777777" w:rsidR="0003167A" w:rsidRDefault="0003167A">
      <w:pPr>
        <w:widowControl/>
        <w:jc w:val="left"/>
        <w:rPr>
          <w:rFonts w:ascii="HGP創英角ｺﾞｼｯｸUB" w:eastAsia="HGP創英角ｺﾞｼｯｸUB" w:hAnsi="HGP創英角ｺﾞｼｯｸUB"/>
          <w:sz w:val="28"/>
        </w:rPr>
      </w:pPr>
      <w:r>
        <w:br w:type="page"/>
      </w:r>
    </w:p>
    <w:p w14:paraId="6C1D164B" w14:textId="3018C99A" w:rsidR="006D696A" w:rsidRDefault="006D696A" w:rsidP="006D696A">
      <w:pPr>
        <w:pStyle w:val="1"/>
      </w:pPr>
      <w:bookmarkStart w:id="71" w:name="_Toc195902790"/>
      <w:r w:rsidRPr="006D696A">
        <w:rPr>
          <w:rFonts w:hint="eastAsia"/>
        </w:rPr>
        <w:lastRenderedPageBreak/>
        <w:t>提出書類・</w:t>
      </w:r>
      <w:r w:rsidR="0003167A">
        <w:rPr>
          <w:rFonts w:hint="eastAsia"/>
        </w:rPr>
        <w:t>スケジュール</w:t>
      </w:r>
      <w:r w:rsidRPr="006D696A">
        <w:rPr>
          <w:rFonts w:hint="eastAsia"/>
        </w:rPr>
        <w:t>について</w:t>
      </w:r>
      <w:r>
        <w:rPr>
          <w:rFonts w:hint="eastAsia"/>
          <w:noProof/>
        </w:rPr>
        <mc:AlternateContent>
          <mc:Choice Requires="wps">
            <w:drawing>
              <wp:anchor distT="0" distB="0" distL="114300" distR="114300" simplePos="0" relativeHeight="251638784" behindDoc="0" locked="0" layoutInCell="1" allowOverlap="1" wp14:anchorId="7D702A8F" wp14:editId="5BE262A9">
                <wp:simplePos x="0" y="0"/>
                <wp:positionH relativeFrom="column">
                  <wp:posOffset>-60960</wp:posOffset>
                </wp:positionH>
                <wp:positionV relativeFrom="paragraph">
                  <wp:posOffset>339725</wp:posOffset>
                </wp:positionV>
                <wp:extent cx="5486400" cy="0"/>
                <wp:effectExtent l="0" t="0" r="19050" b="19050"/>
                <wp:wrapNone/>
                <wp:docPr id="822468052" name="直線コネクタ 822468052"/>
                <wp:cNvGraphicFramePr/>
                <a:graphic xmlns:a="http://schemas.openxmlformats.org/drawingml/2006/main">
                  <a:graphicData uri="http://schemas.microsoft.com/office/word/2010/wordprocessingShape">
                    <wps:wsp>
                      <wps:cNvCnPr/>
                      <wps:spPr>
                        <a:xfrm>
                          <a:off x="0" y="0"/>
                          <a:ext cx="5486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FE2270F" id="直線コネクタ 822468052"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4.8pt,26.75pt" to="427.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" strokecolor="black [3213]" strokeweight="1.5pt">
                <v:stroke joinstyle="miter"/>
              </v:line>
            </w:pict>
          </mc:Fallback>
        </mc:AlternateContent>
      </w:r>
      <w:bookmarkEnd w:id="71"/>
    </w:p>
    <w:p w14:paraId="09C7EA16" w14:textId="6FF0BC1D" w:rsidR="006D696A" w:rsidRDefault="006D696A" w:rsidP="00153FE7">
      <w:pPr>
        <w:pStyle w:val="2"/>
      </w:pPr>
      <w:bookmarkStart w:id="72" w:name="_Toc195902791"/>
      <w:r w:rsidRPr="006D696A">
        <w:rPr>
          <w:rFonts w:hint="eastAsia"/>
        </w:rPr>
        <w:t>提出書類・</w:t>
      </w:r>
      <w:r w:rsidR="00407802">
        <w:rPr>
          <w:rFonts w:hint="eastAsia"/>
        </w:rPr>
        <w:t>対話</w:t>
      </w:r>
      <w:r w:rsidRPr="006D696A">
        <w:rPr>
          <w:rFonts w:hint="eastAsia"/>
        </w:rPr>
        <w:t>等のスケジュール</w:t>
      </w:r>
      <w:bookmarkEnd w:id="72"/>
    </w:p>
    <w:p w14:paraId="556BF3FB" w14:textId="62CC4111" w:rsidR="006D696A" w:rsidRDefault="00B648BC" w:rsidP="006D696A">
      <w:pPr>
        <w:ind w:leftChars="100" w:left="210" w:firstLineChars="100" w:firstLine="210"/>
      </w:pPr>
      <w:r w:rsidRPr="006D696A">
        <w:rPr>
          <w:rFonts w:hint="eastAsia"/>
        </w:rPr>
        <w:t>提出書類・</w:t>
      </w:r>
      <w:r w:rsidR="00D95D1D">
        <w:rPr>
          <w:rFonts w:hint="eastAsia"/>
        </w:rPr>
        <w:t>対話</w:t>
      </w:r>
      <w:r w:rsidRPr="006D696A">
        <w:rPr>
          <w:rFonts w:hint="eastAsia"/>
        </w:rPr>
        <w:t>等のスケジュール</w:t>
      </w:r>
      <w:r>
        <w:rPr>
          <w:rFonts w:hint="eastAsia"/>
        </w:rPr>
        <w:t>は以下のとおりである。</w:t>
      </w:r>
    </w:p>
    <w:p w14:paraId="52A4E02E" w14:textId="77777777" w:rsidR="00B648BC" w:rsidRDefault="00B648BC" w:rsidP="006D696A">
      <w:pPr>
        <w:ind w:leftChars="100" w:left="210" w:firstLineChars="100" w:firstLine="210"/>
      </w:pPr>
    </w:p>
    <w:p w14:paraId="7C4EF609" w14:textId="4DC2BA06" w:rsidR="00B648BC" w:rsidRDefault="00183107" w:rsidP="00183107">
      <w:pPr>
        <w:pStyle w:val="af9"/>
      </w:pPr>
      <w:r>
        <w:rPr>
          <w:rFonts w:hint="eastAsia"/>
        </w:rPr>
        <w:t xml:space="preserve">表 </w:t>
      </w:r>
      <w:r w:rsidR="00FC3EEC">
        <w:fldChar w:fldCharType="begin"/>
      </w:r>
      <w:r w:rsidR="00FC3EEC">
        <w:instrText xml:space="preserve"> </w:instrText>
      </w:r>
      <w:r w:rsidR="00FC3EEC">
        <w:rPr>
          <w:rFonts w:hint="eastAsia"/>
        </w:rPr>
        <w:instrText>STYLEREF 1 \s</w:instrText>
      </w:r>
      <w:r w:rsidR="00FC3EEC">
        <w:instrText xml:space="preserve"> </w:instrText>
      </w:r>
      <w:r w:rsidR="00FC3EEC">
        <w:fldChar w:fldCharType="separate"/>
      </w:r>
      <w:r w:rsidR="004655DA">
        <w:rPr>
          <w:noProof/>
        </w:rPr>
        <w:t>4</w:t>
      </w:r>
      <w:r w:rsidR="00FC3EEC">
        <w:fldChar w:fldCharType="end"/>
      </w:r>
      <w:r w:rsidR="00FC3EEC">
        <w:noBreakHyphen/>
      </w:r>
      <w:r w:rsidR="00FC3EEC">
        <w:fldChar w:fldCharType="begin"/>
      </w:r>
      <w:r w:rsidR="00FC3EEC">
        <w:instrText xml:space="preserve"> </w:instrText>
      </w:r>
      <w:r w:rsidR="00FC3EEC">
        <w:rPr>
          <w:rFonts w:hint="eastAsia"/>
        </w:rPr>
        <w:instrText>SEQ 表 \* ARABIC \s 1</w:instrText>
      </w:r>
      <w:r w:rsidR="00FC3EEC">
        <w:instrText xml:space="preserve"> </w:instrText>
      </w:r>
      <w:r w:rsidR="00FC3EEC">
        <w:fldChar w:fldCharType="separate"/>
      </w:r>
      <w:r w:rsidR="004655DA">
        <w:rPr>
          <w:noProof/>
        </w:rPr>
        <w:t>1</w:t>
      </w:r>
      <w:r w:rsidR="00FC3EEC">
        <w:fldChar w:fldCharType="end"/>
      </w:r>
      <w:r>
        <w:rPr>
          <w:rFonts w:hint="eastAsia"/>
        </w:rPr>
        <w:t xml:space="preserve">　</w:t>
      </w:r>
      <w:r w:rsidRPr="00183107">
        <w:rPr>
          <w:rFonts w:hint="eastAsia"/>
        </w:rPr>
        <w:t>提出書類・</w:t>
      </w:r>
      <w:r w:rsidR="00D95D1D">
        <w:rPr>
          <w:rFonts w:hint="eastAsia"/>
        </w:rPr>
        <w:t>対話調査</w:t>
      </w:r>
      <w:r w:rsidRPr="00183107">
        <w:rPr>
          <w:rFonts w:hint="eastAsia"/>
        </w:rPr>
        <w:t>等のスケジュール</w:t>
      </w:r>
    </w:p>
    <w:tbl>
      <w:tblPr>
        <w:tblStyle w:val="af5"/>
        <w:tblW w:w="0" w:type="auto"/>
        <w:tblInd w:w="108" w:type="dxa"/>
        <w:tblLook w:val="04A0" w:firstRow="1" w:lastRow="0" w:firstColumn="1" w:lastColumn="0" w:noHBand="0" w:noVBand="1"/>
      </w:tblPr>
      <w:tblGrid>
        <w:gridCol w:w="2655"/>
        <w:gridCol w:w="2937"/>
        <w:gridCol w:w="2794"/>
      </w:tblGrid>
      <w:tr w:rsidR="00183107" w:rsidRPr="0064178E" w14:paraId="1FB400C7" w14:textId="77777777" w:rsidTr="00D37A92">
        <w:tc>
          <w:tcPr>
            <w:tcW w:w="2655" w:type="dxa"/>
            <w:shd w:val="clear" w:color="auto" w:fill="D9D9D9" w:themeFill="background1" w:themeFillShade="D9"/>
            <w:vAlign w:val="center"/>
          </w:tcPr>
          <w:p w14:paraId="56C8B05A" w14:textId="0EEE5B67" w:rsidR="00183107" w:rsidRPr="0064178E" w:rsidRDefault="00183107" w:rsidP="00876A30">
            <w:pPr>
              <w:jc w:val="center"/>
              <w:rPr>
                <w:rFonts w:ascii="Meiryo UI" w:eastAsia="Meiryo UI" w:hAnsi="Meiryo UI"/>
              </w:rPr>
            </w:pPr>
            <w:r>
              <w:rPr>
                <w:rFonts w:ascii="Meiryo UI" w:eastAsia="Meiryo UI" w:hAnsi="Meiryo UI" w:hint="eastAsia"/>
              </w:rPr>
              <w:t>内容</w:t>
            </w:r>
          </w:p>
        </w:tc>
        <w:tc>
          <w:tcPr>
            <w:tcW w:w="2937" w:type="dxa"/>
            <w:shd w:val="clear" w:color="auto" w:fill="D9D9D9" w:themeFill="background1" w:themeFillShade="D9"/>
            <w:vAlign w:val="center"/>
          </w:tcPr>
          <w:p w14:paraId="7D5160E6" w14:textId="64DF3747" w:rsidR="00183107" w:rsidRPr="0064178E" w:rsidRDefault="00183107" w:rsidP="00876A30">
            <w:pPr>
              <w:jc w:val="center"/>
              <w:rPr>
                <w:rFonts w:ascii="Meiryo UI" w:eastAsia="Meiryo UI" w:hAnsi="Meiryo UI"/>
              </w:rPr>
            </w:pPr>
            <w:r>
              <w:rPr>
                <w:rFonts w:ascii="Meiryo UI" w:eastAsia="Meiryo UI" w:hAnsi="Meiryo UI" w:hint="eastAsia"/>
              </w:rPr>
              <w:t>日時</w:t>
            </w:r>
          </w:p>
        </w:tc>
        <w:tc>
          <w:tcPr>
            <w:tcW w:w="2794" w:type="dxa"/>
            <w:shd w:val="clear" w:color="auto" w:fill="D9D9D9" w:themeFill="background1" w:themeFillShade="D9"/>
            <w:vAlign w:val="center"/>
          </w:tcPr>
          <w:p w14:paraId="35FF56DC" w14:textId="77777777" w:rsidR="00183107" w:rsidRPr="0064178E" w:rsidRDefault="00183107" w:rsidP="00876A30">
            <w:pPr>
              <w:jc w:val="center"/>
              <w:rPr>
                <w:rFonts w:ascii="Meiryo UI" w:eastAsia="Meiryo UI" w:hAnsi="Meiryo UI"/>
              </w:rPr>
            </w:pPr>
            <w:r w:rsidRPr="0064178E">
              <w:rPr>
                <w:rFonts w:ascii="Meiryo UI" w:eastAsia="Meiryo UI" w:hAnsi="Meiryo UI" w:hint="eastAsia"/>
              </w:rPr>
              <w:t>備考</w:t>
            </w:r>
          </w:p>
        </w:tc>
      </w:tr>
      <w:tr w:rsidR="00183107" w:rsidRPr="0064178E" w14:paraId="1C477B3F" w14:textId="77777777" w:rsidTr="00EE4742">
        <w:trPr>
          <w:trHeight w:val="1077"/>
        </w:trPr>
        <w:tc>
          <w:tcPr>
            <w:tcW w:w="2655" w:type="dxa"/>
            <w:vAlign w:val="center"/>
          </w:tcPr>
          <w:p w14:paraId="578E9760" w14:textId="23206CF6" w:rsidR="00183107" w:rsidRPr="0064178E" w:rsidRDefault="00183107" w:rsidP="00183107">
            <w:pPr>
              <w:rPr>
                <w:rFonts w:ascii="Meiryo UI" w:eastAsia="Meiryo UI" w:hAnsi="Meiryo UI"/>
              </w:rPr>
            </w:pPr>
            <w:r>
              <w:rPr>
                <w:rFonts w:ascii="Meiryo UI" w:eastAsia="Meiryo UI" w:hAnsi="Meiryo UI" w:hint="eastAsia"/>
              </w:rPr>
              <w:t>本</w:t>
            </w:r>
            <w:r w:rsidR="007E131F">
              <w:rPr>
                <w:rFonts w:ascii="Meiryo UI" w:eastAsia="Meiryo UI" w:hAnsi="Meiryo UI" w:hint="eastAsia"/>
              </w:rPr>
              <w:t>サウンディング調査</w:t>
            </w:r>
            <w:r>
              <w:rPr>
                <w:rFonts w:ascii="Meiryo UI" w:eastAsia="Meiryo UI" w:hAnsi="Meiryo UI" w:hint="eastAsia"/>
              </w:rPr>
              <w:t>の公告</w:t>
            </w:r>
          </w:p>
        </w:tc>
        <w:tc>
          <w:tcPr>
            <w:tcW w:w="2937" w:type="dxa"/>
            <w:vAlign w:val="center"/>
          </w:tcPr>
          <w:p w14:paraId="2F1C39DB" w14:textId="35246C9C" w:rsidR="00183107" w:rsidRPr="0064178E" w:rsidRDefault="00183107" w:rsidP="00183107">
            <w:pPr>
              <w:rPr>
                <w:rFonts w:ascii="Meiryo UI" w:eastAsia="Meiryo UI" w:hAnsi="Meiryo UI"/>
              </w:rPr>
            </w:pPr>
            <w:r>
              <w:rPr>
                <w:rFonts w:ascii="Meiryo UI" w:eastAsia="Meiryo UI" w:hAnsi="Meiryo UI" w:hint="eastAsia"/>
              </w:rPr>
              <w:t>令和</w:t>
            </w:r>
            <w:r w:rsidR="007E131F">
              <w:rPr>
                <w:rFonts w:ascii="Meiryo UI" w:eastAsia="Meiryo UI" w:hAnsi="Meiryo UI" w:hint="eastAsia"/>
              </w:rPr>
              <w:t>７</w:t>
            </w:r>
            <w:r>
              <w:rPr>
                <w:rFonts w:ascii="Meiryo UI" w:eastAsia="Meiryo UI" w:hAnsi="Meiryo UI" w:hint="eastAsia"/>
              </w:rPr>
              <w:t>年</w:t>
            </w:r>
            <w:r w:rsidR="007E131F">
              <w:rPr>
                <w:rFonts w:ascii="Meiryo UI" w:eastAsia="Meiryo UI" w:hAnsi="Meiryo UI" w:hint="eastAsia"/>
              </w:rPr>
              <w:t>４</w:t>
            </w:r>
            <w:r>
              <w:rPr>
                <w:rFonts w:ascii="Meiryo UI" w:eastAsia="Meiryo UI" w:hAnsi="Meiryo UI" w:hint="eastAsia"/>
              </w:rPr>
              <w:t>月</w:t>
            </w:r>
            <w:r w:rsidR="003120CF">
              <w:rPr>
                <w:rFonts w:ascii="Meiryo UI" w:eastAsia="Meiryo UI" w:hAnsi="Meiryo UI" w:hint="eastAsia"/>
              </w:rPr>
              <w:t>28</w:t>
            </w:r>
            <w:r>
              <w:rPr>
                <w:rFonts w:ascii="Meiryo UI" w:eastAsia="Meiryo UI" w:hAnsi="Meiryo UI" w:hint="eastAsia"/>
              </w:rPr>
              <w:t>日（</w:t>
            </w:r>
            <w:r w:rsidR="003120CF">
              <w:rPr>
                <w:rFonts w:ascii="Meiryo UI" w:eastAsia="Meiryo UI" w:hAnsi="Meiryo UI" w:hint="eastAsia"/>
              </w:rPr>
              <w:t>月</w:t>
            </w:r>
            <w:r>
              <w:rPr>
                <w:rFonts w:ascii="Meiryo UI" w:eastAsia="Meiryo UI" w:hAnsi="Meiryo UI" w:hint="eastAsia"/>
              </w:rPr>
              <w:t>）</w:t>
            </w:r>
          </w:p>
        </w:tc>
        <w:tc>
          <w:tcPr>
            <w:tcW w:w="2794" w:type="dxa"/>
            <w:vAlign w:val="center"/>
          </w:tcPr>
          <w:p w14:paraId="68E46019" w14:textId="3E095AAB" w:rsidR="00183107" w:rsidRPr="0064178E" w:rsidRDefault="00D95D1D" w:rsidP="00876A30">
            <w:pPr>
              <w:rPr>
                <w:rFonts w:ascii="Meiryo UI" w:eastAsia="Meiryo UI" w:hAnsi="Meiryo UI"/>
              </w:rPr>
            </w:pPr>
            <w:r>
              <w:rPr>
                <w:rFonts w:ascii="Meiryo UI" w:eastAsia="Meiryo UI" w:hAnsi="Meiryo UI" w:hint="eastAsia"/>
              </w:rPr>
              <w:t>実施</w:t>
            </w:r>
            <w:r w:rsidR="00F171BA">
              <w:rPr>
                <w:rFonts w:ascii="Meiryo UI" w:eastAsia="Meiryo UI" w:hAnsi="Meiryo UI" w:hint="eastAsia"/>
              </w:rPr>
              <w:t>要領等は</w:t>
            </w:r>
            <w:r w:rsidR="007E131F">
              <w:rPr>
                <w:rFonts w:ascii="Meiryo UI" w:eastAsia="Meiryo UI" w:hAnsi="Meiryo UI" w:hint="eastAsia"/>
              </w:rPr>
              <w:t>柏市</w:t>
            </w:r>
            <w:r w:rsidR="00F171BA">
              <w:rPr>
                <w:rFonts w:ascii="Meiryo UI" w:eastAsia="Meiryo UI" w:hAnsi="Meiryo UI" w:hint="eastAsia"/>
              </w:rPr>
              <w:t>ホームページ上からダウンロード</w:t>
            </w:r>
            <w:r w:rsidR="005D66B0">
              <w:rPr>
                <w:rFonts w:ascii="Meiryo UI" w:eastAsia="Meiryo UI" w:hAnsi="Meiryo UI" w:hint="eastAsia"/>
              </w:rPr>
              <w:t>可能である。</w:t>
            </w:r>
          </w:p>
        </w:tc>
      </w:tr>
      <w:tr w:rsidR="00D37A92" w:rsidRPr="0064178E" w14:paraId="60C4C225" w14:textId="77777777" w:rsidTr="00EE4742">
        <w:trPr>
          <w:trHeight w:val="1077"/>
        </w:trPr>
        <w:tc>
          <w:tcPr>
            <w:tcW w:w="2655" w:type="dxa"/>
            <w:vAlign w:val="center"/>
          </w:tcPr>
          <w:p w14:paraId="13224BC9" w14:textId="5738D9F5" w:rsidR="00D37A92" w:rsidRPr="007E3E43" w:rsidRDefault="00D37A92" w:rsidP="00D37A92">
            <w:pPr>
              <w:rPr>
                <w:rFonts w:ascii="Meiryo UI" w:eastAsia="Meiryo UI" w:hAnsi="Meiryo UI"/>
              </w:rPr>
            </w:pPr>
            <w:r w:rsidRPr="007E3E43">
              <w:rPr>
                <w:rFonts w:ascii="Meiryo UI" w:eastAsia="Meiryo UI" w:hAnsi="Meiryo UI" w:hint="eastAsia"/>
              </w:rPr>
              <w:t>現地見学会の参加申込期限</w:t>
            </w:r>
          </w:p>
        </w:tc>
        <w:tc>
          <w:tcPr>
            <w:tcW w:w="2937" w:type="dxa"/>
            <w:vAlign w:val="center"/>
          </w:tcPr>
          <w:p w14:paraId="6C329619" w14:textId="388EBEE4" w:rsidR="00D37A92" w:rsidRPr="007E3E43" w:rsidRDefault="00D37A92" w:rsidP="00D37A92">
            <w:pPr>
              <w:rPr>
                <w:rFonts w:ascii="Meiryo UI" w:eastAsia="Meiryo UI" w:hAnsi="Meiryo UI"/>
              </w:rPr>
            </w:pPr>
            <w:bookmarkStart w:id="73" w:name="_Hlk195706386"/>
            <w:r w:rsidRPr="007E3E43">
              <w:rPr>
                <w:rFonts w:ascii="Meiryo UI" w:eastAsia="Meiryo UI" w:hAnsi="Meiryo UI" w:hint="eastAsia"/>
              </w:rPr>
              <w:t>令和７年５月</w:t>
            </w:r>
            <w:r w:rsidR="00AD620D" w:rsidRPr="007E3E43">
              <w:rPr>
                <w:rFonts w:ascii="Meiryo UI" w:eastAsia="Meiryo UI" w:hAnsi="Meiryo UI" w:hint="eastAsia"/>
              </w:rPr>
              <w:t>７</w:t>
            </w:r>
            <w:r w:rsidRPr="007E3E43">
              <w:rPr>
                <w:rFonts w:ascii="Meiryo UI" w:eastAsia="Meiryo UI" w:hAnsi="Meiryo UI" w:hint="eastAsia"/>
              </w:rPr>
              <w:t>日（</w:t>
            </w:r>
            <w:r w:rsidR="00AD620D" w:rsidRPr="007E3E43">
              <w:rPr>
                <w:rFonts w:ascii="Meiryo UI" w:eastAsia="Meiryo UI" w:hAnsi="Meiryo UI" w:hint="eastAsia"/>
              </w:rPr>
              <w:t>水</w:t>
            </w:r>
            <w:r w:rsidRPr="007E3E43">
              <w:rPr>
                <w:rFonts w:ascii="Meiryo UI" w:eastAsia="Meiryo UI" w:hAnsi="Meiryo UI" w:hint="eastAsia"/>
              </w:rPr>
              <w:t>）</w:t>
            </w:r>
          </w:p>
          <w:p w14:paraId="25C20835" w14:textId="36D882BF" w:rsidR="00D37A92" w:rsidRPr="007E3E43" w:rsidRDefault="00E150CF" w:rsidP="00D37A92">
            <w:pPr>
              <w:rPr>
                <w:rFonts w:ascii="Meiryo UI" w:eastAsia="Meiryo UI" w:hAnsi="Meiryo UI"/>
              </w:rPr>
            </w:pPr>
            <w:r>
              <w:rPr>
                <w:rFonts w:ascii="Meiryo UI" w:eastAsia="Meiryo UI" w:hAnsi="Meiryo UI" w:hint="eastAsia"/>
              </w:rPr>
              <w:t>正午</w:t>
            </w:r>
            <w:r w:rsidR="00D37A92" w:rsidRPr="007E3E43">
              <w:rPr>
                <w:rFonts w:ascii="Meiryo UI" w:eastAsia="Meiryo UI" w:hAnsi="Meiryo UI" w:hint="eastAsia"/>
              </w:rPr>
              <w:t>まで</w:t>
            </w:r>
            <w:bookmarkEnd w:id="73"/>
          </w:p>
        </w:tc>
        <w:tc>
          <w:tcPr>
            <w:tcW w:w="2794" w:type="dxa"/>
            <w:vAlign w:val="center"/>
          </w:tcPr>
          <w:p w14:paraId="1FC196D9" w14:textId="6C3DA682" w:rsidR="00D37A92" w:rsidRDefault="00D37A92" w:rsidP="00D37A92">
            <w:pPr>
              <w:rPr>
                <w:rFonts w:ascii="Meiryo UI" w:eastAsia="Meiryo UI" w:hAnsi="Meiryo UI"/>
              </w:rPr>
            </w:pPr>
            <w:r>
              <w:rPr>
                <w:rFonts w:ascii="Meiryo UI" w:eastAsia="Meiryo UI" w:hAnsi="Meiryo UI" w:hint="eastAsia"/>
              </w:rPr>
              <w:t>様式第</w:t>
            </w:r>
            <w:r w:rsidR="00BA368D">
              <w:rPr>
                <w:rFonts w:ascii="Meiryo UI" w:eastAsia="Meiryo UI" w:hAnsi="Meiryo UI" w:hint="eastAsia"/>
              </w:rPr>
              <w:t>１</w:t>
            </w:r>
            <w:r>
              <w:rPr>
                <w:rFonts w:ascii="Meiryo UI" w:eastAsia="Meiryo UI" w:hAnsi="Meiryo UI" w:hint="eastAsia"/>
              </w:rPr>
              <w:t>号を電子メールにて柏市に提出し、受信確認を電話にて行うこと。</w:t>
            </w:r>
          </w:p>
        </w:tc>
      </w:tr>
      <w:tr w:rsidR="00D37A92" w:rsidRPr="0064178E" w14:paraId="4E9E340F" w14:textId="77777777" w:rsidTr="00EE4742">
        <w:trPr>
          <w:trHeight w:val="1077"/>
        </w:trPr>
        <w:tc>
          <w:tcPr>
            <w:tcW w:w="2655" w:type="dxa"/>
            <w:vAlign w:val="center"/>
          </w:tcPr>
          <w:p w14:paraId="68C5BA50" w14:textId="187A2F5B" w:rsidR="00D37A92" w:rsidRDefault="00D37A92" w:rsidP="00D37A92">
            <w:pPr>
              <w:rPr>
                <w:rFonts w:ascii="Meiryo UI" w:eastAsia="Meiryo UI" w:hAnsi="Meiryo UI"/>
              </w:rPr>
            </w:pPr>
            <w:bookmarkStart w:id="74" w:name="_Hlk195705631"/>
            <w:r>
              <w:rPr>
                <w:rFonts w:ascii="Meiryo UI" w:eastAsia="Meiryo UI" w:hAnsi="Meiryo UI" w:hint="eastAsia"/>
              </w:rPr>
              <w:t>現地見学会</w:t>
            </w:r>
            <w:bookmarkEnd w:id="74"/>
            <w:r>
              <w:rPr>
                <w:rFonts w:ascii="Meiryo UI" w:eastAsia="Meiryo UI" w:hAnsi="Meiryo UI" w:hint="eastAsia"/>
              </w:rPr>
              <w:t>の開催</w:t>
            </w:r>
          </w:p>
        </w:tc>
        <w:tc>
          <w:tcPr>
            <w:tcW w:w="2937" w:type="dxa"/>
            <w:vAlign w:val="center"/>
          </w:tcPr>
          <w:p w14:paraId="0CC3D189" w14:textId="77777777" w:rsidR="00D37A92" w:rsidRDefault="00D37A92" w:rsidP="00D37A92">
            <w:pPr>
              <w:rPr>
                <w:rFonts w:ascii="Meiryo UI" w:eastAsia="Meiryo UI" w:hAnsi="Meiryo UI"/>
              </w:rPr>
            </w:pPr>
            <w:r>
              <w:rPr>
                <w:rFonts w:ascii="Meiryo UI" w:eastAsia="Meiryo UI" w:hAnsi="Meiryo UI" w:hint="eastAsia"/>
              </w:rPr>
              <w:t>令和７年5月８日（木）</w:t>
            </w:r>
          </w:p>
          <w:p w14:paraId="04896F33" w14:textId="5D533BA2" w:rsidR="00D37A92" w:rsidRDefault="00D37A92" w:rsidP="00D37A92">
            <w:pPr>
              <w:rPr>
                <w:rFonts w:ascii="Meiryo UI" w:eastAsia="Meiryo UI" w:hAnsi="Meiryo UI"/>
              </w:rPr>
            </w:pPr>
            <w:r>
              <w:rPr>
                <w:rFonts w:ascii="Meiryo UI" w:eastAsia="Meiryo UI" w:hAnsi="Meiryo UI" w:hint="eastAsia"/>
              </w:rPr>
              <w:t>10時から２時間程度</w:t>
            </w:r>
          </w:p>
        </w:tc>
        <w:tc>
          <w:tcPr>
            <w:tcW w:w="2794" w:type="dxa"/>
            <w:vAlign w:val="center"/>
          </w:tcPr>
          <w:p w14:paraId="277BACBA" w14:textId="301C19F7" w:rsidR="00D37A92" w:rsidRDefault="00D37A92" w:rsidP="00D37A92">
            <w:pPr>
              <w:rPr>
                <w:rFonts w:ascii="Meiryo UI" w:eastAsia="Meiryo UI" w:hAnsi="Meiryo UI"/>
              </w:rPr>
            </w:pPr>
          </w:p>
        </w:tc>
      </w:tr>
      <w:tr w:rsidR="00086BB3" w:rsidRPr="0064178E" w14:paraId="51D05615" w14:textId="77777777" w:rsidTr="00EE4742">
        <w:trPr>
          <w:trHeight w:val="1077"/>
        </w:trPr>
        <w:tc>
          <w:tcPr>
            <w:tcW w:w="2655" w:type="dxa"/>
            <w:vAlign w:val="center"/>
          </w:tcPr>
          <w:p w14:paraId="1CC86363" w14:textId="0118B2A8" w:rsidR="00086BB3" w:rsidRDefault="00086BB3" w:rsidP="00D37A92">
            <w:pPr>
              <w:rPr>
                <w:rFonts w:ascii="Meiryo UI" w:eastAsia="Meiryo UI" w:hAnsi="Meiryo UI"/>
              </w:rPr>
            </w:pPr>
            <w:r>
              <w:rPr>
                <w:rFonts w:ascii="Meiryo UI" w:eastAsia="Meiryo UI" w:hAnsi="Meiryo UI" w:hint="eastAsia"/>
              </w:rPr>
              <w:t>質問の受付</w:t>
            </w:r>
          </w:p>
        </w:tc>
        <w:tc>
          <w:tcPr>
            <w:tcW w:w="2937" w:type="dxa"/>
            <w:vAlign w:val="center"/>
          </w:tcPr>
          <w:p w14:paraId="34EDB42B" w14:textId="097558E1" w:rsidR="00086BB3" w:rsidRDefault="00086BB3" w:rsidP="00D37A92">
            <w:pPr>
              <w:rPr>
                <w:rFonts w:ascii="Meiryo UI" w:eastAsia="Meiryo UI" w:hAnsi="Meiryo UI"/>
              </w:rPr>
            </w:pPr>
            <w:r>
              <w:rPr>
                <w:rFonts w:ascii="Meiryo UI" w:eastAsia="Meiryo UI" w:hAnsi="Meiryo UI" w:hint="eastAsia"/>
              </w:rPr>
              <w:t>令和７年５月</w:t>
            </w:r>
            <w:r w:rsidR="00314D8E">
              <w:rPr>
                <w:rFonts w:ascii="Meiryo UI" w:eastAsia="Meiryo UI" w:hAnsi="Meiryo UI" w:hint="eastAsia"/>
              </w:rPr>
              <w:t>23</w:t>
            </w:r>
            <w:r>
              <w:rPr>
                <w:rFonts w:ascii="Meiryo UI" w:eastAsia="Meiryo UI" w:hAnsi="Meiryo UI" w:hint="eastAsia"/>
              </w:rPr>
              <w:t>日（金）</w:t>
            </w:r>
          </w:p>
          <w:p w14:paraId="4E99822A" w14:textId="548C728F" w:rsidR="00086BB3" w:rsidRDefault="00086BB3" w:rsidP="00D37A92">
            <w:pPr>
              <w:rPr>
                <w:rFonts w:ascii="Meiryo UI" w:eastAsia="Meiryo UI" w:hAnsi="Meiryo UI"/>
              </w:rPr>
            </w:pPr>
            <w:r>
              <w:rPr>
                <w:rFonts w:ascii="Meiryo UI" w:eastAsia="Meiryo UI" w:hAnsi="Meiryo UI" w:hint="eastAsia"/>
              </w:rPr>
              <w:t>1</w:t>
            </w:r>
            <w:r>
              <w:rPr>
                <w:rFonts w:ascii="Meiryo UI" w:eastAsia="Meiryo UI" w:hAnsi="Meiryo UI"/>
              </w:rPr>
              <w:t>7</w:t>
            </w:r>
            <w:r>
              <w:rPr>
                <w:rFonts w:ascii="Meiryo UI" w:eastAsia="Meiryo UI" w:hAnsi="Meiryo UI" w:hint="eastAsia"/>
              </w:rPr>
              <w:t>時まで</w:t>
            </w:r>
          </w:p>
        </w:tc>
        <w:tc>
          <w:tcPr>
            <w:tcW w:w="2794" w:type="dxa"/>
            <w:vAlign w:val="center"/>
          </w:tcPr>
          <w:p w14:paraId="72235DBF" w14:textId="3A6FAC72" w:rsidR="00086BB3" w:rsidRDefault="00086BB3" w:rsidP="00D37A92">
            <w:pPr>
              <w:rPr>
                <w:rFonts w:ascii="Meiryo UI" w:eastAsia="Meiryo UI" w:hAnsi="Meiryo UI"/>
              </w:rPr>
            </w:pPr>
            <w:r>
              <w:rPr>
                <w:rFonts w:ascii="Meiryo UI" w:eastAsia="Meiryo UI" w:hAnsi="Meiryo UI" w:hint="eastAsia"/>
              </w:rPr>
              <w:t>様式第２号を電子メールにて柏市に提出し、受信確認を電話にて行うこと。</w:t>
            </w:r>
          </w:p>
        </w:tc>
      </w:tr>
      <w:tr w:rsidR="00086BB3" w:rsidRPr="0064178E" w14:paraId="1EDB0B77" w14:textId="77777777" w:rsidTr="00EE4742">
        <w:trPr>
          <w:trHeight w:val="1077"/>
        </w:trPr>
        <w:tc>
          <w:tcPr>
            <w:tcW w:w="2655" w:type="dxa"/>
            <w:vAlign w:val="center"/>
          </w:tcPr>
          <w:p w14:paraId="303E6C7C" w14:textId="32ECE156" w:rsidR="00086BB3" w:rsidRDefault="00086BB3" w:rsidP="00D37A92">
            <w:pPr>
              <w:rPr>
                <w:rFonts w:ascii="Meiryo UI" w:eastAsia="Meiryo UI" w:hAnsi="Meiryo UI"/>
              </w:rPr>
            </w:pPr>
            <w:r>
              <w:rPr>
                <w:rFonts w:ascii="Meiryo UI" w:eastAsia="Meiryo UI" w:hAnsi="Meiryo UI" w:hint="eastAsia"/>
              </w:rPr>
              <w:t>質問の回答</w:t>
            </w:r>
          </w:p>
        </w:tc>
        <w:tc>
          <w:tcPr>
            <w:tcW w:w="2937" w:type="dxa"/>
            <w:vAlign w:val="center"/>
          </w:tcPr>
          <w:p w14:paraId="65D4A736" w14:textId="60746BD8" w:rsidR="00086BB3" w:rsidRDefault="00086BB3" w:rsidP="00D37A92">
            <w:pPr>
              <w:rPr>
                <w:rFonts w:ascii="Meiryo UI" w:eastAsia="Meiryo UI" w:hAnsi="Meiryo UI"/>
              </w:rPr>
            </w:pPr>
            <w:r>
              <w:rPr>
                <w:rFonts w:ascii="Meiryo UI" w:eastAsia="Meiryo UI" w:hAnsi="Meiryo UI" w:hint="eastAsia"/>
              </w:rPr>
              <w:t>順次</w:t>
            </w:r>
          </w:p>
        </w:tc>
        <w:tc>
          <w:tcPr>
            <w:tcW w:w="2794" w:type="dxa"/>
            <w:vAlign w:val="center"/>
          </w:tcPr>
          <w:p w14:paraId="2A1FBE7A" w14:textId="77777777" w:rsidR="00086BB3" w:rsidRDefault="00086BB3" w:rsidP="00D37A92">
            <w:pPr>
              <w:rPr>
                <w:rFonts w:ascii="Meiryo UI" w:eastAsia="Meiryo UI" w:hAnsi="Meiryo UI"/>
              </w:rPr>
            </w:pPr>
          </w:p>
        </w:tc>
      </w:tr>
      <w:tr w:rsidR="00D37A92" w:rsidRPr="005D66B0" w14:paraId="69213175" w14:textId="77777777" w:rsidTr="00EE4742">
        <w:trPr>
          <w:trHeight w:val="1077"/>
        </w:trPr>
        <w:tc>
          <w:tcPr>
            <w:tcW w:w="2655" w:type="dxa"/>
            <w:vAlign w:val="center"/>
          </w:tcPr>
          <w:p w14:paraId="7D4FE365" w14:textId="7259F6DC" w:rsidR="00D37A92" w:rsidRPr="0064178E" w:rsidRDefault="00D37A92" w:rsidP="00D37A92">
            <w:pPr>
              <w:rPr>
                <w:rFonts w:ascii="Meiryo UI" w:eastAsia="Meiryo UI" w:hAnsi="Meiryo UI"/>
              </w:rPr>
            </w:pPr>
            <w:r>
              <w:rPr>
                <w:rFonts w:ascii="Meiryo UI" w:eastAsia="Meiryo UI" w:hAnsi="Meiryo UI" w:hint="eastAsia"/>
              </w:rPr>
              <w:t>参加表明書兼誓約書等の提出</w:t>
            </w:r>
          </w:p>
        </w:tc>
        <w:tc>
          <w:tcPr>
            <w:tcW w:w="2937" w:type="dxa"/>
            <w:vAlign w:val="center"/>
          </w:tcPr>
          <w:p w14:paraId="14FC21CE" w14:textId="1EBCB4A1" w:rsidR="00D37A92" w:rsidRDefault="00D37A92" w:rsidP="00D37A92">
            <w:pPr>
              <w:rPr>
                <w:rFonts w:ascii="Meiryo UI" w:eastAsia="Meiryo UI" w:hAnsi="Meiryo UI"/>
              </w:rPr>
            </w:pPr>
            <w:r w:rsidRPr="004A09FB">
              <w:rPr>
                <w:rFonts w:ascii="Meiryo UI" w:eastAsia="Meiryo UI" w:hAnsi="Meiryo UI" w:hint="eastAsia"/>
              </w:rPr>
              <w:t>令和</w:t>
            </w:r>
            <w:r>
              <w:rPr>
                <w:rFonts w:ascii="Meiryo UI" w:eastAsia="Meiryo UI" w:hAnsi="Meiryo UI" w:hint="eastAsia"/>
              </w:rPr>
              <w:t>7</w:t>
            </w:r>
            <w:r w:rsidRPr="004A09FB">
              <w:rPr>
                <w:rFonts w:ascii="Meiryo UI" w:eastAsia="Meiryo UI" w:hAnsi="Meiryo UI" w:hint="eastAsia"/>
              </w:rPr>
              <w:t>年</w:t>
            </w:r>
            <w:r>
              <w:rPr>
                <w:rFonts w:ascii="Meiryo UI" w:eastAsia="Meiryo UI" w:hAnsi="Meiryo UI" w:hint="eastAsia"/>
              </w:rPr>
              <w:t>5</w:t>
            </w:r>
            <w:r w:rsidRPr="004A09FB">
              <w:rPr>
                <w:rFonts w:ascii="Meiryo UI" w:eastAsia="Meiryo UI" w:hAnsi="Meiryo UI" w:hint="eastAsia"/>
              </w:rPr>
              <w:t>月</w:t>
            </w:r>
            <w:r>
              <w:rPr>
                <w:rFonts w:ascii="Meiryo UI" w:eastAsia="Meiryo UI" w:hAnsi="Meiryo UI" w:hint="eastAsia"/>
              </w:rPr>
              <w:t>16</w:t>
            </w:r>
            <w:r w:rsidRPr="004A09FB">
              <w:rPr>
                <w:rFonts w:ascii="Meiryo UI" w:eastAsia="Meiryo UI" w:hAnsi="Meiryo UI" w:hint="eastAsia"/>
              </w:rPr>
              <w:t>日（</w:t>
            </w:r>
            <w:r>
              <w:rPr>
                <w:rFonts w:ascii="Meiryo UI" w:eastAsia="Meiryo UI" w:hAnsi="Meiryo UI" w:hint="eastAsia"/>
              </w:rPr>
              <w:t>金</w:t>
            </w:r>
            <w:r w:rsidRPr="004A09FB">
              <w:rPr>
                <w:rFonts w:ascii="Meiryo UI" w:eastAsia="Meiryo UI" w:hAnsi="Meiryo UI" w:hint="eastAsia"/>
              </w:rPr>
              <w:t>）</w:t>
            </w:r>
          </w:p>
          <w:p w14:paraId="5ACCAE7E" w14:textId="0E35871A" w:rsidR="00D37A92" w:rsidRPr="0064178E" w:rsidRDefault="00D37A92" w:rsidP="00D37A92">
            <w:pPr>
              <w:rPr>
                <w:rFonts w:ascii="Meiryo UI" w:eastAsia="Meiryo UI" w:hAnsi="Meiryo UI"/>
              </w:rPr>
            </w:pPr>
            <w:r>
              <w:rPr>
                <w:rFonts w:ascii="Meiryo UI" w:eastAsia="Meiryo UI" w:hAnsi="Meiryo UI" w:hint="eastAsia"/>
              </w:rPr>
              <w:t>17時まで</w:t>
            </w:r>
          </w:p>
        </w:tc>
        <w:tc>
          <w:tcPr>
            <w:tcW w:w="2794" w:type="dxa"/>
            <w:vAlign w:val="center"/>
          </w:tcPr>
          <w:p w14:paraId="794F0FE1" w14:textId="0094677B" w:rsidR="00D37A92" w:rsidRPr="0064178E" w:rsidRDefault="00D37A92" w:rsidP="00D37A92">
            <w:pPr>
              <w:rPr>
                <w:rFonts w:ascii="Meiryo UI" w:eastAsia="Meiryo UI" w:hAnsi="Meiryo UI"/>
              </w:rPr>
            </w:pPr>
            <w:r>
              <w:rPr>
                <w:rFonts w:ascii="Meiryo UI" w:eastAsia="Meiryo UI" w:hAnsi="Meiryo UI" w:hint="eastAsia"/>
              </w:rPr>
              <w:t>様式第</w:t>
            </w:r>
            <w:r w:rsidR="00086BB3">
              <w:rPr>
                <w:rFonts w:ascii="Meiryo UI" w:eastAsia="Meiryo UI" w:hAnsi="Meiryo UI" w:hint="eastAsia"/>
              </w:rPr>
              <w:t>３</w:t>
            </w:r>
            <w:r>
              <w:rPr>
                <w:rFonts w:ascii="Meiryo UI" w:eastAsia="Meiryo UI" w:hAnsi="Meiryo UI" w:hint="eastAsia"/>
              </w:rPr>
              <w:t>号、第</w:t>
            </w:r>
            <w:r w:rsidR="00086BB3">
              <w:rPr>
                <w:rFonts w:ascii="Meiryo UI" w:eastAsia="Meiryo UI" w:hAnsi="Meiryo UI" w:hint="eastAsia"/>
              </w:rPr>
              <w:t>４</w:t>
            </w:r>
            <w:r>
              <w:rPr>
                <w:rFonts w:ascii="Meiryo UI" w:eastAsia="Meiryo UI" w:hAnsi="Meiryo UI" w:hint="eastAsia"/>
              </w:rPr>
              <w:t>号を電子メールにて柏市に提出し、受信確認を電話にて行うこと。</w:t>
            </w:r>
          </w:p>
        </w:tc>
      </w:tr>
      <w:tr w:rsidR="00D37A92" w:rsidRPr="005D66B0" w14:paraId="28790018" w14:textId="77777777" w:rsidTr="00EE4742">
        <w:trPr>
          <w:trHeight w:val="1077"/>
        </w:trPr>
        <w:tc>
          <w:tcPr>
            <w:tcW w:w="2655" w:type="dxa"/>
            <w:vAlign w:val="center"/>
          </w:tcPr>
          <w:p w14:paraId="5D572788" w14:textId="496A8AFC" w:rsidR="00D37A92" w:rsidRDefault="00D37A92" w:rsidP="00D37A92">
            <w:pPr>
              <w:rPr>
                <w:rFonts w:ascii="Meiryo UI" w:eastAsia="Meiryo UI" w:hAnsi="Meiryo UI"/>
              </w:rPr>
            </w:pPr>
            <w:r>
              <w:rPr>
                <w:rFonts w:ascii="Meiryo UI" w:eastAsia="Meiryo UI" w:hAnsi="Meiryo UI" w:hint="eastAsia"/>
              </w:rPr>
              <w:t>ヒアリングシートの提出</w:t>
            </w:r>
          </w:p>
        </w:tc>
        <w:tc>
          <w:tcPr>
            <w:tcW w:w="2937" w:type="dxa"/>
            <w:vAlign w:val="center"/>
          </w:tcPr>
          <w:p w14:paraId="6462B698" w14:textId="1A4830BC" w:rsidR="00D37A92" w:rsidRDefault="00D37A92" w:rsidP="00D37A92">
            <w:pPr>
              <w:rPr>
                <w:rFonts w:ascii="Meiryo UI" w:eastAsia="Meiryo UI" w:hAnsi="Meiryo UI"/>
              </w:rPr>
            </w:pPr>
            <w:r>
              <w:rPr>
                <w:rFonts w:ascii="Meiryo UI" w:eastAsia="Meiryo UI" w:hAnsi="Meiryo UI" w:hint="eastAsia"/>
              </w:rPr>
              <w:t>令和7年5月23日（金）</w:t>
            </w:r>
          </w:p>
          <w:p w14:paraId="739474DA" w14:textId="6A848784" w:rsidR="00D37A92" w:rsidRPr="004A09FB" w:rsidRDefault="00D37A92" w:rsidP="00D37A92">
            <w:pPr>
              <w:rPr>
                <w:rFonts w:ascii="Meiryo UI" w:eastAsia="Meiryo UI" w:hAnsi="Meiryo UI"/>
              </w:rPr>
            </w:pPr>
            <w:r>
              <w:rPr>
                <w:rFonts w:ascii="Meiryo UI" w:eastAsia="Meiryo UI" w:hAnsi="Meiryo UI" w:hint="eastAsia"/>
              </w:rPr>
              <w:t>17時まで</w:t>
            </w:r>
          </w:p>
        </w:tc>
        <w:tc>
          <w:tcPr>
            <w:tcW w:w="2794" w:type="dxa"/>
            <w:vAlign w:val="center"/>
          </w:tcPr>
          <w:p w14:paraId="2153D758" w14:textId="1A26FC3B" w:rsidR="00D37A92" w:rsidRDefault="00D37A92" w:rsidP="00D37A92">
            <w:pPr>
              <w:rPr>
                <w:rFonts w:ascii="Meiryo UI" w:eastAsia="Meiryo UI" w:hAnsi="Meiryo UI"/>
              </w:rPr>
            </w:pPr>
            <w:r>
              <w:rPr>
                <w:rFonts w:ascii="Meiryo UI" w:eastAsia="Meiryo UI" w:hAnsi="Meiryo UI" w:hint="eastAsia"/>
              </w:rPr>
              <w:t>様式第</w:t>
            </w:r>
            <w:r w:rsidR="00086BB3">
              <w:rPr>
                <w:rFonts w:ascii="Meiryo UI" w:eastAsia="Meiryo UI" w:hAnsi="Meiryo UI" w:hint="eastAsia"/>
              </w:rPr>
              <w:t>５</w:t>
            </w:r>
            <w:r>
              <w:rPr>
                <w:rFonts w:ascii="Meiryo UI" w:eastAsia="Meiryo UI" w:hAnsi="Meiryo UI" w:hint="eastAsia"/>
              </w:rPr>
              <w:t>号を電子メールにて柏市に提出し、受信確認を電話にて行うこと。</w:t>
            </w:r>
          </w:p>
        </w:tc>
      </w:tr>
      <w:tr w:rsidR="00D37A92" w:rsidRPr="005D66B0" w14:paraId="5A1315E4" w14:textId="77777777" w:rsidTr="00EE4742">
        <w:trPr>
          <w:trHeight w:val="1077"/>
        </w:trPr>
        <w:tc>
          <w:tcPr>
            <w:tcW w:w="2655" w:type="dxa"/>
            <w:vAlign w:val="center"/>
          </w:tcPr>
          <w:p w14:paraId="2DE54057" w14:textId="78BA9425" w:rsidR="00D37A92" w:rsidRDefault="00D37A92" w:rsidP="00D37A92">
            <w:pPr>
              <w:rPr>
                <w:rFonts w:ascii="Meiryo UI" w:eastAsia="Meiryo UI" w:hAnsi="Meiryo UI"/>
              </w:rPr>
            </w:pPr>
            <w:r>
              <w:rPr>
                <w:rFonts w:ascii="Meiryo UI" w:eastAsia="Meiryo UI" w:hAnsi="Meiryo UI" w:hint="eastAsia"/>
              </w:rPr>
              <w:t>対話の実施</w:t>
            </w:r>
          </w:p>
        </w:tc>
        <w:tc>
          <w:tcPr>
            <w:tcW w:w="2937" w:type="dxa"/>
            <w:vAlign w:val="center"/>
          </w:tcPr>
          <w:p w14:paraId="6D180CD2" w14:textId="37281868" w:rsidR="00D37A92" w:rsidRDefault="00D37A92" w:rsidP="00D37A92">
            <w:pPr>
              <w:rPr>
                <w:rFonts w:ascii="Meiryo UI" w:eastAsia="Meiryo UI" w:hAnsi="Meiryo UI"/>
              </w:rPr>
            </w:pPr>
            <w:r>
              <w:rPr>
                <w:rFonts w:ascii="Meiryo UI" w:eastAsia="Meiryo UI" w:hAnsi="Meiryo UI" w:hint="eastAsia"/>
              </w:rPr>
              <w:t>令和7年5月</w:t>
            </w:r>
            <w:r>
              <w:rPr>
                <w:rFonts w:ascii="Meiryo UI" w:eastAsia="Meiryo UI" w:hAnsi="Meiryo UI"/>
              </w:rPr>
              <w:t>2</w:t>
            </w:r>
            <w:r>
              <w:rPr>
                <w:rFonts w:ascii="Meiryo UI" w:eastAsia="Meiryo UI" w:hAnsi="Meiryo UI" w:hint="eastAsia"/>
              </w:rPr>
              <w:t>6日（月）</w:t>
            </w:r>
          </w:p>
          <w:p w14:paraId="4EE21821" w14:textId="645FE719" w:rsidR="00D37A92" w:rsidRDefault="00D37A92" w:rsidP="00D37A92">
            <w:pPr>
              <w:rPr>
                <w:rFonts w:ascii="Meiryo UI" w:eastAsia="Meiryo UI" w:hAnsi="Meiryo UI"/>
              </w:rPr>
            </w:pPr>
            <w:r>
              <w:rPr>
                <w:rFonts w:ascii="Meiryo UI" w:eastAsia="Meiryo UI" w:hAnsi="Meiryo UI" w:hint="eastAsia"/>
              </w:rPr>
              <w:t>～5月30日（金）</w:t>
            </w:r>
          </w:p>
        </w:tc>
        <w:tc>
          <w:tcPr>
            <w:tcW w:w="2794" w:type="dxa"/>
            <w:vAlign w:val="center"/>
          </w:tcPr>
          <w:p w14:paraId="52C4919D" w14:textId="60013C5C" w:rsidR="00D37A92" w:rsidRDefault="00D37A92" w:rsidP="00D37A92">
            <w:pPr>
              <w:rPr>
                <w:rFonts w:ascii="Meiryo UI" w:eastAsia="Meiryo UI" w:hAnsi="Meiryo UI"/>
              </w:rPr>
            </w:pPr>
            <w:r>
              <w:rPr>
                <w:rFonts w:ascii="Meiryo UI" w:eastAsia="Meiryo UI" w:hAnsi="Meiryo UI" w:hint="eastAsia"/>
              </w:rPr>
              <w:t>オンラインを基本として実施する。</w:t>
            </w:r>
          </w:p>
        </w:tc>
      </w:tr>
      <w:tr w:rsidR="00D37A92" w:rsidRPr="005D66B0" w14:paraId="1947C392" w14:textId="77777777" w:rsidTr="00EE4742">
        <w:trPr>
          <w:trHeight w:val="1077"/>
        </w:trPr>
        <w:tc>
          <w:tcPr>
            <w:tcW w:w="2655" w:type="dxa"/>
            <w:vAlign w:val="center"/>
          </w:tcPr>
          <w:p w14:paraId="4140C354" w14:textId="7276000D" w:rsidR="00D37A92" w:rsidRDefault="00D37A92" w:rsidP="00D37A92">
            <w:pPr>
              <w:rPr>
                <w:rFonts w:ascii="Meiryo UI" w:eastAsia="Meiryo UI" w:hAnsi="Meiryo UI"/>
              </w:rPr>
            </w:pPr>
            <w:r>
              <w:rPr>
                <w:rFonts w:ascii="Meiryo UI" w:eastAsia="Meiryo UI" w:hAnsi="Meiryo UI" w:hint="eastAsia"/>
              </w:rPr>
              <w:t>調査結果概要の公表</w:t>
            </w:r>
          </w:p>
        </w:tc>
        <w:tc>
          <w:tcPr>
            <w:tcW w:w="2937" w:type="dxa"/>
            <w:vAlign w:val="center"/>
          </w:tcPr>
          <w:p w14:paraId="6C92452E" w14:textId="7D6B842F" w:rsidR="00D37A92" w:rsidRDefault="00D37A92" w:rsidP="00D37A92">
            <w:pPr>
              <w:rPr>
                <w:rFonts w:ascii="Meiryo UI" w:eastAsia="Meiryo UI" w:hAnsi="Meiryo UI"/>
              </w:rPr>
            </w:pPr>
            <w:r>
              <w:rPr>
                <w:rFonts w:ascii="Meiryo UI" w:eastAsia="Meiryo UI" w:hAnsi="Meiryo UI" w:hint="eastAsia"/>
              </w:rPr>
              <w:t>令和7年6月末ごろを予定</w:t>
            </w:r>
          </w:p>
        </w:tc>
        <w:tc>
          <w:tcPr>
            <w:tcW w:w="2794" w:type="dxa"/>
            <w:vAlign w:val="center"/>
          </w:tcPr>
          <w:p w14:paraId="4274E37B" w14:textId="77777777" w:rsidR="00D37A92" w:rsidRDefault="00D37A92" w:rsidP="00D37A92">
            <w:pPr>
              <w:rPr>
                <w:rFonts w:ascii="Meiryo UI" w:eastAsia="Meiryo UI" w:hAnsi="Meiryo UI"/>
              </w:rPr>
            </w:pPr>
          </w:p>
        </w:tc>
      </w:tr>
    </w:tbl>
    <w:p w14:paraId="4746384D" w14:textId="61CD6204" w:rsidR="00314D8E" w:rsidRDefault="00223D4C" w:rsidP="00EE4742">
      <w:pPr>
        <w:rPr>
          <w:rFonts w:ascii="HGP創英角ｺﾞｼｯｸUB" w:eastAsia="HGP創英角ｺﾞｼｯｸUB" w:hAnsi="ＭＳ 明朝"/>
          <w:sz w:val="24"/>
        </w:rPr>
      </w:pPr>
      <w:r w:rsidRPr="00223D4C">
        <w:rPr>
          <w:rFonts w:ascii="Meiryo UI" w:eastAsia="Meiryo UI" w:hAnsi="Meiryo UI" w:hint="eastAsia"/>
        </w:rPr>
        <w:t>※参加表明書等の提出後に提案を辞退する場合は辞退</w:t>
      </w:r>
      <w:r w:rsidR="00D641A0">
        <w:rPr>
          <w:rFonts w:ascii="Meiryo UI" w:eastAsia="Meiryo UI" w:hAnsi="Meiryo UI" w:hint="eastAsia"/>
        </w:rPr>
        <w:t>の旨、担当部局に電子メールおよび電話にて連絡する</w:t>
      </w:r>
      <w:r w:rsidRPr="00223D4C">
        <w:rPr>
          <w:rFonts w:ascii="Meiryo UI" w:eastAsia="Meiryo UI" w:hAnsi="Meiryo UI" w:hint="eastAsia"/>
        </w:rPr>
        <w:t>こと。</w:t>
      </w:r>
      <w:r w:rsidR="00314D8E">
        <w:rPr>
          <w:rFonts w:ascii="HGP創英角ｺﾞｼｯｸUB" w:eastAsia="HGP創英角ｺﾞｼｯｸUB" w:hAnsi="ＭＳ 明朝"/>
          <w:sz w:val="24"/>
        </w:rPr>
        <w:br w:type="page"/>
      </w:r>
    </w:p>
    <w:p w14:paraId="228AA740" w14:textId="37D02690" w:rsidR="00B76600" w:rsidRPr="007E3E43" w:rsidRDefault="00B76600" w:rsidP="00153FE7">
      <w:pPr>
        <w:pStyle w:val="2"/>
      </w:pPr>
      <w:bookmarkStart w:id="75" w:name="_Toc195902792"/>
      <w:bookmarkStart w:id="76" w:name="_Toc195902793"/>
      <w:bookmarkEnd w:id="75"/>
      <w:r w:rsidRPr="007E3E43">
        <w:rPr>
          <w:rFonts w:hint="eastAsia"/>
        </w:rPr>
        <w:lastRenderedPageBreak/>
        <w:t>現地見学会の開催</w:t>
      </w:r>
      <w:bookmarkEnd w:id="76"/>
    </w:p>
    <w:p w14:paraId="7E7EDE17" w14:textId="681966D4" w:rsidR="00291EEB" w:rsidRPr="007E3E43" w:rsidRDefault="00B76600" w:rsidP="00EE4742">
      <w:pPr>
        <w:ind w:leftChars="100" w:left="210" w:firstLineChars="100" w:firstLine="210"/>
      </w:pPr>
      <w:r w:rsidRPr="007E3E43">
        <w:rPr>
          <w:rFonts w:hint="eastAsia"/>
        </w:rPr>
        <w:t>本調査の実施にあたり</w:t>
      </w:r>
      <w:r w:rsidR="004F0DF4" w:rsidRPr="007E3E43">
        <w:rPr>
          <w:rFonts w:hint="eastAsia"/>
        </w:rPr>
        <w:t>、</w:t>
      </w:r>
      <w:r w:rsidRPr="007E3E43">
        <w:rPr>
          <w:rFonts w:ascii="ＭＳ 明朝" w:hAnsi="ＭＳ 明朝" w:hint="eastAsia"/>
        </w:rPr>
        <w:t>希望される方のみ</w:t>
      </w:r>
      <w:bookmarkStart w:id="77" w:name="_Hlk195717485"/>
      <w:r w:rsidR="00AD054C" w:rsidRPr="007E3E43">
        <w:rPr>
          <w:rFonts w:ascii="ＭＳ 明朝" w:hAnsi="ＭＳ 明朝" w:hint="eastAsia"/>
        </w:rPr>
        <w:t>「</w:t>
      </w:r>
      <w:bookmarkStart w:id="78" w:name="_Hlk195707910"/>
      <w:r w:rsidR="00AD054C" w:rsidRPr="007E3E43">
        <w:rPr>
          <w:rFonts w:ascii="ＭＳ 明朝" w:hAnsi="ＭＳ 明朝" w:hint="eastAsia"/>
        </w:rPr>
        <w:t>現地見学会申込書</w:t>
      </w:r>
      <w:bookmarkEnd w:id="78"/>
      <w:r w:rsidR="00AD054C" w:rsidRPr="007E3E43">
        <w:rPr>
          <w:rFonts w:ascii="ＭＳ 明朝" w:hAnsi="ＭＳ 明朝" w:hint="eastAsia"/>
        </w:rPr>
        <w:t>」【様式</w:t>
      </w:r>
      <w:r w:rsidR="00BA368D" w:rsidRPr="007E3E43">
        <w:rPr>
          <w:rFonts w:ascii="ＭＳ 明朝" w:hAnsi="ＭＳ 明朝" w:hint="eastAsia"/>
        </w:rPr>
        <w:t>第</w:t>
      </w:r>
      <w:r w:rsidR="00BA368D" w:rsidRPr="007E3E43">
        <w:rPr>
          <w:rFonts w:ascii="ＭＳ 明朝" w:hAnsi="ＭＳ 明朝"/>
        </w:rPr>
        <w:t>1</w:t>
      </w:r>
      <w:r w:rsidR="00BA368D" w:rsidRPr="007E3E43">
        <w:rPr>
          <w:rFonts w:ascii="ＭＳ 明朝" w:hAnsi="ＭＳ 明朝" w:hint="eastAsia"/>
        </w:rPr>
        <w:t>号</w:t>
      </w:r>
      <w:r w:rsidR="00AD054C" w:rsidRPr="007E3E43">
        <w:rPr>
          <w:rFonts w:ascii="ＭＳ 明朝" w:hAnsi="ＭＳ 明朝" w:hint="eastAsia"/>
        </w:rPr>
        <w:t>】</w:t>
      </w:r>
      <w:bookmarkEnd w:id="77"/>
      <w:r w:rsidR="00AB5E26" w:rsidRPr="007E3E43">
        <w:rPr>
          <w:rFonts w:ascii="ＭＳ 明朝" w:hAnsi="ＭＳ 明朝" w:hint="eastAsia"/>
        </w:rPr>
        <w:t>を提出期限までに提出すること</w:t>
      </w:r>
      <w:r w:rsidR="00AD054C" w:rsidRPr="007E3E43">
        <w:rPr>
          <w:rFonts w:ascii="ＭＳ 明朝" w:hAnsi="ＭＳ 明朝" w:hint="eastAsia"/>
        </w:rPr>
        <w:t>。参加人数は</w:t>
      </w:r>
      <w:r w:rsidR="004F0DF4" w:rsidRPr="007E3E43">
        <w:rPr>
          <w:rFonts w:ascii="ＭＳ 明朝" w:hAnsi="ＭＳ 明朝" w:hint="eastAsia"/>
        </w:rPr>
        <w:t>、</w:t>
      </w:r>
      <w:r w:rsidR="00AD054C" w:rsidRPr="007E3E43">
        <w:rPr>
          <w:rFonts w:ascii="ＭＳ 明朝" w:hAnsi="ＭＳ 明朝" w:hint="eastAsia"/>
        </w:rPr>
        <w:t>１事業者</w:t>
      </w:r>
      <w:r w:rsidR="00291EEB" w:rsidRPr="007E3E43">
        <w:rPr>
          <w:rFonts w:ascii="ＭＳ 明朝" w:hAnsi="ＭＳ 明朝" w:hint="eastAsia"/>
        </w:rPr>
        <w:t>２</w:t>
      </w:r>
      <w:r w:rsidR="00AD054C" w:rsidRPr="007E3E43">
        <w:rPr>
          <w:rFonts w:ascii="ＭＳ 明朝" w:hAnsi="ＭＳ 明朝" w:hint="eastAsia"/>
        </w:rPr>
        <w:t>名まです</w:t>
      </w:r>
      <w:r w:rsidR="00AB57BD" w:rsidRPr="007E3E43">
        <w:rPr>
          <w:rFonts w:ascii="ＭＳ 明朝" w:hAnsi="ＭＳ 明朝" w:hint="eastAsia"/>
        </w:rPr>
        <w:t>る</w:t>
      </w:r>
      <w:r w:rsidR="00AD054C" w:rsidRPr="007E3E43">
        <w:rPr>
          <w:rFonts w:ascii="ＭＳ 明朝" w:hAnsi="ＭＳ 明朝" w:hint="eastAsia"/>
        </w:rPr>
        <w:t>（</w:t>
      </w:r>
      <w:r w:rsidR="00AB5E26" w:rsidRPr="007E3E43">
        <w:rPr>
          <w:rFonts w:ascii="ＭＳ 明朝" w:hAnsi="ＭＳ 明朝" w:hint="eastAsia"/>
        </w:rPr>
        <w:t>複数の事業者で参加者を構成する場合は</w:t>
      </w:r>
      <w:r w:rsidR="00AD054C" w:rsidRPr="007E3E43">
        <w:rPr>
          <w:rFonts w:ascii="ＭＳ 明朝" w:hAnsi="ＭＳ 明朝" w:hint="eastAsia"/>
        </w:rPr>
        <w:t>１事業者につき</w:t>
      </w:r>
      <w:r w:rsidR="00291EEB" w:rsidRPr="007E3E43">
        <w:rPr>
          <w:rFonts w:ascii="ＭＳ 明朝" w:hAnsi="ＭＳ 明朝" w:hint="eastAsia"/>
        </w:rPr>
        <w:t>２</w:t>
      </w:r>
      <w:r w:rsidR="00AD054C" w:rsidRPr="007E3E43">
        <w:rPr>
          <w:rFonts w:ascii="ＭＳ 明朝" w:hAnsi="ＭＳ 明朝" w:hint="eastAsia"/>
        </w:rPr>
        <w:t>人まで）</w:t>
      </w:r>
      <w:r w:rsidR="00314D8E" w:rsidRPr="007E3E43">
        <w:rPr>
          <w:rFonts w:ascii="ＭＳ 明朝" w:hAnsi="ＭＳ 明朝" w:hint="eastAsia"/>
        </w:rPr>
        <w:t>。</w:t>
      </w:r>
    </w:p>
    <w:p w14:paraId="2F7C902E" w14:textId="1FDF719D" w:rsidR="00291EEB" w:rsidRPr="007E3E43" w:rsidRDefault="00291EEB" w:rsidP="00314D8E">
      <w:pPr>
        <w:ind w:leftChars="100" w:left="210" w:firstLineChars="100" w:firstLine="210"/>
      </w:pPr>
      <w:r w:rsidRPr="007E3E43">
        <w:rPr>
          <w:rFonts w:hint="eastAsia"/>
        </w:rPr>
        <w:t>なお</w:t>
      </w:r>
      <w:r w:rsidR="004F0DF4" w:rsidRPr="007E3E43">
        <w:rPr>
          <w:rFonts w:hint="eastAsia"/>
        </w:rPr>
        <w:t>、</w:t>
      </w:r>
      <w:r w:rsidR="00442001" w:rsidRPr="007E3E43">
        <w:rPr>
          <w:rFonts w:hint="eastAsia"/>
        </w:rPr>
        <w:t>現地</w:t>
      </w:r>
      <w:r w:rsidRPr="007E3E43">
        <w:rPr>
          <w:rFonts w:hint="eastAsia"/>
        </w:rPr>
        <w:t>見学会の申込については</w:t>
      </w:r>
      <w:r w:rsidR="004F0DF4" w:rsidRPr="007E3E43">
        <w:rPr>
          <w:rFonts w:hint="eastAsia"/>
        </w:rPr>
        <w:t>、</w:t>
      </w:r>
      <w:r w:rsidRPr="007E3E43">
        <w:rPr>
          <w:rFonts w:hint="eastAsia"/>
        </w:rPr>
        <w:t>サウンディング調査参加の条件では</w:t>
      </w:r>
      <w:r w:rsidR="00AB57BD" w:rsidRPr="007E3E43">
        <w:rPr>
          <w:rFonts w:hint="eastAsia"/>
        </w:rPr>
        <w:t>ない</w:t>
      </w:r>
      <w:r w:rsidRPr="007E3E43">
        <w:rPr>
          <w:rFonts w:hint="eastAsia"/>
        </w:rPr>
        <w:t>。</w:t>
      </w:r>
    </w:p>
    <w:p w14:paraId="53F1164E" w14:textId="5A164D0E" w:rsidR="00314D8E" w:rsidRPr="007E3E43" w:rsidRDefault="00314D8E" w:rsidP="00314D8E">
      <w:pPr>
        <w:pStyle w:val="a"/>
        <w:numPr>
          <w:ilvl w:val="0"/>
          <w:numId w:val="19"/>
        </w:numPr>
        <w:ind w:left="993"/>
      </w:pPr>
      <w:r w:rsidRPr="007E3E43">
        <w:rPr>
          <w:rFonts w:hint="eastAsia"/>
        </w:rPr>
        <w:t>現地見学会開催日時</w:t>
      </w:r>
    </w:p>
    <w:p w14:paraId="05C6680A" w14:textId="5C15488C" w:rsidR="00314D8E" w:rsidRPr="007E3E43" w:rsidRDefault="00314D8E" w:rsidP="00EE4742">
      <w:pPr>
        <w:pStyle w:val="a"/>
        <w:numPr>
          <w:ilvl w:val="0"/>
          <w:numId w:val="0"/>
        </w:numPr>
        <w:ind w:left="993"/>
      </w:pPr>
      <w:r w:rsidRPr="007E3E43">
        <w:rPr>
          <w:rFonts w:hint="eastAsia"/>
        </w:rPr>
        <w:t>令和7年5月8日（木）10時から2時間程度</w:t>
      </w:r>
    </w:p>
    <w:p w14:paraId="1BE89A24" w14:textId="7A0A33AF" w:rsidR="00314D8E" w:rsidRPr="007E3E43" w:rsidRDefault="00314D8E" w:rsidP="00314D8E">
      <w:pPr>
        <w:pStyle w:val="a"/>
        <w:numPr>
          <w:ilvl w:val="0"/>
          <w:numId w:val="19"/>
        </w:numPr>
        <w:ind w:left="993"/>
      </w:pPr>
      <w:r w:rsidRPr="007E3E43">
        <w:rPr>
          <w:rFonts w:hint="eastAsia"/>
        </w:rPr>
        <w:t>会場</w:t>
      </w:r>
    </w:p>
    <w:p w14:paraId="6DBB2FEA" w14:textId="77777777" w:rsidR="00314D8E" w:rsidRPr="007E3E43" w:rsidRDefault="00314D8E" w:rsidP="00EE4742">
      <w:pPr>
        <w:pStyle w:val="a"/>
        <w:numPr>
          <w:ilvl w:val="0"/>
          <w:numId w:val="0"/>
        </w:numPr>
        <w:ind w:left="993"/>
      </w:pPr>
      <w:r w:rsidRPr="007E3E43">
        <w:rPr>
          <w:rFonts w:hint="eastAsia"/>
        </w:rPr>
        <w:t>柏市公設総合地方卸売市場(柏市若柴69番1)</w:t>
      </w:r>
    </w:p>
    <w:p w14:paraId="021CC2D0" w14:textId="6CA54A95" w:rsidR="00314D8E" w:rsidRPr="007E3E43" w:rsidRDefault="00672AA4" w:rsidP="00EE4742">
      <w:pPr>
        <w:pStyle w:val="a"/>
        <w:numPr>
          <w:ilvl w:val="0"/>
          <w:numId w:val="0"/>
        </w:numPr>
        <w:ind w:left="993"/>
      </w:pPr>
      <w:r w:rsidRPr="007E3E43">
        <w:rPr>
          <w:rFonts w:hint="eastAsia"/>
        </w:rPr>
        <w:t>（集合場所）</w:t>
      </w:r>
      <w:r w:rsidR="00314D8E" w:rsidRPr="007E3E43">
        <w:rPr>
          <w:rFonts w:hint="eastAsia"/>
        </w:rPr>
        <w:t>柏市公設総合地方卸売市場　管理棟２階　会議室</w:t>
      </w:r>
    </w:p>
    <w:p w14:paraId="0EE9B348" w14:textId="3643AB95" w:rsidR="00314D8E" w:rsidRPr="007E3E43" w:rsidRDefault="00314D8E" w:rsidP="00314D8E">
      <w:pPr>
        <w:pStyle w:val="a"/>
        <w:numPr>
          <w:ilvl w:val="0"/>
          <w:numId w:val="19"/>
        </w:numPr>
        <w:ind w:left="993"/>
      </w:pPr>
      <w:r w:rsidRPr="007E3E43">
        <w:rPr>
          <w:rFonts w:hint="eastAsia"/>
        </w:rPr>
        <w:t>申込受付期限</w:t>
      </w:r>
    </w:p>
    <w:p w14:paraId="0D8AC73B" w14:textId="3128FF78" w:rsidR="00314D8E" w:rsidRPr="007E3E43" w:rsidRDefault="00314D8E" w:rsidP="00EE4742">
      <w:pPr>
        <w:pStyle w:val="a"/>
        <w:numPr>
          <w:ilvl w:val="0"/>
          <w:numId w:val="0"/>
        </w:numPr>
        <w:ind w:left="993"/>
      </w:pPr>
      <w:r w:rsidRPr="007E3E43">
        <w:rPr>
          <w:rFonts w:hint="eastAsia"/>
        </w:rPr>
        <w:t>令和7年5月</w:t>
      </w:r>
      <w:r w:rsidR="00960B66" w:rsidRPr="007E3E43">
        <w:t>7</w:t>
      </w:r>
      <w:r w:rsidRPr="007E3E43">
        <w:rPr>
          <w:rFonts w:hint="eastAsia"/>
        </w:rPr>
        <w:t>日（</w:t>
      </w:r>
      <w:r w:rsidR="00960B66" w:rsidRPr="007E3E43">
        <w:rPr>
          <w:rFonts w:hint="eastAsia"/>
        </w:rPr>
        <w:t>水</w:t>
      </w:r>
      <w:r w:rsidRPr="007E3E43">
        <w:rPr>
          <w:rFonts w:hint="eastAsia"/>
        </w:rPr>
        <w:t>）1</w:t>
      </w:r>
      <w:r w:rsidR="00960B66" w:rsidRPr="007E3E43">
        <w:rPr>
          <w:rFonts w:hint="eastAsia"/>
        </w:rPr>
        <w:t>2</w:t>
      </w:r>
      <w:r w:rsidRPr="007E3E43">
        <w:rPr>
          <w:rFonts w:hint="eastAsia"/>
        </w:rPr>
        <w:t>時まで</w:t>
      </w:r>
    </w:p>
    <w:p w14:paraId="49EA2529" w14:textId="77777777" w:rsidR="003323D6" w:rsidRPr="00314D8E" w:rsidRDefault="003323D6" w:rsidP="00EE4742">
      <w:pPr>
        <w:ind w:leftChars="100" w:left="210" w:firstLineChars="100" w:firstLine="210"/>
      </w:pPr>
    </w:p>
    <w:p w14:paraId="2ABF28D9" w14:textId="77D4C330" w:rsidR="008023E4" w:rsidRPr="00960B66" w:rsidRDefault="008023E4" w:rsidP="004C1888"/>
    <w:p w14:paraId="04B612B1" w14:textId="08F66A6A" w:rsidR="00AB57BD" w:rsidRDefault="00AB57BD" w:rsidP="00153FE7">
      <w:pPr>
        <w:pStyle w:val="2"/>
      </w:pPr>
      <w:bookmarkStart w:id="79" w:name="_Toc195902794"/>
      <w:r>
        <w:rPr>
          <w:rFonts w:hint="eastAsia"/>
        </w:rPr>
        <w:t>質問の受付・回答</w:t>
      </w:r>
      <w:bookmarkEnd w:id="79"/>
    </w:p>
    <w:p w14:paraId="7C3EF5D5" w14:textId="781A3834" w:rsidR="00314D8E" w:rsidRDefault="00314D8E" w:rsidP="00314D8E">
      <w:pPr>
        <w:ind w:leftChars="100" w:left="210" w:firstLineChars="100" w:firstLine="210"/>
      </w:pPr>
      <w:r w:rsidRPr="00EE4742">
        <w:rPr>
          <w:rFonts w:ascii="ＭＳ 明朝" w:hAnsi="ＭＳ 明朝" w:hint="eastAsia"/>
        </w:rPr>
        <w:t>本調査に関する質問は「質問書」【様式第２号】に必要な事項を記載の上、提出すること。質問内容が、本調査の内容に影響を及ぼすものの場合は、市ホームページ上で公表する。応募に関係が無いと思われる質問など、質問内容によっては回答できない場合がある。</w:t>
      </w:r>
    </w:p>
    <w:p w14:paraId="7BA52F2B" w14:textId="77777777" w:rsidR="00AB57BD" w:rsidRDefault="00AB57BD" w:rsidP="004C1888"/>
    <w:p w14:paraId="7B9C7694" w14:textId="77777777" w:rsidR="003323D6" w:rsidRPr="00314D8E" w:rsidRDefault="003323D6" w:rsidP="004C1888"/>
    <w:p w14:paraId="66AE9E72" w14:textId="4AA1A72B" w:rsidR="006D696A" w:rsidRDefault="006D696A" w:rsidP="00153FE7">
      <w:pPr>
        <w:pStyle w:val="2"/>
      </w:pPr>
      <w:bookmarkStart w:id="80" w:name="_Toc195902795"/>
      <w:r w:rsidRPr="006D696A">
        <w:rPr>
          <w:rFonts w:hint="eastAsia"/>
        </w:rPr>
        <w:t>参加表明</w:t>
      </w:r>
      <w:r w:rsidR="00183107">
        <w:rPr>
          <w:rFonts w:hint="eastAsia"/>
        </w:rPr>
        <w:t>書</w:t>
      </w:r>
      <w:r w:rsidRPr="006D696A">
        <w:rPr>
          <w:rFonts w:hint="eastAsia"/>
        </w:rPr>
        <w:t>等の提出</w:t>
      </w:r>
      <w:bookmarkEnd w:id="80"/>
    </w:p>
    <w:p w14:paraId="54015B3F" w14:textId="3AA47D22" w:rsidR="006D696A" w:rsidRDefault="00534D7E" w:rsidP="006D696A">
      <w:pPr>
        <w:ind w:leftChars="100" w:left="210" w:firstLineChars="100" w:firstLine="210"/>
      </w:pPr>
      <w:bookmarkStart w:id="81" w:name="_Hlk195897496"/>
      <w:r w:rsidRPr="00534D7E">
        <w:rPr>
          <w:rFonts w:hint="eastAsia"/>
        </w:rPr>
        <w:t>提出期限までに次の書類を提出すること</w:t>
      </w:r>
      <w:r>
        <w:rPr>
          <w:rFonts w:hint="eastAsia"/>
        </w:rPr>
        <w:t>。</w:t>
      </w:r>
      <w:bookmarkEnd w:id="81"/>
    </w:p>
    <w:p w14:paraId="3C5B0A6F" w14:textId="790D3695" w:rsidR="00534D7E" w:rsidRDefault="00534D7E" w:rsidP="00EE4742">
      <w:pPr>
        <w:pStyle w:val="a"/>
        <w:numPr>
          <w:ilvl w:val="0"/>
          <w:numId w:val="32"/>
        </w:numPr>
        <w:ind w:left="993"/>
      </w:pPr>
      <w:r>
        <w:rPr>
          <w:rFonts w:hint="eastAsia"/>
        </w:rPr>
        <w:t>参加表明書</w:t>
      </w:r>
      <w:r w:rsidR="005F0751">
        <w:rPr>
          <w:rFonts w:hint="eastAsia"/>
        </w:rPr>
        <w:t>兼誓約書</w:t>
      </w:r>
      <w:r>
        <w:rPr>
          <w:rFonts w:hint="eastAsia"/>
        </w:rPr>
        <w:t>（様式第</w:t>
      </w:r>
      <w:r w:rsidR="00AB57BD">
        <w:t>3</w:t>
      </w:r>
      <w:r>
        <w:rPr>
          <w:rFonts w:hint="eastAsia"/>
        </w:rPr>
        <w:t>号）</w:t>
      </w:r>
    </w:p>
    <w:p w14:paraId="0BAC170C" w14:textId="1B37B038" w:rsidR="00534D7E" w:rsidRDefault="00534D7E" w:rsidP="00D95D1D">
      <w:pPr>
        <w:pStyle w:val="a"/>
        <w:ind w:left="993"/>
      </w:pPr>
      <w:r>
        <w:rPr>
          <w:rFonts w:hint="eastAsia"/>
        </w:rPr>
        <w:t>会社概要書（様式第</w:t>
      </w:r>
      <w:r w:rsidR="00AB57BD">
        <w:t>4</w:t>
      </w:r>
      <w:r>
        <w:rPr>
          <w:rFonts w:hint="eastAsia"/>
        </w:rPr>
        <w:t>号）</w:t>
      </w:r>
    </w:p>
    <w:p w14:paraId="3D3ED672" w14:textId="25D4F1AA" w:rsidR="00A76550" w:rsidRDefault="00A76550" w:rsidP="00A76550">
      <w:pPr>
        <w:pStyle w:val="a"/>
        <w:numPr>
          <w:ilvl w:val="0"/>
          <w:numId w:val="0"/>
        </w:numPr>
        <w:ind w:left="993"/>
      </w:pPr>
      <w:r>
        <w:rPr>
          <w:rFonts w:hint="eastAsia"/>
        </w:rPr>
        <w:t>※</w:t>
      </w:r>
      <w:bookmarkStart w:id="82" w:name="_Hlk195707750"/>
      <w:r>
        <w:rPr>
          <w:rFonts w:hint="eastAsia"/>
        </w:rPr>
        <w:t>複数の事業者で参加者を構成する場合は</w:t>
      </w:r>
      <w:bookmarkEnd w:id="82"/>
      <w:r>
        <w:rPr>
          <w:rFonts w:hint="eastAsia"/>
        </w:rPr>
        <w:t>、各</w:t>
      </w:r>
      <w:r w:rsidR="004A3350">
        <w:rPr>
          <w:rFonts w:hint="eastAsia"/>
        </w:rPr>
        <w:t>者</w:t>
      </w:r>
      <w:r>
        <w:rPr>
          <w:rFonts w:hint="eastAsia"/>
        </w:rPr>
        <w:t>の会社概要書を提出すること。</w:t>
      </w:r>
    </w:p>
    <w:p w14:paraId="5A10CBAB" w14:textId="77777777" w:rsidR="00534D7E" w:rsidRPr="00534D7E" w:rsidRDefault="00534D7E" w:rsidP="006D696A">
      <w:pPr>
        <w:ind w:leftChars="100" w:left="210" w:firstLineChars="100" w:firstLine="210"/>
      </w:pPr>
    </w:p>
    <w:p w14:paraId="531665F0" w14:textId="77777777" w:rsidR="006D696A" w:rsidRDefault="006D696A" w:rsidP="006D696A">
      <w:pPr>
        <w:widowControl/>
        <w:jc w:val="left"/>
      </w:pPr>
    </w:p>
    <w:p w14:paraId="0BFCE3F9" w14:textId="77777777" w:rsidR="00A25941" w:rsidRDefault="00A25941">
      <w:pPr>
        <w:widowControl/>
        <w:jc w:val="left"/>
        <w:rPr>
          <w:rFonts w:ascii="HGP創英角ｺﾞｼｯｸUB" w:eastAsia="HGP創英角ｺﾞｼｯｸUB" w:hAnsi="ＭＳ 明朝"/>
          <w:sz w:val="24"/>
        </w:rPr>
      </w:pPr>
      <w:r>
        <w:br w:type="page"/>
      </w:r>
    </w:p>
    <w:p w14:paraId="1D51912A" w14:textId="386168C3" w:rsidR="006D696A" w:rsidRDefault="00E468B9" w:rsidP="00153FE7">
      <w:pPr>
        <w:pStyle w:val="2"/>
      </w:pPr>
      <w:bookmarkStart w:id="83" w:name="_Toc195902796"/>
      <w:r>
        <w:rPr>
          <w:rFonts w:hint="eastAsia"/>
        </w:rPr>
        <w:lastRenderedPageBreak/>
        <w:t>ヒアリングシートの</w:t>
      </w:r>
      <w:r w:rsidR="006D696A" w:rsidRPr="006D696A">
        <w:rPr>
          <w:rFonts w:hint="eastAsia"/>
        </w:rPr>
        <w:t>提出</w:t>
      </w:r>
      <w:bookmarkEnd w:id="83"/>
    </w:p>
    <w:p w14:paraId="520911CF" w14:textId="5C70700C" w:rsidR="00A76550" w:rsidRDefault="005406AC" w:rsidP="00A76550">
      <w:pPr>
        <w:ind w:leftChars="100" w:left="210" w:firstLineChars="100" w:firstLine="210"/>
      </w:pPr>
      <w:bookmarkStart w:id="84" w:name="_Hlk195898638"/>
      <w:r>
        <w:rPr>
          <w:rFonts w:hint="eastAsia"/>
        </w:rPr>
        <w:t>様式第</w:t>
      </w:r>
      <w:r w:rsidR="00AB57BD">
        <w:t>5</w:t>
      </w:r>
      <w:r>
        <w:rPr>
          <w:rFonts w:hint="eastAsia"/>
        </w:rPr>
        <w:t>号</w:t>
      </w:r>
      <w:r w:rsidR="00C77CB8">
        <w:rPr>
          <w:rFonts w:hint="eastAsia"/>
        </w:rPr>
        <w:t>を参考に対話の基となるヒアリングシートを提出すること。</w:t>
      </w:r>
      <w:r w:rsidR="00893025">
        <w:rPr>
          <w:rFonts w:hint="eastAsia"/>
        </w:rPr>
        <w:t>また</w:t>
      </w:r>
      <w:r w:rsidR="00C77CB8">
        <w:rPr>
          <w:rFonts w:hint="eastAsia"/>
        </w:rPr>
        <w:t>、回答項目が網羅されていれば、様式は問わない</w:t>
      </w:r>
      <w:r w:rsidRPr="005406AC">
        <w:rPr>
          <w:rFonts w:hint="eastAsia"/>
        </w:rPr>
        <w:t>。</w:t>
      </w:r>
      <w:r w:rsidR="00C77CB8">
        <w:rPr>
          <w:rFonts w:hint="eastAsia"/>
        </w:rPr>
        <w:t>ヒアリングシートへの記載項目は以下のとおりである。</w:t>
      </w:r>
    </w:p>
    <w:bookmarkEnd w:id="84"/>
    <w:p w14:paraId="4436EDB3" w14:textId="4ED02704" w:rsidR="008F1D6C" w:rsidRDefault="008F1D6C">
      <w:pPr>
        <w:pStyle w:val="a"/>
        <w:numPr>
          <w:ilvl w:val="0"/>
          <w:numId w:val="28"/>
        </w:numPr>
        <w:ind w:left="993"/>
        <w:rPr>
          <w:rFonts w:ascii="Meiryo UI" w:eastAsia="Meiryo UI" w:hAnsi="Meiryo UI"/>
        </w:rPr>
      </w:pPr>
      <w:r w:rsidRPr="004C1888">
        <w:rPr>
          <w:rFonts w:ascii="Meiryo UI" w:eastAsia="Meiryo UI" w:hAnsi="Meiryo UI" w:hint="eastAsia"/>
        </w:rPr>
        <w:t>整備パターンについて</w:t>
      </w:r>
    </w:p>
    <w:p w14:paraId="58F3BDCD" w14:textId="0CDD748A" w:rsidR="00173692" w:rsidRDefault="00B64F1A" w:rsidP="00173692">
      <w:pPr>
        <w:pStyle w:val="a"/>
        <w:numPr>
          <w:ilvl w:val="0"/>
          <w:numId w:val="3"/>
        </w:numPr>
        <w:ind w:left="993"/>
        <w:rPr>
          <w:rFonts w:ascii="Meiryo UI" w:eastAsia="Meiryo UI" w:hAnsi="Meiryo UI"/>
        </w:rPr>
      </w:pPr>
      <w:r>
        <w:rPr>
          <w:rFonts w:ascii="Meiryo UI" w:eastAsia="Meiryo UI" w:hAnsi="Meiryo UI" w:hint="eastAsia"/>
        </w:rPr>
        <w:t>事業費等</w:t>
      </w:r>
      <w:r w:rsidR="00E91412">
        <w:rPr>
          <w:rFonts w:ascii="Meiryo UI" w:eastAsia="Meiryo UI" w:hAnsi="Meiryo UI" w:hint="eastAsia"/>
        </w:rPr>
        <w:t>について</w:t>
      </w:r>
    </w:p>
    <w:p w14:paraId="240DB759" w14:textId="77777777" w:rsidR="00173692" w:rsidRDefault="00173692" w:rsidP="00173692">
      <w:pPr>
        <w:pStyle w:val="a"/>
        <w:numPr>
          <w:ilvl w:val="0"/>
          <w:numId w:val="3"/>
        </w:numPr>
        <w:ind w:left="993"/>
        <w:rPr>
          <w:rFonts w:ascii="Meiryo UI" w:eastAsia="Meiryo UI" w:hAnsi="Meiryo UI"/>
        </w:rPr>
      </w:pPr>
      <w:r>
        <w:rPr>
          <w:rFonts w:ascii="Meiryo UI" w:eastAsia="Meiryo UI" w:hAnsi="Meiryo UI" w:hint="eastAsia"/>
        </w:rPr>
        <w:t>想定される借地期間について</w:t>
      </w:r>
    </w:p>
    <w:p w14:paraId="2275B3A6" w14:textId="19116C3A" w:rsidR="00173692" w:rsidRDefault="00173692">
      <w:pPr>
        <w:pStyle w:val="a"/>
        <w:numPr>
          <w:ilvl w:val="0"/>
          <w:numId w:val="28"/>
        </w:numPr>
        <w:ind w:left="993"/>
        <w:rPr>
          <w:rFonts w:ascii="Meiryo UI" w:eastAsia="Meiryo UI" w:hAnsi="Meiryo UI"/>
        </w:rPr>
      </w:pPr>
      <w:r w:rsidRPr="00173692">
        <w:rPr>
          <w:rFonts w:ascii="Meiryo UI" w:eastAsia="Meiryo UI" w:hAnsi="Meiryo UI" w:hint="eastAsia"/>
        </w:rPr>
        <w:t>ローリングの考え方</w:t>
      </w:r>
      <w:r>
        <w:rPr>
          <w:rFonts w:ascii="Meiryo UI" w:eastAsia="Meiryo UI" w:hAnsi="Meiryo UI" w:hint="eastAsia"/>
        </w:rPr>
        <w:t>について</w:t>
      </w:r>
    </w:p>
    <w:p w14:paraId="4C719C80" w14:textId="4CC767EF" w:rsidR="00173692" w:rsidRDefault="00173692">
      <w:pPr>
        <w:pStyle w:val="a"/>
        <w:numPr>
          <w:ilvl w:val="0"/>
          <w:numId w:val="28"/>
        </w:numPr>
        <w:ind w:left="993"/>
        <w:rPr>
          <w:rFonts w:ascii="Meiryo UI" w:eastAsia="Meiryo UI" w:hAnsi="Meiryo UI"/>
        </w:rPr>
      </w:pPr>
      <w:r>
        <w:rPr>
          <w:rFonts w:ascii="Meiryo UI" w:eastAsia="Meiryo UI" w:hAnsi="Meiryo UI" w:hint="eastAsia"/>
        </w:rPr>
        <w:t>整備スケジュールの想定について</w:t>
      </w:r>
    </w:p>
    <w:p w14:paraId="71D46C80" w14:textId="62F4FE6C" w:rsidR="00173692" w:rsidRPr="00173692" w:rsidRDefault="00173692" w:rsidP="004C1888">
      <w:pPr>
        <w:pStyle w:val="a"/>
        <w:numPr>
          <w:ilvl w:val="0"/>
          <w:numId w:val="28"/>
        </w:numPr>
        <w:ind w:left="993"/>
        <w:rPr>
          <w:rFonts w:ascii="Meiryo UI" w:eastAsia="Meiryo UI" w:hAnsi="Meiryo UI"/>
        </w:rPr>
      </w:pPr>
      <w:bookmarkStart w:id="85" w:name="_Hlk196324312"/>
      <w:r>
        <w:rPr>
          <w:rFonts w:ascii="Meiryo UI" w:eastAsia="Meiryo UI" w:hAnsi="Meiryo UI" w:hint="eastAsia"/>
        </w:rPr>
        <w:t>整備後の市場用地の全体図について</w:t>
      </w:r>
    </w:p>
    <w:bookmarkEnd w:id="85"/>
    <w:p w14:paraId="068FC2E1" w14:textId="5AFD99F1" w:rsidR="008F1D6C" w:rsidRDefault="00173692" w:rsidP="008142F0">
      <w:pPr>
        <w:pStyle w:val="a"/>
        <w:ind w:left="993"/>
        <w:rPr>
          <w:rFonts w:ascii="Meiryo UI" w:eastAsia="Meiryo UI" w:hAnsi="Meiryo UI"/>
        </w:rPr>
      </w:pPr>
      <w:r>
        <w:rPr>
          <w:rFonts w:ascii="Meiryo UI" w:eastAsia="Meiryo UI" w:hAnsi="Meiryo UI" w:hint="eastAsia"/>
        </w:rPr>
        <w:t>民間収益施設を含む全体施設規模と内訳について</w:t>
      </w:r>
    </w:p>
    <w:p w14:paraId="36A10472" w14:textId="0CF686F3" w:rsidR="008F1D6C" w:rsidRDefault="008F1D6C" w:rsidP="00182881">
      <w:pPr>
        <w:pStyle w:val="a"/>
        <w:ind w:left="993"/>
        <w:rPr>
          <w:rFonts w:ascii="Meiryo UI" w:eastAsia="Meiryo UI" w:hAnsi="Meiryo UI"/>
        </w:rPr>
      </w:pPr>
      <w:r w:rsidRPr="004C1888">
        <w:rPr>
          <w:rFonts w:ascii="Meiryo UI" w:eastAsia="Meiryo UI" w:hAnsi="Meiryo UI" w:hint="eastAsia"/>
        </w:rPr>
        <w:t>収益施設</w:t>
      </w:r>
      <w:r w:rsidR="00173692">
        <w:rPr>
          <w:rFonts w:ascii="Meiryo UI" w:eastAsia="Meiryo UI" w:hAnsi="Meiryo UI" w:hint="eastAsia"/>
        </w:rPr>
        <w:t>想定用途・入居を想定する業種・業態について</w:t>
      </w:r>
    </w:p>
    <w:p w14:paraId="7F8DA25B" w14:textId="080E889E" w:rsidR="00173692" w:rsidRPr="004C1888" w:rsidRDefault="00173692" w:rsidP="00182881">
      <w:pPr>
        <w:pStyle w:val="a"/>
        <w:ind w:left="993"/>
        <w:rPr>
          <w:rFonts w:ascii="Meiryo UI" w:eastAsia="Meiryo UI" w:hAnsi="Meiryo UI"/>
        </w:rPr>
      </w:pPr>
      <w:r>
        <w:rPr>
          <w:rFonts w:ascii="Meiryo UI" w:eastAsia="Meiryo UI" w:hAnsi="Meiryo UI" w:hint="eastAsia"/>
        </w:rPr>
        <w:t>市場施設と収益施設との相乗効果について</w:t>
      </w:r>
    </w:p>
    <w:p w14:paraId="510C77D9" w14:textId="004A7BD0" w:rsidR="008142F0" w:rsidRPr="008142F0" w:rsidRDefault="00182881" w:rsidP="008F1D6C">
      <w:pPr>
        <w:pStyle w:val="a"/>
        <w:ind w:left="993"/>
        <w:rPr>
          <w:rFonts w:ascii="Meiryo UI" w:eastAsia="Meiryo UI" w:hAnsi="Meiryo UI"/>
        </w:rPr>
      </w:pPr>
      <w:r>
        <w:rPr>
          <w:rFonts w:ascii="Meiryo UI" w:eastAsia="Meiryo UI" w:hAnsi="Meiryo UI" w:hint="eastAsia"/>
        </w:rPr>
        <w:t>想定される地域貢献（防災機能強化等）について</w:t>
      </w:r>
    </w:p>
    <w:p w14:paraId="55DE303A" w14:textId="308F7F30" w:rsidR="008142F0" w:rsidRPr="008142F0" w:rsidRDefault="008142F0" w:rsidP="00FD261F">
      <w:pPr>
        <w:pStyle w:val="a"/>
        <w:ind w:left="993"/>
        <w:rPr>
          <w:rFonts w:ascii="Meiryo UI" w:eastAsia="Meiryo UI" w:hAnsi="Meiryo UI"/>
        </w:rPr>
      </w:pPr>
      <w:r w:rsidRPr="008142F0">
        <w:rPr>
          <w:rFonts w:ascii="Meiryo UI" w:eastAsia="Meiryo UI" w:hAnsi="Meiryo UI" w:hint="eastAsia"/>
        </w:rPr>
        <w:t>その他、事業推進に関するアイディアや意見や要望について</w:t>
      </w:r>
    </w:p>
    <w:p w14:paraId="2AAFE7F2" w14:textId="77777777" w:rsidR="00893025" w:rsidRDefault="00893025" w:rsidP="00893025">
      <w:pPr>
        <w:ind w:leftChars="100" w:left="210" w:firstLineChars="100" w:firstLine="210"/>
      </w:pPr>
    </w:p>
    <w:p w14:paraId="275F5A0C" w14:textId="22EEF9A3" w:rsidR="00893025" w:rsidRDefault="00893025" w:rsidP="00893025">
      <w:pPr>
        <w:ind w:leftChars="100" w:left="210" w:firstLineChars="100" w:firstLine="210"/>
      </w:pPr>
      <w:r>
        <w:rPr>
          <w:rFonts w:hint="eastAsia"/>
        </w:rPr>
        <w:t>上記項目の①、②、④、</w:t>
      </w:r>
      <w:r w:rsidR="007E3E43">
        <w:rPr>
          <w:rFonts w:hint="eastAsia"/>
        </w:rPr>
        <w:t>⑥、</w:t>
      </w:r>
      <w:r>
        <w:rPr>
          <w:rFonts w:hint="eastAsia"/>
        </w:rPr>
        <w:t>⑨についてはヒアリングシート記載にあたり参考となる情報を次頁以降にとりまとめる。なお、調査参加者は</w:t>
      </w:r>
      <w:r w:rsidR="007A0CD6">
        <w:rPr>
          <w:rFonts w:hint="eastAsia"/>
        </w:rPr>
        <w:t>可能な範囲で</w:t>
      </w:r>
      <w:r w:rsidRPr="00893025">
        <w:rPr>
          <w:rFonts w:hint="eastAsia"/>
        </w:rPr>
        <w:t>回答を</w:t>
      </w:r>
      <w:r>
        <w:rPr>
          <w:rFonts w:hint="eastAsia"/>
        </w:rPr>
        <w:t>行うこととする。</w:t>
      </w:r>
    </w:p>
    <w:p w14:paraId="7C8FA881" w14:textId="77777777" w:rsidR="0054036F" w:rsidRPr="00893025" w:rsidRDefault="0054036F" w:rsidP="0054036F"/>
    <w:p w14:paraId="210F666E" w14:textId="77777777" w:rsidR="00893025" w:rsidRDefault="00893025">
      <w:pPr>
        <w:widowControl/>
        <w:jc w:val="left"/>
        <w:rPr>
          <w:rFonts w:ascii="Meiryo UI" w:eastAsia="Meiryo UI" w:hAnsi="Meiryo UI"/>
        </w:rPr>
      </w:pPr>
      <w:r>
        <w:rPr>
          <w:rFonts w:ascii="Meiryo UI" w:eastAsia="Meiryo UI" w:hAnsi="Meiryo UI"/>
        </w:rPr>
        <w:br w:type="page"/>
      </w:r>
    </w:p>
    <w:p w14:paraId="66927472" w14:textId="3F51A04E" w:rsidR="0054036F" w:rsidRDefault="0054036F" w:rsidP="0054036F">
      <w:pPr>
        <w:rPr>
          <w:rFonts w:ascii="Meiryo UI" w:eastAsia="Meiryo UI" w:hAnsi="Meiryo UI"/>
        </w:rPr>
      </w:pPr>
      <w:r w:rsidRPr="001A3229">
        <w:rPr>
          <w:rFonts w:ascii="Meiryo UI" w:eastAsia="Meiryo UI" w:hAnsi="Meiryo UI" w:hint="eastAsia"/>
        </w:rPr>
        <w:lastRenderedPageBreak/>
        <w:t>（参考情報その</w:t>
      </w:r>
      <w:r>
        <w:rPr>
          <w:rFonts w:ascii="Meiryo UI" w:eastAsia="Meiryo UI" w:hAnsi="Meiryo UI" w:hint="eastAsia"/>
        </w:rPr>
        <w:t>１</w:t>
      </w:r>
      <w:r w:rsidRPr="001A3229">
        <w:rPr>
          <w:rFonts w:ascii="Meiryo UI" w:eastAsia="Meiryo UI" w:hAnsi="Meiryo UI" w:hint="eastAsia"/>
        </w:rPr>
        <w:t>）</w:t>
      </w:r>
    </w:p>
    <w:p w14:paraId="1B8A2696" w14:textId="4632CF26" w:rsidR="0054036F" w:rsidRPr="00314D8E" w:rsidRDefault="0054036F" w:rsidP="0054036F">
      <w:pPr>
        <w:ind w:firstLineChars="100" w:firstLine="210"/>
        <w:rPr>
          <w:rFonts w:ascii="Meiryo UI" w:eastAsia="Meiryo UI" w:hAnsi="Meiryo UI"/>
        </w:rPr>
      </w:pPr>
      <w:r w:rsidRPr="0054036F">
        <w:rPr>
          <w:rFonts w:ascii="Meiryo UI" w:eastAsia="Meiryo UI" w:hAnsi="Meiryo UI" w:hint="eastAsia"/>
        </w:rPr>
        <w:t>①</w:t>
      </w:r>
      <w:r>
        <w:rPr>
          <w:rFonts w:ascii="Meiryo UI" w:eastAsia="Meiryo UI" w:hAnsi="Meiryo UI" w:hint="eastAsia"/>
        </w:rPr>
        <w:t xml:space="preserve">　</w:t>
      </w:r>
      <w:r w:rsidRPr="0054036F">
        <w:rPr>
          <w:rFonts w:ascii="Meiryo UI" w:eastAsia="Meiryo UI" w:hAnsi="Meiryo UI" w:hint="eastAsia"/>
        </w:rPr>
        <w:t>整備パターンについて</w:t>
      </w:r>
      <w:r>
        <w:rPr>
          <w:rFonts w:ascii="Meiryo UI" w:eastAsia="Meiryo UI" w:hAnsi="Meiryo UI" w:hint="eastAsia"/>
        </w:rPr>
        <w:t xml:space="preserve">　における整備パターンのイメージ</w:t>
      </w:r>
    </w:p>
    <w:p w14:paraId="47F730D8" w14:textId="2A9B3B1D" w:rsidR="0054036F" w:rsidRDefault="0054036F" w:rsidP="0054036F">
      <w:pPr>
        <w:ind w:firstLineChars="200" w:firstLine="420"/>
        <w:rPr>
          <w:rFonts w:ascii="Meiryo UI" w:eastAsia="Meiryo UI" w:hAnsi="Meiryo UI"/>
        </w:rPr>
      </w:pPr>
      <w:r>
        <w:rPr>
          <w:rFonts w:ascii="Meiryo UI" w:eastAsia="Meiryo UI" w:hAnsi="Meiryo UI" w:hint="eastAsia"/>
        </w:rPr>
        <w:t xml:space="preserve">■パターン１　</w:t>
      </w:r>
      <w:r w:rsidRPr="0054036F">
        <w:rPr>
          <w:rFonts w:ascii="Meiryo UI" w:eastAsia="Meiryo UI" w:hAnsi="Meiryo UI" w:hint="eastAsia"/>
        </w:rPr>
        <w:t>市場：公設＋収益施設：PPP</w:t>
      </w:r>
    </w:p>
    <w:p w14:paraId="2A88596A" w14:textId="3FF44CFD" w:rsidR="0054036F" w:rsidRDefault="003323D6" w:rsidP="0054036F">
      <w:pPr>
        <w:ind w:firstLineChars="200" w:firstLine="420"/>
        <w:rPr>
          <w:rFonts w:ascii="Meiryo UI" w:eastAsia="Meiryo UI" w:hAnsi="Meiryo UI"/>
        </w:rPr>
      </w:pPr>
      <w:r>
        <w:rPr>
          <w:rFonts w:ascii="Meiryo UI" w:eastAsia="Meiryo UI" w:hAnsi="Meiryo UI"/>
          <w:noProof/>
        </w:rPr>
        <w:drawing>
          <wp:anchor distT="0" distB="0" distL="114300" distR="114300" simplePos="0" relativeHeight="251759616" behindDoc="0" locked="0" layoutInCell="1" allowOverlap="1" wp14:anchorId="2EF5D741" wp14:editId="4D2D3246">
            <wp:simplePos x="0" y="0"/>
            <wp:positionH relativeFrom="margin">
              <wp:align>center</wp:align>
            </wp:positionH>
            <wp:positionV relativeFrom="paragraph">
              <wp:posOffset>40209</wp:posOffset>
            </wp:positionV>
            <wp:extent cx="3562710" cy="1291211"/>
            <wp:effectExtent l="0" t="0" r="0" b="0"/>
            <wp:wrapNone/>
            <wp:docPr id="118919731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710" cy="1291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AFB8D" w14:textId="0E66FA49" w:rsidR="0054036F" w:rsidRDefault="0054036F" w:rsidP="0054036F">
      <w:pPr>
        <w:ind w:firstLineChars="200" w:firstLine="420"/>
        <w:rPr>
          <w:rFonts w:ascii="Meiryo UI" w:eastAsia="Meiryo UI" w:hAnsi="Meiryo UI"/>
        </w:rPr>
      </w:pPr>
    </w:p>
    <w:p w14:paraId="10E2BD56" w14:textId="322DABBB" w:rsidR="0054036F" w:rsidRDefault="0054036F" w:rsidP="0054036F">
      <w:pPr>
        <w:ind w:firstLineChars="200" w:firstLine="420"/>
        <w:rPr>
          <w:rFonts w:ascii="Meiryo UI" w:eastAsia="Meiryo UI" w:hAnsi="Meiryo UI"/>
        </w:rPr>
      </w:pPr>
    </w:p>
    <w:p w14:paraId="2C046AAE" w14:textId="7E80A9CD" w:rsidR="0054036F" w:rsidRDefault="0054036F" w:rsidP="0054036F">
      <w:pPr>
        <w:ind w:firstLineChars="200" w:firstLine="420"/>
        <w:rPr>
          <w:rFonts w:ascii="Meiryo UI" w:eastAsia="Meiryo UI" w:hAnsi="Meiryo UI"/>
        </w:rPr>
      </w:pPr>
    </w:p>
    <w:p w14:paraId="15833F1C" w14:textId="195E2587" w:rsidR="0054036F" w:rsidRDefault="0054036F" w:rsidP="0054036F">
      <w:pPr>
        <w:ind w:firstLineChars="200" w:firstLine="420"/>
        <w:rPr>
          <w:rFonts w:ascii="Meiryo UI" w:eastAsia="Meiryo UI" w:hAnsi="Meiryo UI"/>
        </w:rPr>
      </w:pPr>
    </w:p>
    <w:p w14:paraId="608FD9FF" w14:textId="4DD497C1" w:rsidR="0054036F" w:rsidRDefault="0054036F" w:rsidP="0054036F">
      <w:pPr>
        <w:ind w:firstLineChars="200" w:firstLine="420"/>
        <w:rPr>
          <w:rFonts w:ascii="Meiryo UI" w:eastAsia="Meiryo UI" w:hAnsi="Meiryo UI"/>
        </w:rPr>
      </w:pPr>
    </w:p>
    <w:p w14:paraId="77944335" w14:textId="00EE8558" w:rsidR="0054036F" w:rsidRPr="00EE4742" w:rsidRDefault="0054036F" w:rsidP="00EE4742">
      <w:pPr>
        <w:ind w:leftChars="200" w:left="420" w:firstLineChars="100" w:firstLine="210"/>
        <w:rPr>
          <w:rFonts w:ascii="Meiryo UI" w:eastAsia="Meiryo UI" w:hAnsi="Meiryo UI"/>
        </w:rPr>
      </w:pPr>
      <w:r w:rsidRPr="0054036F">
        <w:rPr>
          <w:rFonts w:ascii="Meiryo UI" w:eastAsia="Meiryo UI" w:hAnsi="Meiryo UI" w:hint="eastAsia"/>
        </w:rPr>
        <w:t>卸売市場は公設として、余剰地を事業用定期借地で民間事業者に貸し出し、その賃料を市場会計に繰り入れするパターン</w:t>
      </w:r>
    </w:p>
    <w:p w14:paraId="3DBA4561" w14:textId="1AAF7B6B" w:rsidR="0054036F" w:rsidRDefault="0054036F" w:rsidP="00314D8E"/>
    <w:p w14:paraId="7009A377" w14:textId="45584E7A" w:rsidR="00893025" w:rsidRDefault="00893025" w:rsidP="00314D8E"/>
    <w:p w14:paraId="09A7A29F" w14:textId="4C685C70" w:rsidR="0054036F" w:rsidRDefault="0054036F" w:rsidP="0054036F">
      <w:pPr>
        <w:ind w:firstLineChars="200" w:firstLine="420"/>
        <w:rPr>
          <w:rFonts w:ascii="Meiryo UI" w:eastAsia="Meiryo UI" w:hAnsi="Meiryo UI"/>
        </w:rPr>
      </w:pPr>
      <w:r>
        <w:rPr>
          <w:rFonts w:ascii="Meiryo UI" w:eastAsia="Meiryo UI" w:hAnsi="Meiryo UI" w:hint="eastAsia"/>
        </w:rPr>
        <w:t xml:space="preserve">■パターン２　</w:t>
      </w:r>
      <w:r w:rsidRPr="0054036F">
        <w:rPr>
          <w:rFonts w:ascii="Meiryo UI" w:eastAsia="Meiryo UI" w:hAnsi="Meiryo UI" w:hint="eastAsia"/>
        </w:rPr>
        <w:t>市場：公設＋収益施設：PPP</w:t>
      </w:r>
    </w:p>
    <w:p w14:paraId="1AE4B895" w14:textId="67C7844C" w:rsidR="0054036F" w:rsidRDefault="003323D6" w:rsidP="0054036F">
      <w:pPr>
        <w:ind w:firstLineChars="200" w:firstLine="420"/>
        <w:rPr>
          <w:rFonts w:ascii="Meiryo UI" w:eastAsia="Meiryo UI" w:hAnsi="Meiryo UI"/>
        </w:rPr>
      </w:pPr>
      <w:r>
        <w:rPr>
          <w:rFonts w:ascii="Meiryo UI" w:eastAsia="Meiryo UI" w:hAnsi="Meiryo UI" w:hint="eastAsia"/>
          <w:noProof/>
        </w:rPr>
        <w:drawing>
          <wp:anchor distT="0" distB="0" distL="114300" distR="114300" simplePos="0" relativeHeight="251760640" behindDoc="0" locked="0" layoutInCell="1" allowOverlap="1" wp14:anchorId="001CDF2E" wp14:editId="361780C4">
            <wp:simplePos x="0" y="0"/>
            <wp:positionH relativeFrom="margin">
              <wp:posOffset>1007170</wp:posOffset>
            </wp:positionH>
            <wp:positionV relativeFrom="paragraph">
              <wp:posOffset>26670</wp:posOffset>
            </wp:positionV>
            <wp:extent cx="3269411" cy="1346344"/>
            <wp:effectExtent l="0" t="0" r="0" b="0"/>
            <wp:wrapNone/>
            <wp:docPr id="17376877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9411" cy="1346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9E6A6" w14:textId="77777777" w:rsidR="0054036F" w:rsidRDefault="0054036F" w:rsidP="0054036F">
      <w:pPr>
        <w:ind w:firstLineChars="200" w:firstLine="420"/>
        <w:rPr>
          <w:rFonts w:ascii="Meiryo UI" w:eastAsia="Meiryo UI" w:hAnsi="Meiryo UI"/>
        </w:rPr>
      </w:pPr>
    </w:p>
    <w:p w14:paraId="15DB1221" w14:textId="77777777" w:rsidR="0054036F" w:rsidRDefault="0054036F" w:rsidP="0054036F">
      <w:pPr>
        <w:ind w:firstLineChars="200" w:firstLine="420"/>
        <w:rPr>
          <w:rFonts w:ascii="Meiryo UI" w:eastAsia="Meiryo UI" w:hAnsi="Meiryo UI"/>
        </w:rPr>
      </w:pPr>
    </w:p>
    <w:p w14:paraId="2040C41D" w14:textId="4973A8E5" w:rsidR="0054036F" w:rsidRDefault="0054036F" w:rsidP="0054036F">
      <w:pPr>
        <w:ind w:firstLineChars="200" w:firstLine="420"/>
        <w:rPr>
          <w:rFonts w:ascii="Meiryo UI" w:eastAsia="Meiryo UI" w:hAnsi="Meiryo UI"/>
        </w:rPr>
      </w:pPr>
    </w:p>
    <w:p w14:paraId="6C6242D2" w14:textId="11C5EE31" w:rsidR="0054036F" w:rsidRDefault="0054036F" w:rsidP="0054036F">
      <w:pPr>
        <w:ind w:firstLineChars="200" w:firstLine="420"/>
        <w:rPr>
          <w:rFonts w:ascii="Meiryo UI" w:eastAsia="Meiryo UI" w:hAnsi="Meiryo UI"/>
        </w:rPr>
      </w:pPr>
    </w:p>
    <w:p w14:paraId="10AA6E4C" w14:textId="36A0A038" w:rsidR="0054036F" w:rsidRDefault="0054036F" w:rsidP="0054036F">
      <w:pPr>
        <w:ind w:firstLineChars="200" w:firstLine="420"/>
        <w:rPr>
          <w:rFonts w:ascii="Meiryo UI" w:eastAsia="Meiryo UI" w:hAnsi="Meiryo UI"/>
        </w:rPr>
      </w:pPr>
    </w:p>
    <w:p w14:paraId="755624C2" w14:textId="5778E67A" w:rsidR="0054036F" w:rsidRPr="001A3229" w:rsidRDefault="0054036F" w:rsidP="0054036F">
      <w:pPr>
        <w:ind w:leftChars="200" w:left="420" w:firstLineChars="100" w:firstLine="210"/>
        <w:rPr>
          <w:rFonts w:ascii="Meiryo UI" w:eastAsia="Meiryo UI" w:hAnsi="Meiryo UI"/>
        </w:rPr>
      </w:pPr>
      <w:r w:rsidRPr="0054036F">
        <w:rPr>
          <w:rFonts w:ascii="Meiryo UI" w:eastAsia="Meiryo UI" w:hAnsi="Meiryo UI" w:hint="eastAsia"/>
        </w:rPr>
        <w:t>卸売市場はPFIによるサービス購入型とし、余剰地を事業用定期借地で民間事業者に貸し出し、その賃料を市場会計に繰り入れするパターン</w:t>
      </w:r>
    </w:p>
    <w:p w14:paraId="04CD2DCD" w14:textId="08C359B4" w:rsidR="0054036F" w:rsidRDefault="0054036F" w:rsidP="0054036F"/>
    <w:p w14:paraId="729C2697" w14:textId="153FB15E" w:rsidR="00893025" w:rsidRDefault="00893025" w:rsidP="0054036F"/>
    <w:p w14:paraId="65049D56" w14:textId="516363E4" w:rsidR="0054036F" w:rsidRDefault="0054036F" w:rsidP="0054036F">
      <w:pPr>
        <w:ind w:firstLineChars="200" w:firstLine="420"/>
        <w:rPr>
          <w:rFonts w:ascii="Meiryo UI" w:eastAsia="Meiryo UI" w:hAnsi="Meiryo UI"/>
        </w:rPr>
      </w:pPr>
      <w:r>
        <w:rPr>
          <w:rFonts w:ascii="Meiryo UI" w:eastAsia="Meiryo UI" w:hAnsi="Meiryo UI" w:hint="eastAsia"/>
        </w:rPr>
        <w:t xml:space="preserve">■パターン３　</w:t>
      </w:r>
      <w:r w:rsidRPr="0054036F">
        <w:rPr>
          <w:rFonts w:ascii="Meiryo UI" w:eastAsia="Meiryo UI" w:hAnsi="Meiryo UI" w:hint="eastAsia"/>
        </w:rPr>
        <w:t>市場：DBO＋収益施設：PPP</w:t>
      </w:r>
    </w:p>
    <w:p w14:paraId="7D14DD75" w14:textId="6CFC0A93" w:rsidR="0054036F" w:rsidRDefault="00080021" w:rsidP="0054036F">
      <w:pPr>
        <w:ind w:firstLineChars="200" w:firstLine="422"/>
        <w:rPr>
          <w:rFonts w:ascii="Meiryo UI" w:eastAsia="Meiryo UI" w:hAnsi="Meiryo UI"/>
        </w:rPr>
      </w:pPr>
      <w:r>
        <w:rPr>
          <w:rFonts w:ascii="ＭＳ Ｐゴシック" w:eastAsia="ＭＳ Ｐゴシック" w:hAnsi="ＭＳ Ｐゴシック" w:hint="eastAsia"/>
          <w:b/>
          <w:bCs/>
          <w:noProof/>
          <w:szCs w:val="21"/>
        </w:rPr>
        <w:drawing>
          <wp:anchor distT="0" distB="0" distL="114300" distR="114300" simplePos="0" relativeHeight="251761664" behindDoc="0" locked="0" layoutInCell="1" allowOverlap="1" wp14:anchorId="152993E8" wp14:editId="19A73348">
            <wp:simplePos x="0" y="0"/>
            <wp:positionH relativeFrom="margin">
              <wp:posOffset>903497</wp:posOffset>
            </wp:positionH>
            <wp:positionV relativeFrom="paragraph">
              <wp:posOffset>87091</wp:posOffset>
            </wp:positionV>
            <wp:extent cx="3795623" cy="1287830"/>
            <wp:effectExtent l="0" t="0" r="0" b="0"/>
            <wp:wrapNone/>
            <wp:docPr id="152084828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5623" cy="128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0C86B" w14:textId="38DFAF68" w:rsidR="0054036F" w:rsidRDefault="0054036F" w:rsidP="0054036F">
      <w:pPr>
        <w:ind w:firstLineChars="200" w:firstLine="420"/>
        <w:rPr>
          <w:rFonts w:ascii="Meiryo UI" w:eastAsia="Meiryo UI" w:hAnsi="Meiryo UI"/>
        </w:rPr>
      </w:pPr>
    </w:p>
    <w:p w14:paraId="7B956E89" w14:textId="3076185E" w:rsidR="0054036F" w:rsidRDefault="0054036F" w:rsidP="0054036F">
      <w:pPr>
        <w:ind w:firstLineChars="200" w:firstLine="420"/>
        <w:rPr>
          <w:rFonts w:ascii="Meiryo UI" w:eastAsia="Meiryo UI" w:hAnsi="Meiryo UI"/>
        </w:rPr>
      </w:pPr>
    </w:p>
    <w:p w14:paraId="2EBE6A6B" w14:textId="58C0CB98" w:rsidR="0054036F" w:rsidRDefault="0054036F" w:rsidP="0054036F">
      <w:pPr>
        <w:ind w:firstLineChars="200" w:firstLine="420"/>
        <w:rPr>
          <w:rFonts w:ascii="Meiryo UI" w:eastAsia="Meiryo UI" w:hAnsi="Meiryo UI"/>
        </w:rPr>
      </w:pPr>
    </w:p>
    <w:p w14:paraId="5A054D08" w14:textId="2D3CDDEC" w:rsidR="0054036F" w:rsidRDefault="0054036F" w:rsidP="0054036F">
      <w:pPr>
        <w:ind w:firstLineChars="200" w:firstLine="420"/>
        <w:rPr>
          <w:rFonts w:ascii="Meiryo UI" w:eastAsia="Meiryo UI" w:hAnsi="Meiryo UI"/>
        </w:rPr>
      </w:pPr>
    </w:p>
    <w:p w14:paraId="0C1F773A" w14:textId="77777777" w:rsidR="0054036F" w:rsidRDefault="0054036F" w:rsidP="0054036F">
      <w:pPr>
        <w:ind w:firstLineChars="200" w:firstLine="420"/>
        <w:rPr>
          <w:rFonts w:ascii="Meiryo UI" w:eastAsia="Meiryo UI" w:hAnsi="Meiryo UI"/>
        </w:rPr>
      </w:pPr>
    </w:p>
    <w:p w14:paraId="186914A9" w14:textId="7BFBDBA9" w:rsidR="0054036F" w:rsidRPr="001A3229" w:rsidRDefault="0054036F" w:rsidP="0054036F">
      <w:pPr>
        <w:ind w:leftChars="200" w:left="420" w:firstLineChars="100" w:firstLine="210"/>
        <w:rPr>
          <w:rFonts w:ascii="Meiryo UI" w:eastAsia="Meiryo UI" w:hAnsi="Meiryo UI"/>
        </w:rPr>
      </w:pPr>
      <w:r w:rsidRPr="0054036F">
        <w:rPr>
          <w:rFonts w:ascii="Meiryo UI" w:eastAsia="Meiryo UI" w:hAnsi="Meiryo UI" w:hint="eastAsia"/>
        </w:rPr>
        <w:t>卸売市場をDBO（Design Build Operate；設計・建設・維持管理を一括して性能発注）方式で</w:t>
      </w:r>
      <w:r w:rsidR="00893025">
        <w:rPr>
          <w:rFonts w:ascii="Meiryo UI" w:eastAsia="Meiryo UI" w:hAnsi="Meiryo UI" w:hint="eastAsia"/>
        </w:rPr>
        <w:t>柏市</w:t>
      </w:r>
      <w:r w:rsidRPr="0054036F">
        <w:rPr>
          <w:rFonts w:ascii="Meiryo UI" w:eastAsia="Meiryo UI" w:hAnsi="Meiryo UI" w:hint="eastAsia"/>
        </w:rPr>
        <w:t>が発注。余剰地を事業用定期借地で民間事業者に貸し出し、その賃料を市場会計に繰り入れするパターン</w:t>
      </w:r>
    </w:p>
    <w:p w14:paraId="05C8B871" w14:textId="77777777" w:rsidR="0054036F" w:rsidRDefault="0054036F" w:rsidP="0054036F"/>
    <w:p w14:paraId="06709217" w14:textId="3F9E7860" w:rsidR="00893025" w:rsidRDefault="00893025">
      <w:pPr>
        <w:widowControl/>
        <w:jc w:val="left"/>
      </w:pPr>
      <w:r>
        <w:br w:type="page"/>
      </w:r>
    </w:p>
    <w:p w14:paraId="7EE43CFE" w14:textId="1A6F3991" w:rsidR="0054036F" w:rsidRDefault="0054036F" w:rsidP="0054036F">
      <w:pPr>
        <w:ind w:firstLineChars="200" w:firstLine="420"/>
        <w:rPr>
          <w:rFonts w:ascii="Meiryo UI" w:eastAsia="Meiryo UI" w:hAnsi="Meiryo UI"/>
        </w:rPr>
      </w:pPr>
      <w:r>
        <w:rPr>
          <w:rFonts w:ascii="Meiryo UI" w:eastAsia="Meiryo UI" w:hAnsi="Meiryo UI" w:hint="eastAsia"/>
        </w:rPr>
        <w:lastRenderedPageBreak/>
        <w:t xml:space="preserve">■パターン４　</w:t>
      </w:r>
      <w:r w:rsidR="00893025" w:rsidRPr="00893025">
        <w:rPr>
          <w:rFonts w:ascii="Meiryo UI" w:eastAsia="Meiryo UI" w:hAnsi="Meiryo UI" w:hint="eastAsia"/>
        </w:rPr>
        <w:t>市場及び収益施設：PPP</w:t>
      </w:r>
    </w:p>
    <w:p w14:paraId="1504CCF8" w14:textId="065EA436" w:rsidR="0054036F" w:rsidRDefault="0054036F" w:rsidP="0054036F">
      <w:pPr>
        <w:ind w:firstLineChars="200" w:firstLine="420"/>
        <w:rPr>
          <w:rFonts w:ascii="Meiryo UI" w:eastAsia="Meiryo UI" w:hAnsi="Meiryo UI"/>
        </w:rPr>
      </w:pPr>
    </w:p>
    <w:p w14:paraId="61CD6398" w14:textId="3D0EC7BE" w:rsidR="0054036F" w:rsidRDefault="005C6F2D" w:rsidP="0054036F">
      <w:pPr>
        <w:ind w:firstLineChars="200" w:firstLine="420"/>
        <w:rPr>
          <w:rFonts w:ascii="Meiryo UI" w:eastAsia="Meiryo UI" w:hAnsi="Meiryo UI"/>
        </w:rPr>
      </w:pPr>
      <w:r>
        <w:rPr>
          <w:rFonts w:ascii="Meiryo UI" w:eastAsia="Meiryo UI" w:hAnsi="Meiryo UI"/>
          <w:noProof/>
        </w:rPr>
        <w:drawing>
          <wp:anchor distT="0" distB="0" distL="114300" distR="114300" simplePos="0" relativeHeight="251618303" behindDoc="0" locked="0" layoutInCell="1" allowOverlap="1" wp14:anchorId="2D4620DB" wp14:editId="1381E397">
            <wp:simplePos x="0" y="0"/>
            <wp:positionH relativeFrom="margin">
              <wp:posOffset>1099820</wp:posOffset>
            </wp:positionH>
            <wp:positionV relativeFrom="paragraph">
              <wp:posOffset>82550</wp:posOffset>
            </wp:positionV>
            <wp:extent cx="3143250" cy="1089170"/>
            <wp:effectExtent l="0" t="0" r="0" b="0"/>
            <wp:wrapNone/>
            <wp:docPr id="14042353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108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800C2" w14:textId="0CFD3D25" w:rsidR="0054036F" w:rsidRDefault="0054036F" w:rsidP="0054036F">
      <w:pPr>
        <w:ind w:firstLineChars="200" w:firstLine="420"/>
        <w:rPr>
          <w:rFonts w:ascii="Meiryo UI" w:eastAsia="Meiryo UI" w:hAnsi="Meiryo UI"/>
        </w:rPr>
      </w:pPr>
    </w:p>
    <w:p w14:paraId="23821B4C" w14:textId="5753AEAC" w:rsidR="0054036F" w:rsidRDefault="0054036F" w:rsidP="0054036F">
      <w:pPr>
        <w:ind w:firstLineChars="200" w:firstLine="420"/>
        <w:rPr>
          <w:rFonts w:ascii="Meiryo UI" w:eastAsia="Meiryo UI" w:hAnsi="Meiryo UI"/>
        </w:rPr>
      </w:pPr>
    </w:p>
    <w:p w14:paraId="515E0029" w14:textId="0BEA667D" w:rsidR="0054036F" w:rsidRDefault="0054036F" w:rsidP="0054036F">
      <w:pPr>
        <w:ind w:firstLineChars="200" w:firstLine="420"/>
        <w:rPr>
          <w:rFonts w:ascii="Meiryo UI" w:eastAsia="Meiryo UI" w:hAnsi="Meiryo UI"/>
        </w:rPr>
      </w:pPr>
    </w:p>
    <w:p w14:paraId="1E38FEA9" w14:textId="75F09EBC" w:rsidR="0054036F" w:rsidRDefault="0054036F" w:rsidP="0054036F">
      <w:pPr>
        <w:ind w:firstLineChars="200" w:firstLine="420"/>
        <w:rPr>
          <w:rFonts w:ascii="Meiryo UI" w:eastAsia="Meiryo UI" w:hAnsi="Meiryo UI"/>
        </w:rPr>
      </w:pPr>
    </w:p>
    <w:p w14:paraId="0B8E641A" w14:textId="3F9697D7" w:rsidR="0054036F" w:rsidRPr="001A3229" w:rsidRDefault="00893025" w:rsidP="0054036F">
      <w:pPr>
        <w:ind w:leftChars="200" w:left="420" w:firstLineChars="100" w:firstLine="210"/>
        <w:rPr>
          <w:rFonts w:ascii="Meiryo UI" w:eastAsia="Meiryo UI" w:hAnsi="Meiryo UI"/>
        </w:rPr>
      </w:pPr>
      <w:r w:rsidRPr="00893025">
        <w:rPr>
          <w:rFonts w:ascii="Meiryo UI" w:eastAsia="Meiryo UI" w:hAnsi="Meiryo UI" w:hint="eastAsia"/>
        </w:rPr>
        <w:t>用地全体を民間事業者に事業用定期借地で貸し出して、卸売市場を含み施設を一体的に整備した後、</w:t>
      </w:r>
      <w:r>
        <w:rPr>
          <w:rFonts w:ascii="Meiryo UI" w:eastAsia="Meiryo UI" w:hAnsi="Meiryo UI" w:hint="eastAsia"/>
        </w:rPr>
        <w:t>柏市</w:t>
      </w:r>
      <w:r w:rsidRPr="00893025">
        <w:rPr>
          <w:rFonts w:ascii="Meiryo UI" w:eastAsia="Meiryo UI" w:hAnsi="Meiryo UI" w:hint="eastAsia"/>
        </w:rPr>
        <w:t>が市場部分をマスターリースで一括賃借するパターン</w:t>
      </w:r>
    </w:p>
    <w:p w14:paraId="32384629" w14:textId="3E720356" w:rsidR="00893025" w:rsidRDefault="00893025">
      <w:pPr>
        <w:widowControl/>
        <w:jc w:val="left"/>
        <w:rPr>
          <w:rFonts w:ascii="Meiryo UI" w:eastAsia="Meiryo UI" w:hAnsi="Meiryo UI"/>
        </w:rPr>
      </w:pPr>
    </w:p>
    <w:p w14:paraId="78D21D54" w14:textId="7DEDC7E5" w:rsidR="00EE4742" w:rsidRDefault="00EE4742" w:rsidP="00EE4742">
      <w:pPr>
        <w:ind w:firstLineChars="200" w:firstLine="420"/>
        <w:rPr>
          <w:rFonts w:ascii="Meiryo UI" w:eastAsia="Meiryo UI" w:hAnsi="Meiryo UI"/>
        </w:rPr>
      </w:pPr>
      <w:r>
        <w:rPr>
          <w:rFonts w:ascii="Meiryo UI" w:eastAsia="Meiryo UI" w:hAnsi="Meiryo UI" w:hint="eastAsia"/>
        </w:rPr>
        <w:t xml:space="preserve">■パターン5　</w:t>
      </w:r>
      <w:r w:rsidRPr="00893025">
        <w:rPr>
          <w:rFonts w:ascii="Meiryo UI" w:eastAsia="Meiryo UI" w:hAnsi="Meiryo UI" w:hint="eastAsia"/>
        </w:rPr>
        <w:t>市場及び収益施設：PPP</w:t>
      </w:r>
    </w:p>
    <w:p w14:paraId="2FBC12C2" w14:textId="77CE5859" w:rsidR="00EE4742" w:rsidRDefault="005C6F2D" w:rsidP="00EE4742">
      <w:pPr>
        <w:ind w:firstLineChars="200" w:firstLine="420"/>
        <w:rPr>
          <w:rFonts w:ascii="Meiryo UI" w:eastAsia="Meiryo UI" w:hAnsi="Meiryo UI"/>
        </w:rPr>
      </w:pPr>
      <w:r>
        <w:rPr>
          <w:rFonts w:ascii="Meiryo UI" w:eastAsia="Meiryo UI" w:hAnsi="Meiryo UI" w:hint="eastAsia"/>
          <w:noProof/>
        </w:rPr>
        <w:drawing>
          <wp:anchor distT="0" distB="0" distL="114300" distR="114300" simplePos="0" relativeHeight="251764736" behindDoc="0" locked="0" layoutInCell="1" allowOverlap="1" wp14:anchorId="179951D2" wp14:editId="13E1D1FE">
            <wp:simplePos x="0" y="0"/>
            <wp:positionH relativeFrom="column">
              <wp:posOffset>1091565</wp:posOffset>
            </wp:positionH>
            <wp:positionV relativeFrom="paragraph">
              <wp:posOffset>55880</wp:posOffset>
            </wp:positionV>
            <wp:extent cx="3533775" cy="1295266"/>
            <wp:effectExtent l="0" t="0" r="0" b="0"/>
            <wp:wrapNone/>
            <wp:docPr id="173072167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775" cy="129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85E0A" w14:textId="51BB1C9B" w:rsidR="00EE4742" w:rsidRDefault="00EE4742" w:rsidP="00EE4742">
      <w:pPr>
        <w:ind w:firstLineChars="200" w:firstLine="420"/>
        <w:rPr>
          <w:rFonts w:ascii="Meiryo UI" w:eastAsia="Meiryo UI" w:hAnsi="Meiryo UI"/>
        </w:rPr>
      </w:pPr>
    </w:p>
    <w:p w14:paraId="70AC7CFF" w14:textId="13D7EE79" w:rsidR="00EE4742" w:rsidRDefault="00EE4742" w:rsidP="00EE4742">
      <w:pPr>
        <w:ind w:firstLineChars="200" w:firstLine="420"/>
        <w:rPr>
          <w:rFonts w:ascii="Meiryo UI" w:eastAsia="Meiryo UI" w:hAnsi="Meiryo UI"/>
        </w:rPr>
      </w:pPr>
    </w:p>
    <w:p w14:paraId="24443AE6" w14:textId="77777777" w:rsidR="00EE4742" w:rsidRDefault="00EE4742" w:rsidP="00EE4742">
      <w:pPr>
        <w:ind w:firstLineChars="200" w:firstLine="420"/>
        <w:rPr>
          <w:rFonts w:ascii="Meiryo UI" w:eastAsia="Meiryo UI" w:hAnsi="Meiryo UI"/>
        </w:rPr>
      </w:pPr>
    </w:p>
    <w:p w14:paraId="6894518F" w14:textId="77777777" w:rsidR="00EE4742" w:rsidRDefault="00EE4742" w:rsidP="00EE4742">
      <w:pPr>
        <w:ind w:firstLineChars="200" w:firstLine="420"/>
        <w:rPr>
          <w:rFonts w:ascii="Meiryo UI" w:eastAsia="Meiryo UI" w:hAnsi="Meiryo UI"/>
        </w:rPr>
      </w:pPr>
    </w:p>
    <w:p w14:paraId="1D09CA25" w14:textId="77777777" w:rsidR="00EE4742" w:rsidRDefault="00EE4742" w:rsidP="00EE4742">
      <w:pPr>
        <w:ind w:firstLineChars="200" w:firstLine="420"/>
        <w:rPr>
          <w:rFonts w:ascii="Meiryo UI" w:eastAsia="Meiryo UI" w:hAnsi="Meiryo UI"/>
        </w:rPr>
      </w:pPr>
    </w:p>
    <w:p w14:paraId="1B9CB633" w14:textId="450AFD4F" w:rsidR="00EE4742" w:rsidRPr="001A3229" w:rsidRDefault="00EE4742" w:rsidP="00EE4742">
      <w:pPr>
        <w:ind w:leftChars="200" w:left="420" w:firstLineChars="100" w:firstLine="210"/>
        <w:rPr>
          <w:rFonts w:ascii="Meiryo UI" w:eastAsia="Meiryo UI" w:hAnsi="Meiryo UI"/>
        </w:rPr>
      </w:pPr>
      <w:r w:rsidRPr="00893025">
        <w:rPr>
          <w:rFonts w:ascii="Meiryo UI" w:eastAsia="Meiryo UI" w:hAnsi="Meiryo UI" w:hint="eastAsia"/>
        </w:rPr>
        <w:t>用地全体を民間事業者に事業用定期借地で貸し出して、</w:t>
      </w:r>
      <w:r>
        <w:rPr>
          <w:rFonts w:ascii="Meiryo UI" w:eastAsia="Meiryo UI" w:hAnsi="Meiryo UI" w:hint="eastAsia"/>
        </w:rPr>
        <w:t>柏市</w:t>
      </w:r>
      <w:r w:rsidRPr="00893025">
        <w:rPr>
          <w:rFonts w:ascii="Meiryo UI" w:eastAsia="Meiryo UI" w:hAnsi="Meiryo UI" w:hint="eastAsia"/>
        </w:rPr>
        <w:t>が市場部分をマスターリースで一括賃借するパターン</w:t>
      </w:r>
      <w:r w:rsidR="005C6F2D">
        <w:rPr>
          <w:rFonts w:ascii="Meiryo UI" w:eastAsia="Meiryo UI" w:hAnsi="Meiryo UI" w:hint="eastAsia"/>
        </w:rPr>
        <w:t>（パターン４で市場施設と収益施設を分棟にするパターン）</w:t>
      </w:r>
    </w:p>
    <w:p w14:paraId="7DA0ED2F" w14:textId="77777777" w:rsidR="00F66ED0" w:rsidRDefault="00F66ED0">
      <w:pPr>
        <w:widowControl/>
        <w:jc w:val="left"/>
        <w:rPr>
          <w:rFonts w:ascii="Meiryo UI" w:eastAsia="Meiryo UI" w:hAnsi="Meiryo UI"/>
        </w:rPr>
      </w:pPr>
    </w:p>
    <w:p w14:paraId="67822244" w14:textId="2CF343AA" w:rsidR="0054036F" w:rsidRPr="00B64F1A" w:rsidRDefault="00314D8E" w:rsidP="00314D8E">
      <w:pPr>
        <w:rPr>
          <w:rFonts w:ascii="Meiryo UI" w:eastAsia="Meiryo UI" w:hAnsi="Meiryo UI"/>
        </w:rPr>
      </w:pPr>
      <w:r w:rsidRPr="00B64F1A">
        <w:rPr>
          <w:rFonts w:ascii="Meiryo UI" w:eastAsia="Meiryo UI" w:hAnsi="Meiryo UI" w:hint="eastAsia"/>
        </w:rPr>
        <w:t>（参考情報その</w:t>
      </w:r>
      <w:r w:rsidR="0054036F" w:rsidRPr="00B64F1A">
        <w:rPr>
          <w:rFonts w:ascii="Meiryo UI" w:eastAsia="Meiryo UI" w:hAnsi="Meiryo UI" w:hint="eastAsia"/>
        </w:rPr>
        <w:t>２</w:t>
      </w:r>
      <w:r w:rsidRPr="00B64F1A">
        <w:rPr>
          <w:rFonts w:ascii="Meiryo UI" w:eastAsia="Meiryo UI" w:hAnsi="Meiryo UI" w:hint="eastAsia"/>
        </w:rPr>
        <w:t>）</w:t>
      </w:r>
    </w:p>
    <w:p w14:paraId="0108AC81" w14:textId="11258CB7" w:rsidR="002D3FC5" w:rsidRPr="00B64F1A" w:rsidRDefault="0054036F" w:rsidP="00EE4742">
      <w:pPr>
        <w:ind w:firstLineChars="100" w:firstLine="210"/>
        <w:rPr>
          <w:rFonts w:ascii="Meiryo UI" w:eastAsia="Meiryo UI" w:hAnsi="Meiryo UI"/>
        </w:rPr>
      </w:pPr>
      <w:r w:rsidRPr="00B64F1A">
        <w:rPr>
          <w:rFonts w:ascii="Meiryo UI" w:eastAsia="Meiryo UI" w:hAnsi="Meiryo UI" w:hint="eastAsia"/>
        </w:rPr>
        <w:t>②　事業費</w:t>
      </w:r>
      <w:r w:rsidR="00B23138">
        <w:rPr>
          <w:rFonts w:ascii="Meiryo UI" w:eastAsia="Meiryo UI" w:hAnsi="Meiryo UI" w:hint="eastAsia"/>
        </w:rPr>
        <w:t>等</w:t>
      </w:r>
      <w:r w:rsidRPr="00B64F1A">
        <w:rPr>
          <w:rFonts w:ascii="Meiryo UI" w:eastAsia="Meiryo UI" w:hAnsi="Meiryo UI" w:hint="eastAsia"/>
        </w:rPr>
        <w:t>の考え方について　における</w:t>
      </w:r>
      <w:r w:rsidR="002D3FC5" w:rsidRPr="00B64F1A">
        <w:rPr>
          <w:rFonts w:ascii="Meiryo UI" w:eastAsia="Meiryo UI" w:hAnsi="Meiryo UI" w:hint="eastAsia"/>
        </w:rPr>
        <w:t>民間活用地の定期借地料の目安</w:t>
      </w:r>
    </w:p>
    <w:p w14:paraId="44CE88C3" w14:textId="083848D9" w:rsidR="002D3FC5" w:rsidRPr="00B64F1A" w:rsidRDefault="002D3FC5" w:rsidP="002D3FC5">
      <w:pPr>
        <w:ind w:leftChars="200" w:left="420" w:firstLineChars="100" w:firstLine="210"/>
        <w:jc w:val="left"/>
        <w:rPr>
          <w:rFonts w:ascii="Meiryo UI" w:eastAsia="Meiryo UI" w:hAnsi="Meiryo UI"/>
          <w:u w:val="single"/>
        </w:rPr>
      </w:pPr>
      <w:r w:rsidRPr="00B64F1A">
        <w:rPr>
          <w:rFonts w:ascii="Meiryo UI" w:eastAsia="Meiryo UI" w:hAnsi="Meiryo UI" w:hint="eastAsia"/>
        </w:rPr>
        <w:t>直近の固定資産税評価額（近傍類似地）を基にした参考価格は以下の通り。</w:t>
      </w:r>
      <w:r w:rsidRPr="00B64F1A">
        <w:rPr>
          <w:rFonts w:ascii="Meiryo UI" w:eastAsia="Meiryo UI" w:hAnsi="Meiryo UI" w:hint="eastAsia"/>
          <w:u w:val="single"/>
        </w:rPr>
        <w:t>あくまで目安であり民間事業者の提案を拘束するものではない。</w:t>
      </w:r>
    </w:p>
    <w:p w14:paraId="426167A6" w14:textId="130AD016" w:rsidR="002D3FC5" w:rsidRPr="00B64F1A" w:rsidRDefault="002D3FC5" w:rsidP="002D3FC5">
      <w:pPr>
        <w:ind w:firstLineChars="300" w:firstLine="630"/>
        <w:jc w:val="left"/>
        <w:rPr>
          <w:rFonts w:ascii="Meiryo UI" w:eastAsia="Meiryo UI" w:hAnsi="Meiryo UI"/>
        </w:rPr>
      </w:pPr>
      <w:r w:rsidRPr="00B64F1A">
        <w:rPr>
          <w:rFonts w:ascii="Meiryo UI" w:eastAsia="Meiryo UI" w:hAnsi="Meiryo UI" w:hint="eastAsia"/>
        </w:rPr>
        <w:t>・2,596</w:t>
      </w:r>
      <w:r w:rsidRPr="00B64F1A">
        <w:rPr>
          <w:rFonts w:ascii="Meiryo UI" w:eastAsia="Meiryo UI" w:hAnsi="Meiryo UI"/>
        </w:rPr>
        <w:t>円／㎡・</w:t>
      </w:r>
      <w:r w:rsidRPr="00B64F1A">
        <w:rPr>
          <w:rFonts w:ascii="Meiryo UI" w:eastAsia="Meiryo UI" w:hAnsi="Meiryo UI" w:hint="eastAsia"/>
        </w:rPr>
        <w:t>年</w:t>
      </w:r>
    </w:p>
    <w:p w14:paraId="65074791" w14:textId="77777777" w:rsidR="005C6F2D" w:rsidRDefault="005C6F2D">
      <w:pPr>
        <w:widowControl/>
        <w:jc w:val="left"/>
        <w:rPr>
          <w:rFonts w:ascii="Meiryo UI" w:eastAsia="Meiryo UI" w:hAnsi="Meiryo UI"/>
        </w:rPr>
      </w:pPr>
      <w:r>
        <w:rPr>
          <w:rFonts w:ascii="Meiryo UI" w:eastAsia="Meiryo UI" w:hAnsi="Meiryo UI"/>
        </w:rPr>
        <w:br w:type="page"/>
      </w:r>
    </w:p>
    <w:p w14:paraId="540DAC62" w14:textId="61797251" w:rsidR="00893025" w:rsidRDefault="00893025" w:rsidP="00893025">
      <w:pPr>
        <w:rPr>
          <w:rFonts w:ascii="Meiryo UI" w:eastAsia="Meiryo UI" w:hAnsi="Meiryo UI"/>
        </w:rPr>
      </w:pPr>
      <w:bookmarkStart w:id="86" w:name="_Hlk196324127"/>
      <w:r w:rsidRPr="001A3229">
        <w:rPr>
          <w:rFonts w:ascii="Meiryo UI" w:eastAsia="Meiryo UI" w:hAnsi="Meiryo UI" w:hint="eastAsia"/>
        </w:rPr>
        <w:lastRenderedPageBreak/>
        <w:t>（参考情報その</w:t>
      </w:r>
      <w:r>
        <w:rPr>
          <w:rFonts w:ascii="Meiryo UI" w:eastAsia="Meiryo UI" w:hAnsi="Meiryo UI" w:hint="eastAsia"/>
        </w:rPr>
        <w:t>３</w:t>
      </w:r>
      <w:r w:rsidRPr="001A3229">
        <w:rPr>
          <w:rFonts w:ascii="Meiryo UI" w:eastAsia="Meiryo UI" w:hAnsi="Meiryo UI" w:hint="eastAsia"/>
        </w:rPr>
        <w:t>）</w:t>
      </w:r>
    </w:p>
    <w:p w14:paraId="2B9B1387" w14:textId="7445882F" w:rsidR="00893025" w:rsidRPr="00314D8E" w:rsidRDefault="00893025" w:rsidP="00893025">
      <w:pPr>
        <w:ind w:firstLineChars="100" w:firstLine="210"/>
        <w:rPr>
          <w:rFonts w:ascii="Meiryo UI" w:eastAsia="Meiryo UI" w:hAnsi="Meiryo UI"/>
        </w:rPr>
      </w:pPr>
      <w:r w:rsidRPr="00893025">
        <w:rPr>
          <w:rFonts w:ascii="Meiryo UI" w:eastAsia="Meiryo UI" w:hAnsi="Meiryo UI" w:hint="eastAsia"/>
        </w:rPr>
        <w:t>④</w:t>
      </w:r>
      <w:r>
        <w:rPr>
          <w:rFonts w:ascii="Meiryo UI" w:eastAsia="Meiryo UI" w:hAnsi="Meiryo UI" w:hint="eastAsia"/>
        </w:rPr>
        <w:t xml:space="preserve">　</w:t>
      </w:r>
      <w:r w:rsidRPr="00893025">
        <w:rPr>
          <w:rFonts w:ascii="Meiryo UI" w:eastAsia="Meiryo UI" w:hAnsi="Meiryo UI" w:hint="eastAsia"/>
        </w:rPr>
        <w:t>ローリングの考え方について</w:t>
      </w:r>
      <w:r>
        <w:rPr>
          <w:rFonts w:ascii="Meiryo UI" w:eastAsia="Meiryo UI" w:hAnsi="Meiryo UI" w:hint="eastAsia"/>
        </w:rPr>
        <w:t xml:space="preserve">　における検討イメージ</w:t>
      </w:r>
    </w:p>
    <w:bookmarkEnd w:id="86"/>
    <w:p w14:paraId="31B446C5" w14:textId="4D00976A" w:rsidR="002D3FC5" w:rsidRPr="007346C5" w:rsidRDefault="00893025" w:rsidP="002D3FC5">
      <w:pPr>
        <w:jc w:val="left"/>
        <w:rPr>
          <w:rFonts w:ascii="Meiryo UI" w:eastAsia="Meiryo UI" w:hAnsi="Meiryo UI"/>
        </w:rPr>
      </w:pPr>
      <w:r>
        <w:rPr>
          <w:noProof/>
        </w:rPr>
        <w:drawing>
          <wp:anchor distT="0" distB="0" distL="114300" distR="114300" simplePos="0" relativeHeight="251757568" behindDoc="0" locked="0" layoutInCell="1" allowOverlap="1" wp14:anchorId="60972E8C" wp14:editId="3F4B2B1C">
            <wp:simplePos x="0" y="0"/>
            <wp:positionH relativeFrom="page">
              <wp:posOffset>1245870</wp:posOffset>
            </wp:positionH>
            <wp:positionV relativeFrom="paragraph">
              <wp:posOffset>83829</wp:posOffset>
            </wp:positionV>
            <wp:extent cx="5400040" cy="3676015"/>
            <wp:effectExtent l="0" t="0" r="0" b="635"/>
            <wp:wrapNone/>
            <wp:docPr id="456933466" name="図 7" descr="グラフィカル ユーザー インターフェイス&#10;&#10;AI によって生成されたコンテンツは間違っている可能性があります。">
              <a:extLst xmlns:a="http://schemas.openxmlformats.org/drawingml/2006/main">
                <a:ext uri="{FF2B5EF4-FFF2-40B4-BE49-F238E27FC236}">
                  <a16:creationId xmlns:a16="http://schemas.microsoft.com/office/drawing/2014/main" id="{5F3E8CF1-08B2-41F6-82E3-9DAB68550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33466" name="図 7" descr="グラフィカル ユーザー インターフェイス&#10;&#10;AI によって生成されたコンテンツは間違っている可能性があります。">
                      <a:extLst>
                        <a:ext uri="{FF2B5EF4-FFF2-40B4-BE49-F238E27FC236}">
                          <a16:creationId xmlns:a16="http://schemas.microsoft.com/office/drawing/2014/main" id="{5F3E8CF1-08B2-41F6-82E3-9DAB685501CC}"/>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400040" cy="3676015"/>
                    </a:xfrm>
                    <a:prstGeom prst="rect">
                      <a:avLst/>
                    </a:prstGeom>
                  </pic:spPr>
                </pic:pic>
              </a:graphicData>
            </a:graphic>
          </wp:anchor>
        </w:drawing>
      </w:r>
    </w:p>
    <w:p w14:paraId="5A6CDDDC" w14:textId="77777777" w:rsidR="00893025" w:rsidRDefault="00893025" w:rsidP="002D3FC5">
      <w:pPr>
        <w:jc w:val="left"/>
        <w:rPr>
          <w:rFonts w:ascii="Meiryo UI" w:eastAsia="Meiryo UI" w:hAnsi="Meiryo UI"/>
        </w:rPr>
      </w:pPr>
    </w:p>
    <w:p w14:paraId="4700950C" w14:textId="77777777" w:rsidR="00893025" w:rsidRDefault="00893025" w:rsidP="002D3FC5">
      <w:pPr>
        <w:jc w:val="left"/>
        <w:rPr>
          <w:rFonts w:ascii="Meiryo UI" w:eastAsia="Meiryo UI" w:hAnsi="Meiryo UI"/>
        </w:rPr>
      </w:pPr>
    </w:p>
    <w:p w14:paraId="4339DD16" w14:textId="77777777" w:rsidR="00893025" w:rsidRDefault="00893025" w:rsidP="002D3FC5">
      <w:pPr>
        <w:jc w:val="left"/>
        <w:rPr>
          <w:rFonts w:ascii="Meiryo UI" w:eastAsia="Meiryo UI" w:hAnsi="Meiryo UI"/>
        </w:rPr>
      </w:pPr>
    </w:p>
    <w:p w14:paraId="26908151" w14:textId="77777777" w:rsidR="00893025" w:rsidRDefault="00893025" w:rsidP="002D3FC5">
      <w:pPr>
        <w:jc w:val="left"/>
        <w:rPr>
          <w:rFonts w:ascii="Meiryo UI" w:eastAsia="Meiryo UI" w:hAnsi="Meiryo UI"/>
        </w:rPr>
      </w:pPr>
    </w:p>
    <w:p w14:paraId="123F1140" w14:textId="77777777" w:rsidR="00893025" w:rsidRDefault="00893025" w:rsidP="002D3FC5">
      <w:pPr>
        <w:jc w:val="left"/>
        <w:rPr>
          <w:rFonts w:ascii="Meiryo UI" w:eastAsia="Meiryo UI" w:hAnsi="Meiryo UI"/>
        </w:rPr>
      </w:pPr>
    </w:p>
    <w:p w14:paraId="555FD472" w14:textId="77777777" w:rsidR="00893025" w:rsidRDefault="00893025" w:rsidP="002D3FC5">
      <w:pPr>
        <w:jc w:val="left"/>
        <w:rPr>
          <w:rFonts w:ascii="Meiryo UI" w:eastAsia="Meiryo UI" w:hAnsi="Meiryo UI"/>
        </w:rPr>
      </w:pPr>
    </w:p>
    <w:p w14:paraId="5B79878A" w14:textId="77777777" w:rsidR="00893025" w:rsidRDefault="00893025" w:rsidP="002D3FC5">
      <w:pPr>
        <w:jc w:val="left"/>
        <w:rPr>
          <w:rFonts w:ascii="Meiryo UI" w:eastAsia="Meiryo UI" w:hAnsi="Meiryo UI"/>
        </w:rPr>
      </w:pPr>
    </w:p>
    <w:p w14:paraId="00892D16" w14:textId="77777777" w:rsidR="00893025" w:rsidRDefault="00893025" w:rsidP="002D3FC5">
      <w:pPr>
        <w:jc w:val="left"/>
        <w:rPr>
          <w:rFonts w:ascii="Meiryo UI" w:eastAsia="Meiryo UI" w:hAnsi="Meiryo UI"/>
        </w:rPr>
      </w:pPr>
    </w:p>
    <w:p w14:paraId="11F864D3" w14:textId="77777777" w:rsidR="00893025" w:rsidRDefault="00893025" w:rsidP="002D3FC5">
      <w:pPr>
        <w:jc w:val="left"/>
        <w:rPr>
          <w:rFonts w:ascii="Meiryo UI" w:eastAsia="Meiryo UI" w:hAnsi="Meiryo UI"/>
        </w:rPr>
      </w:pPr>
    </w:p>
    <w:p w14:paraId="2B10809E" w14:textId="77777777" w:rsidR="00893025" w:rsidRDefault="00893025" w:rsidP="002D3FC5">
      <w:pPr>
        <w:jc w:val="left"/>
        <w:rPr>
          <w:rFonts w:ascii="Meiryo UI" w:eastAsia="Meiryo UI" w:hAnsi="Meiryo UI"/>
        </w:rPr>
      </w:pPr>
    </w:p>
    <w:p w14:paraId="6FF1346A" w14:textId="77777777" w:rsidR="00893025" w:rsidRDefault="00893025" w:rsidP="002D3FC5">
      <w:pPr>
        <w:jc w:val="left"/>
        <w:rPr>
          <w:rFonts w:ascii="Meiryo UI" w:eastAsia="Meiryo UI" w:hAnsi="Meiryo UI"/>
        </w:rPr>
      </w:pPr>
    </w:p>
    <w:p w14:paraId="1B4BBEAC" w14:textId="77777777" w:rsidR="00893025" w:rsidRDefault="00893025" w:rsidP="002D3FC5">
      <w:pPr>
        <w:jc w:val="left"/>
        <w:rPr>
          <w:rFonts w:ascii="Meiryo UI" w:eastAsia="Meiryo UI" w:hAnsi="Meiryo UI"/>
        </w:rPr>
      </w:pPr>
    </w:p>
    <w:p w14:paraId="4DFEC293" w14:textId="77777777" w:rsidR="00893025" w:rsidRDefault="00893025" w:rsidP="002D3FC5">
      <w:pPr>
        <w:jc w:val="left"/>
        <w:rPr>
          <w:rFonts w:ascii="Meiryo UI" w:eastAsia="Meiryo UI" w:hAnsi="Meiryo UI"/>
        </w:rPr>
      </w:pPr>
    </w:p>
    <w:p w14:paraId="37A6E5D2" w14:textId="77777777" w:rsidR="00893025" w:rsidRDefault="00893025" w:rsidP="002D3FC5">
      <w:pPr>
        <w:jc w:val="left"/>
        <w:rPr>
          <w:rFonts w:ascii="Meiryo UI" w:eastAsia="Meiryo UI" w:hAnsi="Meiryo UI"/>
        </w:rPr>
      </w:pPr>
    </w:p>
    <w:p w14:paraId="521EFE69" w14:textId="77777777" w:rsidR="00893025" w:rsidRDefault="00893025" w:rsidP="002D3FC5">
      <w:pPr>
        <w:jc w:val="left"/>
        <w:rPr>
          <w:rFonts w:ascii="Meiryo UI" w:eastAsia="Meiryo UI" w:hAnsi="Meiryo UI"/>
        </w:rPr>
      </w:pPr>
    </w:p>
    <w:p w14:paraId="1DE86BB0" w14:textId="77777777" w:rsidR="00893025" w:rsidRPr="007346C5" w:rsidRDefault="00893025" w:rsidP="002D3FC5">
      <w:pPr>
        <w:jc w:val="left"/>
        <w:rPr>
          <w:rFonts w:ascii="Meiryo UI" w:eastAsia="Meiryo UI" w:hAnsi="Meiryo UI"/>
        </w:rPr>
      </w:pPr>
    </w:p>
    <w:p w14:paraId="79C8E13B" w14:textId="77777777" w:rsidR="00282262" w:rsidRDefault="00893025" w:rsidP="00EE4742">
      <w:pPr>
        <w:widowControl/>
        <w:ind w:firstLineChars="100" w:firstLine="210"/>
        <w:jc w:val="left"/>
        <w:rPr>
          <w:rFonts w:ascii="Meiryo UI" w:eastAsia="Meiryo UI" w:hAnsi="Meiryo UI"/>
        </w:rPr>
      </w:pPr>
      <w:r w:rsidRPr="00EE4742">
        <w:rPr>
          <w:rFonts w:ascii="Meiryo UI" w:eastAsia="Meiryo UI" w:hAnsi="Meiryo UI" w:hint="eastAsia"/>
        </w:rPr>
        <w:t>出典：川崎市「川崎市中央卸売市場　北部市場機能更新に係る基本計画」（</w:t>
      </w:r>
      <w:r w:rsidRPr="00EE4742">
        <w:rPr>
          <w:rFonts w:ascii="Meiryo UI" w:eastAsia="Meiryo UI" w:hAnsi="Meiryo UI"/>
        </w:rPr>
        <w:t>R6.3</w:t>
      </w:r>
      <w:r w:rsidRPr="00EE4742">
        <w:rPr>
          <w:rFonts w:ascii="Meiryo UI" w:eastAsia="Meiryo UI" w:hAnsi="Meiryo UI" w:hint="eastAsia"/>
        </w:rPr>
        <w:t>）</w:t>
      </w:r>
    </w:p>
    <w:p w14:paraId="78B7C6DB" w14:textId="6B5CBA97" w:rsidR="00282262" w:rsidRDefault="00282262" w:rsidP="00EE4742">
      <w:pPr>
        <w:widowControl/>
        <w:ind w:firstLineChars="100" w:firstLine="210"/>
        <w:jc w:val="left"/>
        <w:rPr>
          <w:rFonts w:ascii="Meiryo UI" w:eastAsia="Meiryo UI" w:hAnsi="Meiryo UI"/>
        </w:rPr>
      </w:pPr>
    </w:p>
    <w:p w14:paraId="359FA98E" w14:textId="4CFC7425" w:rsidR="00282262" w:rsidRPr="00CA6CB1" w:rsidRDefault="00282262" w:rsidP="00282262">
      <w:pPr>
        <w:widowControl/>
        <w:jc w:val="left"/>
        <w:rPr>
          <w:rFonts w:ascii="Meiryo UI" w:eastAsia="Meiryo UI" w:hAnsi="Meiryo UI"/>
        </w:rPr>
      </w:pPr>
      <w:r w:rsidRPr="006138D6">
        <w:rPr>
          <w:rFonts w:ascii="Meiryo UI" w:eastAsia="Meiryo UI" w:hAnsi="Meiryo UI" w:hint="eastAsia"/>
          <w:color w:val="FF0000"/>
        </w:rPr>
        <w:t xml:space="preserve">　</w:t>
      </w:r>
      <w:r w:rsidRPr="00CA6CB1">
        <w:rPr>
          <w:rFonts w:ascii="Meiryo UI" w:eastAsia="Meiryo UI" w:hAnsi="Meiryo UI" w:hint="eastAsia"/>
        </w:rPr>
        <w:t>※「参加表明書兼誓約書等（様式第３号・第４号）」の提出者に対し</w:t>
      </w:r>
      <w:r w:rsidR="008F04D8">
        <w:rPr>
          <w:rFonts w:ascii="Meiryo UI" w:eastAsia="Meiryo UI" w:hAnsi="Meiryo UI" w:hint="eastAsia"/>
        </w:rPr>
        <w:t>、</w:t>
      </w:r>
      <w:r w:rsidRPr="00CA6CB1">
        <w:rPr>
          <w:rFonts w:ascii="Meiryo UI" w:eastAsia="Meiryo UI" w:hAnsi="Meiryo UI" w:hint="eastAsia"/>
        </w:rPr>
        <w:t>本市で検討中のローリン</w:t>
      </w:r>
    </w:p>
    <w:p w14:paraId="586040B9" w14:textId="77777777" w:rsidR="00CA6CB1" w:rsidRDefault="00282262" w:rsidP="006138D6">
      <w:pPr>
        <w:widowControl/>
        <w:jc w:val="left"/>
        <w:rPr>
          <w:rFonts w:ascii="Meiryo UI" w:eastAsia="Meiryo UI" w:hAnsi="Meiryo UI"/>
        </w:rPr>
      </w:pPr>
      <w:r w:rsidRPr="00CA6CB1">
        <w:rPr>
          <w:rFonts w:ascii="Meiryo UI" w:eastAsia="Meiryo UI" w:hAnsi="Meiryo UI" w:hint="eastAsia"/>
        </w:rPr>
        <w:t xml:space="preserve">　　グ下案（別添資料６）を電子メールにて交付する。</w:t>
      </w:r>
    </w:p>
    <w:p w14:paraId="3316D205" w14:textId="77777777" w:rsidR="00CA6CB1" w:rsidRDefault="00CA6CB1" w:rsidP="006138D6">
      <w:pPr>
        <w:widowControl/>
        <w:jc w:val="left"/>
        <w:rPr>
          <w:rFonts w:ascii="Meiryo UI" w:eastAsia="Meiryo UI" w:hAnsi="Meiryo UI"/>
        </w:rPr>
      </w:pPr>
    </w:p>
    <w:p w14:paraId="66AF927D" w14:textId="5F32783F" w:rsidR="00CA6CB1" w:rsidRPr="00547F60" w:rsidRDefault="00CA6CB1" w:rsidP="00CA6CB1">
      <w:pPr>
        <w:rPr>
          <w:rFonts w:ascii="Meiryo UI" w:eastAsia="Meiryo UI" w:hAnsi="Meiryo UI"/>
        </w:rPr>
      </w:pPr>
      <w:r w:rsidRPr="00547F60">
        <w:rPr>
          <w:rFonts w:ascii="Meiryo UI" w:eastAsia="Meiryo UI" w:hAnsi="Meiryo UI" w:hint="eastAsia"/>
        </w:rPr>
        <w:t>（参考情報その４）</w:t>
      </w:r>
    </w:p>
    <w:p w14:paraId="7893C011" w14:textId="2B17E1D3" w:rsidR="00CA6CB1" w:rsidRPr="00547F60" w:rsidRDefault="00CA6CB1" w:rsidP="00CA6CB1">
      <w:pPr>
        <w:ind w:firstLineChars="100" w:firstLine="210"/>
        <w:rPr>
          <w:rFonts w:ascii="Meiryo UI" w:eastAsia="Meiryo UI" w:hAnsi="Meiryo UI"/>
        </w:rPr>
      </w:pPr>
      <w:r w:rsidRPr="00547F60">
        <w:rPr>
          <w:rFonts w:ascii="Meiryo UI" w:eastAsia="Meiryo UI" w:hAnsi="Meiryo UI" w:hint="eastAsia"/>
        </w:rPr>
        <w:t>⑥　整備後の市場用地の全体図について　における検討イメージ</w:t>
      </w:r>
    </w:p>
    <w:p w14:paraId="3BEBCA4E" w14:textId="5FBCD5D8" w:rsidR="00CA6CB1" w:rsidRPr="00547F60" w:rsidRDefault="00CA6CB1" w:rsidP="00CA6CB1">
      <w:pPr>
        <w:ind w:firstLineChars="100" w:firstLine="210"/>
        <w:rPr>
          <w:rFonts w:ascii="Meiryo UI" w:eastAsia="Meiryo UI" w:hAnsi="Meiryo UI"/>
        </w:rPr>
      </w:pPr>
    </w:p>
    <w:p w14:paraId="3BA2A40E" w14:textId="6534D395" w:rsidR="00CA6CB1" w:rsidRPr="00547F60" w:rsidRDefault="00CA6CB1" w:rsidP="00CA6CB1">
      <w:pPr>
        <w:widowControl/>
        <w:jc w:val="left"/>
        <w:rPr>
          <w:rFonts w:ascii="Meiryo UI" w:eastAsia="Meiryo UI" w:hAnsi="Meiryo UI"/>
        </w:rPr>
      </w:pPr>
      <w:r w:rsidRPr="00547F60">
        <w:rPr>
          <w:rFonts w:ascii="Meiryo UI" w:eastAsia="Meiryo UI" w:hAnsi="Meiryo UI" w:hint="eastAsia"/>
        </w:rPr>
        <w:t xml:space="preserve">　※「参加表明書兼誓約書等（様式第３号・第４号）」の提出者に対し</w:t>
      </w:r>
      <w:r w:rsidR="008F04D8">
        <w:rPr>
          <w:rFonts w:ascii="Meiryo UI" w:eastAsia="Meiryo UI" w:hAnsi="Meiryo UI" w:hint="eastAsia"/>
        </w:rPr>
        <w:t>、</w:t>
      </w:r>
      <w:r w:rsidRPr="00547F60">
        <w:rPr>
          <w:rFonts w:ascii="Meiryo UI" w:eastAsia="Meiryo UI" w:hAnsi="Meiryo UI" w:hint="eastAsia"/>
        </w:rPr>
        <w:t>全体図案（別添資料７）を電子メールにて交付する。</w:t>
      </w:r>
    </w:p>
    <w:p w14:paraId="18E6A884" w14:textId="77777777" w:rsidR="00CA6CB1" w:rsidRPr="00547F60" w:rsidRDefault="00CA6CB1" w:rsidP="006138D6">
      <w:pPr>
        <w:widowControl/>
        <w:jc w:val="left"/>
        <w:rPr>
          <w:rFonts w:ascii="Meiryo UI" w:eastAsia="Meiryo UI" w:hAnsi="Meiryo UI"/>
        </w:rPr>
      </w:pPr>
    </w:p>
    <w:p w14:paraId="224FB2BB" w14:textId="46421D6C" w:rsidR="00893025" w:rsidRDefault="00893025" w:rsidP="006138D6">
      <w:pPr>
        <w:widowControl/>
        <w:jc w:val="left"/>
        <w:rPr>
          <w:rFonts w:ascii="Meiryo UI" w:eastAsia="Meiryo UI" w:hAnsi="Meiryo UI"/>
        </w:rPr>
      </w:pPr>
      <w:r w:rsidRPr="00547F60">
        <w:rPr>
          <w:rFonts w:ascii="Meiryo UI" w:eastAsia="Meiryo UI" w:hAnsi="Meiryo UI"/>
        </w:rPr>
        <w:br w:type="page"/>
      </w:r>
      <w:r w:rsidRPr="001A3229">
        <w:rPr>
          <w:rFonts w:ascii="Meiryo UI" w:eastAsia="Meiryo UI" w:hAnsi="Meiryo UI" w:hint="eastAsia"/>
        </w:rPr>
        <w:lastRenderedPageBreak/>
        <w:t>（参考情報その</w:t>
      </w:r>
      <w:r w:rsidR="00CA6CB1">
        <w:rPr>
          <w:rFonts w:ascii="Meiryo UI" w:eastAsia="Meiryo UI" w:hAnsi="Meiryo UI" w:hint="eastAsia"/>
        </w:rPr>
        <w:t>５</w:t>
      </w:r>
      <w:r w:rsidRPr="001A3229">
        <w:rPr>
          <w:rFonts w:ascii="Meiryo UI" w:eastAsia="Meiryo UI" w:hAnsi="Meiryo UI" w:hint="eastAsia"/>
        </w:rPr>
        <w:t>）</w:t>
      </w:r>
    </w:p>
    <w:p w14:paraId="2AFFA3F9" w14:textId="44926550" w:rsidR="00893025" w:rsidRDefault="003323D6" w:rsidP="00EE4742">
      <w:pPr>
        <w:ind w:firstLineChars="100" w:firstLine="210"/>
        <w:rPr>
          <w:rFonts w:ascii="Meiryo UI" w:eastAsia="Meiryo UI" w:hAnsi="Meiryo UI"/>
        </w:rPr>
      </w:pPr>
      <w:r w:rsidRPr="003323D6">
        <w:rPr>
          <w:rFonts w:ascii="Meiryo UI" w:eastAsia="Meiryo UI" w:hAnsi="Meiryo UI" w:hint="eastAsia"/>
        </w:rPr>
        <w:t>⑨</w:t>
      </w:r>
      <w:r>
        <w:rPr>
          <w:rFonts w:ascii="Meiryo UI" w:eastAsia="Meiryo UI" w:hAnsi="Meiryo UI" w:hint="eastAsia"/>
        </w:rPr>
        <w:t xml:space="preserve">　</w:t>
      </w:r>
      <w:r w:rsidRPr="003323D6">
        <w:rPr>
          <w:rFonts w:ascii="Meiryo UI" w:eastAsia="Meiryo UI" w:hAnsi="Meiryo UI" w:hint="eastAsia"/>
        </w:rPr>
        <w:t>市場施設と収益施設との相乗効果について</w:t>
      </w:r>
      <w:r w:rsidR="00893025">
        <w:rPr>
          <w:rFonts w:ascii="Meiryo UI" w:eastAsia="Meiryo UI" w:hAnsi="Meiryo UI" w:hint="eastAsia"/>
        </w:rPr>
        <w:t xml:space="preserve">　に</w:t>
      </w:r>
      <w:r>
        <w:rPr>
          <w:rFonts w:ascii="Meiryo UI" w:eastAsia="Meiryo UI" w:hAnsi="Meiryo UI" w:hint="eastAsia"/>
        </w:rPr>
        <w:t>おける参考イメージ</w:t>
      </w:r>
    </w:p>
    <w:p w14:paraId="53FF3DEE" w14:textId="44DB9BC6" w:rsidR="002D3FC5" w:rsidRDefault="003323D6" w:rsidP="002D3FC5">
      <w:pPr>
        <w:widowControl/>
        <w:jc w:val="left"/>
        <w:rPr>
          <w:rFonts w:ascii="HGP創英角ｺﾞｼｯｸUB" w:eastAsia="HGP創英角ｺﾞｼｯｸUB" w:hAnsi="ＭＳ 明朝"/>
          <w:sz w:val="24"/>
        </w:rPr>
      </w:pPr>
      <w:r>
        <w:rPr>
          <w:noProof/>
        </w:rPr>
        <w:drawing>
          <wp:anchor distT="0" distB="0" distL="114300" distR="114300" simplePos="0" relativeHeight="251758592" behindDoc="0" locked="0" layoutInCell="1" allowOverlap="1" wp14:anchorId="42DD57D4" wp14:editId="25F2E868">
            <wp:simplePos x="0" y="0"/>
            <wp:positionH relativeFrom="column">
              <wp:posOffset>213827</wp:posOffset>
            </wp:positionH>
            <wp:positionV relativeFrom="paragraph">
              <wp:posOffset>137004</wp:posOffset>
            </wp:positionV>
            <wp:extent cx="4986068" cy="3483329"/>
            <wp:effectExtent l="0" t="0" r="5080" b="3175"/>
            <wp:wrapNone/>
            <wp:docPr id="1646136939" name="図 3" descr="タイムライン&#10;&#10;AI によって生成されたコンテンツは間違っている可能性があります。">
              <a:extLst xmlns:a="http://schemas.openxmlformats.org/drawingml/2006/main">
                <a:ext uri="{FF2B5EF4-FFF2-40B4-BE49-F238E27FC236}">
                  <a16:creationId xmlns:a16="http://schemas.microsoft.com/office/drawing/2014/main" id="{8757D06D-F6CF-4AD2-8F76-023D2BD2F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36939" name="図 3" descr="タイムライン&#10;&#10;AI によって生成されたコンテンツは間違っている可能性があります。">
                      <a:extLst>
                        <a:ext uri="{FF2B5EF4-FFF2-40B4-BE49-F238E27FC236}">
                          <a16:creationId xmlns:a16="http://schemas.microsoft.com/office/drawing/2014/main" id="{8757D06D-F6CF-4AD2-8F76-023D2BD2FA4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995396" cy="3489846"/>
                    </a:xfrm>
                    <a:prstGeom prst="rect">
                      <a:avLst/>
                    </a:prstGeom>
                  </pic:spPr>
                </pic:pic>
              </a:graphicData>
            </a:graphic>
            <wp14:sizeRelH relativeFrom="margin">
              <wp14:pctWidth>0</wp14:pctWidth>
            </wp14:sizeRelH>
            <wp14:sizeRelV relativeFrom="margin">
              <wp14:pctHeight>0</wp14:pctHeight>
            </wp14:sizeRelV>
          </wp:anchor>
        </w:drawing>
      </w:r>
    </w:p>
    <w:p w14:paraId="01F7B4F2" w14:textId="7582397A" w:rsidR="002D3FC5" w:rsidRDefault="002D3FC5" w:rsidP="002D3FC5">
      <w:pPr>
        <w:widowControl/>
        <w:jc w:val="left"/>
        <w:rPr>
          <w:rFonts w:ascii="HGP創英角ｺﾞｼｯｸUB" w:eastAsia="HGP創英角ｺﾞｼｯｸUB" w:hAnsi="ＭＳ 明朝"/>
          <w:sz w:val="24"/>
        </w:rPr>
      </w:pPr>
    </w:p>
    <w:p w14:paraId="7F110198" w14:textId="67514D36" w:rsidR="003323D6" w:rsidRDefault="003323D6" w:rsidP="002D3FC5">
      <w:pPr>
        <w:widowControl/>
        <w:jc w:val="left"/>
        <w:rPr>
          <w:rFonts w:ascii="HGP創英角ｺﾞｼｯｸUB" w:eastAsia="HGP創英角ｺﾞｼｯｸUB" w:hAnsi="ＭＳ 明朝"/>
          <w:sz w:val="24"/>
        </w:rPr>
      </w:pPr>
    </w:p>
    <w:p w14:paraId="2736F67F" w14:textId="77777777" w:rsidR="003323D6" w:rsidRDefault="003323D6" w:rsidP="002D3FC5">
      <w:pPr>
        <w:widowControl/>
        <w:jc w:val="left"/>
        <w:rPr>
          <w:rFonts w:ascii="HGP創英角ｺﾞｼｯｸUB" w:eastAsia="HGP創英角ｺﾞｼｯｸUB" w:hAnsi="ＭＳ 明朝"/>
          <w:sz w:val="24"/>
        </w:rPr>
      </w:pPr>
    </w:p>
    <w:p w14:paraId="5B292281" w14:textId="47DAE46B" w:rsidR="003323D6" w:rsidRDefault="003323D6" w:rsidP="002D3FC5">
      <w:pPr>
        <w:widowControl/>
        <w:jc w:val="left"/>
        <w:rPr>
          <w:rFonts w:ascii="HGP創英角ｺﾞｼｯｸUB" w:eastAsia="HGP創英角ｺﾞｼｯｸUB" w:hAnsi="ＭＳ 明朝"/>
          <w:sz w:val="24"/>
        </w:rPr>
      </w:pPr>
    </w:p>
    <w:p w14:paraId="2E3A54A7" w14:textId="77777777" w:rsidR="003323D6" w:rsidRDefault="003323D6" w:rsidP="002D3FC5">
      <w:pPr>
        <w:widowControl/>
        <w:jc w:val="left"/>
        <w:rPr>
          <w:rFonts w:ascii="HGP創英角ｺﾞｼｯｸUB" w:eastAsia="HGP創英角ｺﾞｼｯｸUB" w:hAnsi="ＭＳ 明朝"/>
          <w:sz w:val="24"/>
        </w:rPr>
      </w:pPr>
    </w:p>
    <w:p w14:paraId="67486238" w14:textId="5379012B" w:rsidR="003323D6" w:rsidRDefault="003323D6" w:rsidP="002D3FC5">
      <w:pPr>
        <w:widowControl/>
        <w:jc w:val="left"/>
        <w:rPr>
          <w:rFonts w:ascii="HGP創英角ｺﾞｼｯｸUB" w:eastAsia="HGP創英角ｺﾞｼｯｸUB" w:hAnsi="ＭＳ 明朝"/>
          <w:sz w:val="24"/>
        </w:rPr>
      </w:pPr>
    </w:p>
    <w:p w14:paraId="2FDCFAF6" w14:textId="77777777" w:rsidR="003323D6" w:rsidRDefault="003323D6" w:rsidP="002D3FC5">
      <w:pPr>
        <w:widowControl/>
        <w:jc w:val="left"/>
        <w:rPr>
          <w:rFonts w:ascii="HGP創英角ｺﾞｼｯｸUB" w:eastAsia="HGP創英角ｺﾞｼｯｸUB" w:hAnsi="ＭＳ 明朝"/>
          <w:sz w:val="24"/>
        </w:rPr>
      </w:pPr>
    </w:p>
    <w:p w14:paraId="573C332F" w14:textId="2FCCF55C" w:rsidR="003323D6" w:rsidRDefault="003323D6" w:rsidP="002D3FC5">
      <w:pPr>
        <w:widowControl/>
        <w:jc w:val="left"/>
        <w:rPr>
          <w:rFonts w:ascii="HGP創英角ｺﾞｼｯｸUB" w:eastAsia="HGP創英角ｺﾞｼｯｸUB" w:hAnsi="ＭＳ 明朝"/>
          <w:sz w:val="24"/>
        </w:rPr>
      </w:pPr>
    </w:p>
    <w:p w14:paraId="7AAF69A3" w14:textId="77777777" w:rsidR="003323D6" w:rsidRDefault="003323D6" w:rsidP="002D3FC5">
      <w:pPr>
        <w:widowControl/>
        <w:jc w:val="left"/>
        <w:rPr>
          <w:rFonts w:ascii="HGP創英角ｺﾞｼｯｸUB" w:eastAsia="HGP創英角ｺﾞｼｯｸUB" w:hAnsi="ＭＳ 明朝"/>
          <w:sz w:val="24"/>
        </w:rPr>
      </w:pPr>
    </w:p>
    <w:p w14:paraId="7F692B61" w14:textId="77777777" w:rsidR="003323D6" w:rsidRDefault="003323D6" w:rsidP="002D3FC5">
      <w:pPr>
        <w:widowControl/>
        <w:jc w:val="left"/>
        <w:rPr>
          <w:rFonts w:ascii="HGP創英角ｺﾞｼｯｸUB" w:eastAsia="HGP創英角ｺﾞｼｯｸUB" w:hAnsi="ＭＳ 明朝"/>
          <w:sz w:val="24"/>
        </w:rPr>
      </w:pPr>
    </w:p>
    <w:p w14:paraId="6B350B53" w14:textId="77777777" w:rsidR="003323D6" w:rsidRDefault="003323D6" w:rsidP="002D3FC5">
      <w:pPr>
        <w:widowControl/>
        <w:jc w:val="left"/>
        <w:rPr>
          <w:rFonts w:ascii="HGP創英角ｺﾞｼｯｸUB" w:eastAsia="HGP創英角ｺﾞｼｯｸUB" w:hAnsi="ＭＳ 明朝"/>
          <w:sz w:val="24"/>
        </w:rPr>
      </w:pPr>
    </w:p>
    <w:p w14:paraId="102592F8" w14:textId="77777777" w:rsidR="003323D6" w:rsidRDefault="003323D6" w:rsidP="002D3FC5">
      <w:pPr>
        <w:widowControl/>
        <w:jc w:val="left"/>
        <w:rPr>
          <w:rFonts w:ascii="HGP創英角ｺﾞｼｯｸUB" w:eastAsia="HGP創英角ｺﾞｼｯｸUB" w:hAnsi="ＭＳ 明朝"/>
          <w:sz w:val="24"/>
        </w:rPr>
      </w:pPr>
    </w:p>
    <w:p w14:paraId="58D39903" w14:textId="77777777" w:rsidR="003323D6" w:rsidRDefault="003323D6" w:rsidP="002D3FC5">
      <w:pPr>
        <w:widowControl/>
        <w:jc w:val="left"/>
        <w:rPr>
          <w:rFonts w:ascii="HGP創英角ｺﾞｼｯｸUB" w:eastAsia="HGP創英角ｺﾞｼｯｸUB" w:hAnsi="ＭＳ 明朝"/>
          <w:sz w:val="24"/>
        </w:rPr>
      </w:pPr>
    </w:p>
    <w:p w14:paraId="6A9B44BB" w14:textId="77777777" w:rsidR="003323D6" w:rsidRDefault="003323D6" w:rsidP="002D3FC5">
      <w:pPr>
        <w:widowControl/>
        <w:jc w:val="left"/>
        <w:rPr>
          <w:rFonts w:ascii="HGP創英角ｺﾞｼｯｸUB" w:eastAsia="HGP創英角ｺﾞｼｯｸUB" w:hAnsi="ＭＳ 明朝"/>
          <w:sz w:val="24"/>
        </w:rPr>
      </w:pPr>
    </w:p>
    <w:p w14:paraId="43D4614F" w14:textId="77777777" w:rsidR="003323D6" w:rsidRDefault="003323D6" w:rsidP="002D3FC5">
      <w:pPr>
        <w:widowControl/>
        <w:jc w:val="left"/>
        <w:rPr>
          <w:rFonts w:ascii="HGP創英角ｺﾞｼｯｸUB" w:eastAsia="HGP創英角ｺﾞｼｯｸUB" w:hAnsi="ＭＳ 明朝"/>
          <w:sz w:val="24"/>
        </w:rPr>
      </w:pPr>
    </w:p>
    <w:p w14:paraId="0D1089A9" w14:textId="637870E7" w:rsidR="003323D6" w:rsidRDefault="003323D6" w:rsidP="00EE4742">
      <w:pPr>
        <w:widowControl/>
        <w:ind w:firstLineChars="100" w:firstLine="210"/>
        <w:jc w:val="left"/>
        <w:rPr>
          <w:rFonts w:ascii="HGP創英角ｺﾞｼｯｸUB" w:eastAsia="HGP創英角ｺﾞｼｯｸUB" w:hAnsi="ＭＳ 明朝"/>
          <w:sz w:val="24"/>
        </w:rPr>
      </w:pPr>
      <w:r w:rsidRPr="001A3229">
        <w:rPr>
          <w:rFonts w:ascii="Meiryo UI" w:eastAsia="Meiryo UI" w:hAnsi="Meiryo UI" w:hint="eastAsia"/>
        </w:rPr>
        <w:t>出典：</w:t>
      </w:r>
      <w:r>
        <w:rPr>
          <w:rFonts w:ascii="Meiryo UI" w:eastAsia="Meiryo UI" w:hAnsi="Meiryo UI" w:hint="eastAsia"/>
        </w:rPr>
        <w:t>尼崎</w:t>
      </w:r>
      <w:r w:rsidRPr="001A3229">
        <w:rPr>
          <w:rFonts w:ascii="Meiryo UI" w:eastAsia="Meiryo UI" w:hAnsi="Meiryo UI" w:hint="eastAsia"/>
        </w:rPr>
        <w:t>市「</w:t>
      </w:r>
      <w:r w:rsidRPr="003323D6">
        <w:rPr>
          <w:rFonts w:ascii="Meiryo UI" w:eastAsia="Meiryo UI" w:hAnsi="Meiryo UI" w:hint="eastAsia"/>
        </w:rPr>
        <w:t>尼崎市公設地方卸売市場の集約再整備等に係るサウンディング調査の「結果」について</w:t>
      </w:r>
      <w:r w:rsidRPr="001A3229">
        <w:rPr>
          <w:rFonts w:ascii="Meiryo UI" w:eastAsia="Meiryo UI" w:hAnsi="Meiryo UI" w:hint="eastAsia"/>
        </w:rPr>
        <w:t>」（R6.3）</w:t>
      </w:r>
    </w:p>
    <w:p w14:paraId="4D0399B4" w14:textId="77777777" w:rsidR="003323D6" w:rsidRDefault="003323D6" w:rsidP="002D3FC5">
      <w:pPr>
        <w:widowControl/>
        <w:jc w:val="left"/>
        <w:rPr>
          <w:rFonts w:ascii="HGP創英角ｺﾞｼｯｸUB" w:eastAsia="HGP創英角ｺﾞｼｯｸUB" w:hAnsi="ＭＳ 明朝"/>
          <w:sz w:val="24"/>
        </w:rPr>
      </w:pPr>
    </w:p>
    <w:p w14:paraId="7209D01E" w14:textId="77777777" w:rsidR="009148DE" w:rsidRPr="002D3FC5" w:rsidRDefault="009148DE" w:rsidP="009148DE">
      <w:pPr>
        <w:widowControl/>
        <w:jc w:val="left"/>
      </w:pPr>
    </w:p>
    <w:p w14:paraId="53AD403D" w14:textId="77777777" w:rsidR="00893025" w:rsidRDefault="00893025">
      <w:pPr>
        <w:widowControl/>
        <w:jc w:val="left"/>
        <w:rPr>
          <w:rFonts w:ascii="HGP創英角ｺﾞｼｯｸUB" w:eastAsia="HGP創英角ｺﾞｼｯｸUB" w:hAnsi="ＭＳ 明朝"/>
          <w:sz w:val="24"/>
        </w:rPr>
      </w:pPr>
      <w:r>
        <w:br w:type="page"/>
      </w:r>
    </w:p>
    <w:p w14:paraId="7D81F339" w14:textId="753A2BBF" w:rsidR="009148DE" w:rsidRDefault="004C1AF3" w:rsidP="00153FE7">
      <w:pPr>
        <w:pStyle w:val="2"/>
      </w:pPr>
      <w:bookmarkStart w:id="87" w:name="_Toc195902797"/>
      <w:r>
        <w:rPr>
          <w:rFonts w:hint="eastAsia"/>
        </w:rPr>
        <w:lastRenderedPageBreak/>
        <w:t>対話</w:t>
      </w:r>
      <w:r w:rsidR="00E468B9">
        <w:rPr>
          <w:rFonts w:hint="eastAsia"/>
        </w:rPr>
        <w:t>の実施</w:t>
      </w:r>
      <w:r w:rsidR="009148DE">
        <w:rPr>
          <w:rFonts w:hint="eastAsia"/>
        </w:rPr>
        <w:t>方法</w:t>
      </w:r>
      <w:bookmarkEnd w:id="87"/>
    </w:p>
    <w:p w14:paraId="7CB0822F" w14:textId="744C3381" w:rsidR="0077456A" w:rsidRDefault="00C77CB8" w:rsidP="0077456A">
      <w:pPr>
        <w:pStyle w:val="3"/>
        <w:ind w:left="284"/>
      </w:pPr>
      <w:r>
        <w:rPr>
          <w:rFonts w:hint="eastAsia"/>
        </w:rPr>
        <w:t>日程</w:t>
      </w:r>
    </w:p>
    <w:p w14:paraId="3E6C53B8" w14:textId="62638DD0" w:rsidR="00364B83" w:rsidRDefault="00D641A0" w:rsidP="00D641A0">
      <w:pPr>
        <w:ind w:leftChars="200" w:left="420" w:firstLineChars="100" w:firstLine="210"/>
      </w:pPr>
      <w:r>
        <w:rPr>
          <w:rFonts w:hint="eastAsia"/>
        </w:rPr>
        <w:t>対話の日程は令和</w:t>
      </w:r>
      <w:r w:rsidR="00ED16FA">
        <w:rPr>
          <w:rFonts w:hint="eastAsia"/>
        </w:rPr>
        <w:t>7</w:t>
      </w:r>
      <w:r>
        <w:rPr>
          <w:rFonts w:hint="eastAsia"/>
        </w:rPr>
        <w:t>年</w:t>
      </w:r>
      <w:r w:rsidR="00ED16FA">
        <w:rPr>
          <w:rFonts w:hint="eastAsia"/>
        </w:rPr>
        <w:t>5</w:t>
      </w:r>
      <w:r>
        <w:rPr>
          <w:rFonts w:hint="eastAsia"/>
        </w:rPr>
        <w:t>月</w:t>
      </w:r>
      <w:r w:rsidR="005F0751">
        <w:rPr>
          <w:rFonts w:hint="eastAsia"/>
        </w:rPr>
        <w:t>2</w:t>
      </w:r>
      <w:r w:rsidR="00ED16FA">
        <w:rPr>
          <w:rFonts w:hint="eastAsia"/>
        </w:rPr>
        <w:t>6</w:t>
      </w:r>
      <w:r>
        <w:rPr>
          <w:rFonts w:hint="eastAsia"/>
        </w:rPr>
        <w:t>日（月）から</w:t>
      </w:r>
      <w:r w:rsidR="008F1D6C">
        <w:rPr>
          <w:rFonts w:hint="eastAsia"/>
        </w:rPr>
        <w:t>5</w:t>
      </w:r>
      <w:r>
        <w:rPr>
          <w:rFonts w:hint="eastAsia"/>
        </w:rPr>
        <w:t>月</w:t>
      </w:r>
      <w:r w:rsidR="008F1D6C">
        <w:rPr>
          <w:rFonts w:hint="eastAsia"/>
        </w:rPr>
        <w:t>30</w:t>
      </w:r>
      <w:r>
        <w:rPr>
          <w:rFonts w:hint="eastAsia"/>
        </w:rPr>
        <w:t>日（</w:t>
      </w:r>
      <w:r w:rsidR="008F1D6C">
        <w:rPr>
          <w:rFonts w:hint="eastAsia"/>
        </w:rPr>
        <w:t>金</w:t>
      </w:r>
      <w:r>
        <w:rPr>
          <w:rFonts w:hint="eastAsia"/>
        </w:rPr>
        <w:t>）までの</w:t>
      </w:r>
      <w:r w:rsidR="00ED16FA">
        <w:rPr>
          <w:rFonts w:hint="eastAsia"/>
        </w:rPr>
        <w:t>期間</w:t>
      </w:r>
      <w:r>
        <w:rPr>
          <w:rFonts w:hint="eastAsia"/>
        </w:rPr>
        <w:t>として、</w:t>
      </w:r>
      <w:r>
        <w:rPr>
          <w:rFonts w:hint="eastAsia"/>
        </w:rPr>
        <w:t>1</w:t>
      </w:r>
      <w:r>
        <w:rPr>
          <w:rFonts w:hint="eastAsia"/>
        </w:rPr>
        <w:t>参加者に対し</w:t>
      </w:r>
      <w:r w:rsidR="003323D6">
        <w:rPr>
          <w:rFonts w:hint="eastAsia"/>
        </w:rPr>
        <w:t>90</w:t>
      </w:r>
      <w:r>
        <w:rPr>
          <w:rFonts w:hint="eastAsia"/>
        </w:rPr>
        <w:t>分程度</w:t>
      </w:r>
      <w:r w:rsidR="00B83D73">
        <w:rPr>
          <w:rFonts w:hint="eastAsia"/>
        </w:rPr>
        <w:t>（最大</w:t>
      </w:r>
      <w:r w:rsidR="003323D6">
        <w:rPr>
          <w:rFonts w:hint="eastAsia"/>
        </w:rPr>
        <w:t>120</w:t>
      </w:r>
      <w:r w:rsidR="00B83D73">
        <w:rPr>
          <w:rFonts w:hint="eastAsia"/>
        </w:rPr>
        <w:t>分）</w:t>
      </w:r>
      <w:r>
        <w:rPr>
          <w:rFonts w:hint="eastAsia"/>
        </w:rPr>
        <w:t>を予定している。</w:t>
      </w:r>
    </w:p>
    <w:p w14:paraId="7D7E1AD9" w14:textId="1AAEAF3E" w:rsidR="00D641A0" w:rsidRDefault="00D641A0" w:rsidP="00CF0987">
      <w:pPr>
        <w:ind w:leftChars="200" w:left="420" w:firstLineChars="100" w:firstLine="210"/>
      </w:pPr>
      <w:r>
        <w:rPr>
          <w:rFonts w:hint="eastAsia"/>
        </w:rPr>
        <w:t>希望日程については、参加表明書に第</w:t>
      </w:r>
      <w:r>
        <w:rPr>
          <w:rFonts w:hint="eastAsia"/>
        </w:rPr>
        <w:t>1</w:t>
      </w:r>
      <w:r>
        <w:rPr>
          <w:rFonts w:hint="eastAsia"/>
        </w:rPr>
        <w:t>希望から第</w:t>
      </w:r>
      <w:r>
        <w:rPr>
          <w:rFonts w:hint="eastAsia"/>
        </w:rPr>
        <w:t>5</w:t>
      </w:r>
      <w:r>
        <w:rPr>
          <w:rFonts w:hint="eastAsia"/>
        </w:rPr>
        <w:t>希望まで記載すること。</w:t>
      </w:r>
      <w:r w:rsidR="00856AB8">
        <w:rPr>
          <w:rFonts w:hint="eastAsia"/>
        </w:rPr>
        <w:t>なお、出来る限り希望日程内で調整するが、</w:t>
      </w:r>
      <w:r w:rsidR="00CF0987">
        <w:rPr>
          <w:rFonts w:hint="eastAsia"/>
        </w:rPr>
        <w:t>希望に沿えない場合もあ</w:t>
      </w:r>
      <w:r w:rsidR="00B83D73">
        <w:rPr>
          <w:rFonts w:hint="eastAsia"/>
        </w:rPr>
        <w:t>るため、その場合は個別にて調整を行う</w:t>
      </w:r>
      <w:r w:rsidR="00CF0987">
        <w:rPr>
          <w:rFonts w:hint="eastAsia"/>
        </w:rPr>
        <w:t>。</w:t>
      </w:r>
    </w:p>
    <w:p w14:paraId="1EAF8C2F" w14:textId="64B776C0" w:rsidR="00E741DE" w:rsidRDefault="00E741DE" w:rsidP="00CF0987">
      <w:pPr>
        <w:ind w:leftChars="200" w:left="420" w:firstLineChars="100" w:firstLine="210"/>
      </w:pPr>
      <w:r>
        <w:rPr>
          <w:rFonts w:hint="eastAsia"/>
        </w:rPr>
        <w:t>参加表明書等の提出後に、日程を調整したのち、参加者の担当者に電話及びメールにて連絡する。</w:t>
      </w:r>
    </w:p>
    <w:p w14:paraId="375289CF" w14:textId="77777777" w:rsidR="00C77CB8" w:rsidRPr="00364B83" w:rsidRDefault="00C77CB8" w:rsidP="00C77CB8"/>
    <w:p w14:paraId="747D9C9E" w14:textId="4A446F17" w:rsidR="00C77CB8" w:rsidRDefault="00C77CB8" w:rsidP="00C77CB8">
      <w:pPr>
        <w:pStyle w:val="3"/>
        <w:ind w:left="284"/>
      </w:pPr>
      <w:r>
        <w:rPr>
          <w:rFonts w:hint="eastAsia"/>
        </w:rPr>
        <w:t>対話方法</w:t>
      </w:r>
    </w:p>
    <w:p w14:paraId="11EE521C" w14:textId="710D6F77" w:rsidR="00C77CB8" w:rsidRDefault="00B83D73" w:rsidP="00C77CB8">
      <w:pPr>
        <w:ind w:leftChars="200" w:left="420" w:firstLineChars="100" w:firstLine="210"/>
      </w:pPr>
      <w:r>
        <w:rPr>
          <w:rFonts w:hint="eastAsia"/>
        </w:rPr>
        <w:t>オンラインで</w:t>
      </w:r>
      <w:r w:rsidR="00ED16FA">
        <w:rPr>
          <w:rFonts w:hint="eastAsia"/>
        </w:rPr>
        <w:t>の実施を基本と</w:t>
      </w:r>
      <w:r>
        <w:rPr>
          <w:rFonts w:hint="eastAsia"/>
        </w:rPr>
        <w:t>する。</w:t>
      </w:r>
      <w:r w:rsidR="00ED16FA">
        <w:rPr>
          <w:rFonts w:hint="eastAsia"/>
        </w:rPr>
        <w:t>使用するツールについては</w:t>
      </w:r>
      <w:r w:rsidR="00E741DE">
        <w:rPr>
          <w:rFonts w:hint="eastAsia"/>
        </w:rPr>
        <w:t>zoom</w:t>
      </w:r>
      <w:r w:rsidR="00E741DE">
        <w:rPr>
          <w:rFonts w:hint="eastAsia"/>
        </w:rPr>
        <w:t>の利用を想定していて、</w:t>
      </w:r>
      <w:r w:rsidR="0078006A">
        <w:rPr>
          <w:rFonts w:hint="eastAsia"/>
        </w:rPr>
        <w:t>参加者の独自のアイディアやノウハウを保護するため、対話は個別に実施する。</w:t>
      </w:r>
    </w:p>
    <w:p w14:paraId="4BF092B6" w14:textId="2B7A0FEF" w:rsidR="00E741DE" w:rsidRDefault="00E741DE" w:rsidP="00C77CB8">
      <w:pPr>
        <w:ind w:leftChars="200" w:left="420" w:firstLineChars="100" w:firstLine="210"/>
      </w:pPr>
    </w:p>
    <w:p w14:paraId="0F54444D" w14:textId="13B0A6FD" w:rsidR="009148DE" w:rsidRDefault="009148DE" w:rsidP="00E741DE">
      <w:pPr>
        <w:ind w:leftChars="200" w:left="420" w:firstLineChars="100" w:firstLine="210"/>
        <w:rPr>
          <w:rFonts w:ascii="HGP創英角ｺﾞｼｯｸUB" w:eastAsia="HGP創英角ｺﾞｼｯｸUB" w:hAnsi="ＭＳ 明朝"/>
          <w:sz w:val="24"/>
        </w:rPr>
      </w:pPr>
      <w:r>
        <w:br w:type="page"/>
      </w:r>
    </w:p>
    <w:p w14:paraId="18576283" w14:textId="174F9F28" w:rsidR="005205C1" w:rsidRDefault="005205C1" w:rsidP="005205C1">
      <w:pPr>
        <w:pStyle w:val="1"/>
      </w:pPr>
      <w:bookmarkStart w:id="88" w:name="_Toc195902798"/>
      <w:r>
        <w:rPr>
          <w:rFonts w:hint="eastAsia"/>
        </w:rPr>
        <w:lastRenderedPageBreak/>
        <w:t>その他</w:t>
      </w:r>
      <w:r w:rsidR="003E0698">
        <w:rPr>
          <w:rFonts w:hint="eastAsia"/>
        </w:rPr>
        <w:t xml:space="preserve">　</w:t>
      </w:r>
      <w:r>
        <w:rPr>
          <w:rFonts w:hint="eastAsia"/>
        </w:rPr>
        <w:t>留意事項等について</w:t>
      </w:r>
      <w:r>
        <w:rPr>
          <w:rFonts w:hint="eastAsia"/>
          <w:noProof/>
        </w:rPr>
        <mc:AlternateContent>
          <mc:Choice Requires="wps">
            <w:drawing>
              <wp:anchor distT="0" distB="0" distL="114300" distR="114300" simplePos="0" relativeHeight="251632640" behindDoc="0" locked="0" layoutInCell="1" allowOverlap="1" wp14:anchorId="1954FAF8" wp14:editId="2A38B0C6">
                <wp:simplePos x="0" y="0"/>
                <wp:positionH relativeFrom="column">
                  <wp:posOffset>-60960</wp:posOffset>
                </wp:positionH>
                <wp:positionV relativeFrom="paragraph">
                  <wp:posOffset>339725</wp:posOffset>
                </wp:positionV>
                <wp:extent cx="5486400" cy="0"/>
                <wp:effectExtent l="0" t="0" r="19050" b="19050"/>
                <wp:wrapNone/>
                <wp:docPr id="2002632763" name="直線コネクタ 2002632763"/>
                <wp:cNvGraphicFramePr/>
                <a:graphic xmlns:a="http://schemas.openxmlformats.org/drawingml/2006/main">
                  <a:graphicData uri="http://schemas.microsoft.com/office/word/2010/wordprocessingShape">
                    <wps:wsp>
                      <wps:cNvCnPr/>
                      <wps:spPr>
                        <a:xfrm>
                          <a:off x="0" y="0"/>
                          <a:ext cx="5486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4F1CE45E" id="直線コネクタ 200263276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4.8pt,26.75pt" to="427.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" strokecolor="black [3213]" strokeweight="1.5pt">
                <v:stroke joinstyle="miter"/>
              </v:line>
            </w:pict>
          </mc:Fallback>
        </mc:AlternateContent>
      </w:r>
      <w:bookmarkEnd w:id="88"/>
    </w:p>
    <w:p w14:paraId="6B6AF030" w14:textId="606987DE" w:rsidR="005205C1" w:rsidRDefault="00B76B23" w:rsidP="00153FE7">
      <w:pPr>
        <w:pStyle w:val="2"/>
      </w:pPr>
      <w:bookmarkStart w:id="89" w:name="_Toc195902799"/>
      <w:r>
        <w:rPr>
          <w:rFonts w:hint="eastAsia"/>
        </w:rPr>
        <w:t>提出書類等に関する</w:t>
      </w:r>
      <w:r w:rsidRPr="005205C1">
        <w:rPr>
          <w:rFonts w:hint="eastAsia"/>
        </w:rPr>
        <w:t>留意事項</w:t>
      </w:r>
      <w:bookmarkEnd w:id="89"/>
    </w:p>
    <w:p w14:paraId="72884797" w14:textId="589E018A" w:rsidR="005205C1" w:rsidRDefault="00E468B9" w:rsidP="005205C1">
      <w:pPr>
        <w:pStyle w:val="3"/>
        <w:ind w:left="284"/>
      </w:pPr>
      <w:r>
        <w:rPr>
          <w:rFonts w:hint="eastAsia"/>
        </w:rPr>
        <w:t>結果の公表について</w:t>
      </w:r>
    </w:p>
    <w:p w14:paraId="07568CBE" w14:textId="318DA577" w:rsidR="008A5566" w:rsidRDefault="008A5566" w:rsidP="00087018">
      <w:pPr>
        <w:ind w:leftChars="200" w:left="420" w:firstLineChars="100" w:firstLine="210"/>
      </w:pPr>
      <w:r>
        <w:rPr>
          <w:rFonts w:hint="eastAsia"/>
        </w:rPr>
        <w:t>参加者から</w:t>
      </w:r>
      <w:r w:rsidR="007239AD">
        <w:rPr>
          <w:rFonts w:hint="eastAsia"/>
        </w:rPr>
        <w:t>提出されたヒアリングシート</w:t>
      </w:r>
      <w:r>
        <w:rPr>
          <w:rFonts w:hint="eastAsia"/>
        </w:rPr>
        <w:t>及びこれに係り実施した対話の内容については、参加者の個別の知見・ノウハウが含まれているため、</w:t>
      </w:r>
      <w:r w:rsidR="007239AD">
        <w:rPr>
          <w:rFonts w:hint="eastAsia"/>
        </w:rPr>
        <w:t>その</w:t>
      </w:r>
      <w:r w:rsidR="00087018">
        <w:rPr>
          <w:rFonts w:hint="eastAsia"/>
        </w:rPr>
        <w:t>結果については、参加者の数</w:t>
      </w:r>
      <w:r w:rsidR="00892D53">
        <w:rPr>
          <w:rFonts w:hint="eastAsia"/>
        </w:rPr>
        <w:t>および業種</w:t>
      </w:r>
      <w:r w:rsidR="00087018">
        <w:rPr>
          <w:rFonts w:hint="eastAsia"/>
        </w:rPr>
        <w:t>のみを公表し、個別の法人等の名称や提案内容は公表しない。</w:t>
      </w:r>
    </w:p>
    <w:p w14:paraId="6F91D6E3" w14:textId="77777777" w:rsidR="005205C1" w:rsidRPr="00892D53" w:rsidRDefault="005205C1" w:rsidP="005205C1"/>
    <w:p w14:paraId="6B51F0CF" w14:textId="0B3E5CE6" w:rsidR="00087018" w:rsidRDefault="00087018" w:rsidP="00087018">
      <w:pPr>
        <w:pStyle w:val="3"/>
        <w:ind w:left="284"/>
      </w:pPr>
      <w:r>
        <w:rPr>
          <w:rFonts w:hint="eastAsia"/>
        </w:rPr>
        <w:t>結果の取扱いについて</w:t>
      </w:r>
    </w:p>
    <w:p w14:paraId="6C2B1A2B" w14:textId="15629C20" w:rsidR="00087018" w:rsidRDefault="00ED16FA" w:rsidP="007239AD">
      <w:pPr>
        <w:ind w:leftChars="200" w:left="420" w:firstLineChars="100" w:firstLine="210"/>
      </w:pPr>
      <w:r>
        <w:rPr>
          <w:rFonts w:hint="eastAsia"/>
        </w:rPr>
        <w:t>柏</w:t>
      </w:r>
      <w:r w:rsidR="00087018">
        <w:rPr>
          <w:rFonts w:hint="eastAsia"/>
        </w:rPr>
        <w:t>市は、</w:t>
      </w:r>
      <w:r>
        <w:rPr>
          <w:rFonts w:hint="eastAsia"/>
        </w:rPr>
        <w:t>市場再整備</w:t>
      </w:r>
      <w:r w:rsidR="00D270DF">
        <w:rPr>
          <w:rFonts w:hint="eastAsia"/>
        </w:rPr>
        <w:t>及び用地活用</w:t>
      </w:r>
      <w:r w:rsidR="00087018">
        <w:rPr>
          <w:rFonts w:hint="eastAsia"/>
        </w:rPr>
        <w:t>に係る</w:t>
      </w:r>
      <w:r>
        <w:rPr>
          <w:rFonts w:hint="eastAsia"/>
        </w:rPr>
        <w:t>検討</w:t>
      </w:r>
      <w:r w:rsidR="00087018">
        <w:rPr>
          <w:rFonts w:hint="eastAsia"/>
        </w:rPr>
        <w:t>を行うための庁内検討用の資料の作成及び今後の事業協力者募集にあたり、本調査の内容を利用できるものとする。</w:t>
      </w:r>
    </w:p>
    <w:p w14:paraId="282E49B8" w14:textId="11F6BEDC" w:rsidR="00087018" w:rsidRDefault="00087018" w:rsidP="00087018">
      <w:pPr>
        <w:ind w:leftChars="200" w:left="420" w:firstLineChars="100" w:firstLine="210"/>
      </w:pPr>
      <w:r>
        <w:rPr>
          <w:rFonts w:hint="eastAsia"/>
        </w:rPr>
        <w:t>また、外部（市場関係者、議会、報道機関等）に対する情報提供のために、上記庁内検討用の資料を要約し概要版を作成し使用する場合がある。この場合、申込者や提案内容が特定できない範囲で一般化した情報のみを開示・提供する予定で、必要が生じた場合、当該提案を行った申込者に対して、個別に許諾を求めることがある。</w:t>
      </w:r>
    </w:p>
    <w:p w14:paraId="50B5F8BE" w14:textId="77777777" w:rsidR="00087018" w:rsidRPr="00087018" w:rsidRDefault="00087018" w:rsidP="005205C1"/>
    <w:p w14:paraId="48EDB135" w14:textId="5035CF23" w:rsidR="005205C1" w:rsidRDefault="00283D4C" w:rsidP="008431F8">
      <w:pPr>
        <w:pStyle w:val="3"/>
        <w:ind w:left="284"/>
      </w:pPr>
      <w:r>
        <w:rPr>
          <w:rFonts w:hint="eastAsia"/>
        </w:rPr>
        <w:t>その他</w:t>
      </w:r>
    </w:p>
    <w:p w14:paraId="61B42A13" w14:textId="69FFFC3B" w:rsidR="005205C1" w:rsidRDefault="00AB19C6" w:rsidP="005205C1">
      <w:pPr>
        <w:ind w:leftChars="200" w:left="420" w:firstLineChars="100" w:firstLine="210"/>
      </w:pPr>
      <w:r>
        <w:rPr>
          <w:rFonts w:hint="eastAsia"/>
        </w:rPr>
        <w:t>その他、</w:t>
      </w:r>
      <w:r w:rsidRPr="00AB19C6">
        <w:rPr>
          <w:rFonts w:hint="eastAsia"/>
        </w:rPr>
        <w:t>提出書類等に関する留意事項</w:t>
      </w:r>
      <w:r>
        <w:rPr>
          <w:rFonts w:hint="eastAsia"/>
        </w:rPr>
        <w:t>については以下の通りである。</w:t>
      </w:r>
    </w:p>
    <w:p w14:paraId="45BD6AA6" w14:textId="77777777" w:rsidR="00AB19C6" w:rsidRDefault="00AB19C6" w:rsidP="00AB19C6">
      <w:pPr>
        <w:pStyle w:val="a"/>
        <w:numPr>
          <w:ilvl w:val="0"/>
          <w:numId w:val="0"/>
        </w:numPr>
        <w:ind w:left="1070"/>
      </w:pPr>
    </w:p>
    <w:p w14:paraId="582CFAE9" w14:textId="67E93201" w:rsidR="00994B91" w:rsidRPr="00ED16FA" w:rsidRDefault="00994B91" w:rsidP="00876A30">
      <w:pPr>
        <w:pStyle w:val="a"/>
        <w:numPr>
          <w:ilvl w:val="0"/>
          <w:numId w:val="13"/>
        </w:numPr>
        <w:ind w:left="1134"/>
        <w:rPr>
          <w:rFonts w:ascii="Meiryo UI" w:eastAsia="Meiryo UI" w:hAnsi="Meiryo UI"/>
        </w:rPr>
      </w:pPr>
      <w:r w:rsidRPr="00ED16FA">
        <w:rPr>
          <w:rFonts w:ascii="Meiryo UI" w:eastAsia="Meiryo UI" w:hAnsi="Meiryo UI" w:hint="eastAsia"/>
        </w:rPr>
        <w:t>参加申請は1法人等につき1件とし、複数の事業者で申請する場合も同様として、1法人等が複数の申請に参加することはできない</w:t>
      </w:r>
    </w:p>
    <w:p w14:paraId="0B9D3DD8" w14:textId="4A41C4F0" w:rsidR="00CF26CC" w:rsidRPr="00ED16FA" w:rsidRDefault="00CF26CC" w:rsidP="00876A30">
      <w:pPr>
        <w:pStyle w:val="a"/>
        <w:numPr>
          <w:ilvl w:val="0"/>
          <w:numId w:val="13"/>
        </w:numPr>
        <w:ind w:left="1134"/>
        <w:rPr>
          <w:rFonts w:ascii="Meiryo UI" w:eastAsia="Meiryo UI" w:hAnsi="Meiryo UI"/>
        </w:rPr>
      </w:pPr>
      <w:r w:rsidRPr="00ED16FA">
        <w:rPr>
          <w:rFonts w:ascii="Meiryo UI" w:eastAsia="Meiryo UI" w:hAnsi="Meiryo UI" w:hint="eastAsia"/>
        </w:rPr>
        <w:t>今回の対話は、事業の実現可能性等を検討するための調査であり、事業内容や事業者を決定するものではない</w:t>
      </w:r>
    </w:p>
    <w:p w14:paraId="41F43958" w14:textId="77777777" w:rsidR="00CF26CC" w:rsidRPr="00ED16FA" w:rsidRDefault="00CF26CC" w:rsidP="00876A30">
      <w:pPr>
        <w:pStyle w:val="a"/>
        <w:numPr>
          <w:ilvl w:val="0"/>
          <w:numId w:val="13"/>
        </w:numPr>
        <w:ind w:left="1134"/>
        <w:rPr>
          <w:rFonts w:ascii="Meiryo UI" w:eastAsia="Meiryo UI" w:hAnsi="Meiryo UI"/>
        </w:rPr>
      </w:pPr>
      <w:r w:rsidRPr="00ED16FA">
        <w:rPr>
          <w:rFonts w:ascii="Meiryo UI" w:eastAsia="Meiryo UI" w:hAnsi="Meiryo UI" w:hint="eastAsia"/>
        </w:rPr>
        <w:t>そのため、その後の事業協力者の募集及び事業者公募の内容が、サウンディングで提案された内容を強く反映された内容であっても、当該提案を行った事業者が選定されるとは限らない</w:t>
      </w:r>
    </w:p>
    <w:p w14:paraId="71065C27" w14:textId="06A8A63F" w:rsidR="00CF26CC" w:rsidRPr="00ED16FA" w:rsidRDefault="00CF26CC" w:rsidP="00CF26CC">
      <w:pPr>
        <w:pStyle w:val="a"/>
        <w:numPr>
          <w:ilvl w:val="0"/>
          <w:numId w:val="13"/>
        </w:numPr>
        <w:ind w:left="1134"/>
        <w:rPr>
          <w:rFonts w:ascii="Meiryo UI" w:eastAsia="Meiryo UI" w:hAnsi="Meiryo UI"/>
        </w:rPr>
      </w:pPr>
      <w:r w:rsidRPr="00ED16FA">
        <w:rPr>
          <w:rFonts w:ascii="Meiryo UI" w:eastAsia="Meiryo UI" w:hAnsi="Meiryo UI" w:hint="eastAsia"/>
        </w:rPr>
        <w:t>また、本</w:t>
      </w:r>
      <w:r w:rsidR="00892D53" w:rsidRPr="00ED16FA">
        <w:rPr>
          <w:rFonts w:ascii="Meiryo UI" w:eastAsia="Meiryo UI" w:hAnsi="Meiryo UI" w:hint="eastAsia"/>
        </w:rPr>
        <w:t>調査</w:t>
      </w:r>
      <w:r w:rsidRPr="00ED16FA">
        <w:rPr>
          <w:rFonts w:ascii="Meiryo UI" w:eastAsia="Meiryo UI" w:hAnsi="Meiryo UI" w:hint="eastAsia"/>
        </w:rPr>
        <w:t>への参加実績は、事業協力者の選定及び事業者公募の際の選定の際に優位性を持つものではない</w:t>
      </w:r>
    </w:p>
    <w:p w14:paraId="4A5C9F27" w14:textId="5A4279E9" w:rsidR="00CF26CC" w:rsidRPr="00ED16FA" w:rsidRDefault="00CF26CC" w:rsidP="00876A30">
      <w:pPr>
        <w:pStyle w:val="a"/>
        <w:numPr>
          <w:ilvl w:val="0"/>
          <w:numId w:val="13"/>
        </w:numPr>
        <w:ind w:left="1134"/>
        <w:rPr>
          <w:rFonts w:ascii="Meiryo UI" w:eastAsia="Meiryo UI" w:hAnsi="Meiryo UI"/>
        </w:rPr>
      </w:pPr>
      <w:r w:rsidRPr="00ED16FA">
        <w:rPr>
          <w:rFonts w:ascii="Meiryo UI" w:eastAsia="Meiryo UI" w:hAnsi="Meiryo UI" w:hint="eastAsia"/>
        </w:rPr>
        <w:t>双方の発言は、あくまでも対話時点での想定のものとし、何らの約束をするものではない</w:t>
      </w:r>
    </w:p>
    <w:p w14:paraId="1B8FEB07" w14:textId="6D7F0AC7" w:rsidR="00CF26CC" w:rsidRPr="00ED16FA" w:rsidRDefault="00CF26CC" w:rsidP="00CF26CC">
      <w:pPr>
        <w:pStyle w:val="a"/>
        <w:numPr>
          <w:ilvl w:val="0"/>
          <w:numId w:val="13"/>
        </w:numPr>
        <w:ind w:left="1134"/>
        <w:rPr>
          <w:rFonts w:ascii="Meiryo UI" w:eastAsia="Meiryo UI" w:hAnsi="Meiryo UI"/>
        </w:rPr>
      </w:pPr>
      <w:r w:rsidRPr="00ED16FA">
        <w:rPr>
          <w:rFonts w:ascii="Meiryo UI" w:eastAsia="Meiryo UI" w:hAnsi="Meiryo UI" w:hint="eastAsia"/>
        </w:rPr>
        <w:t>本調査への参加に要する費用は、参加事業者の負担とする</w:t>
      </w:r>
    </w:p>
    <w:p w14:paraId="46D61A8F" w14:textId="18D6EEFC" w:rsidR="00AB19C6" w:rsidRPr="00ED16FA" w:rsidRDefault="00AB19C6" w:rsidP="00DB0E32">
      <w:pPr>
        <w:pStyle w:val="a"/>
        <w:numPr>
          <w:ilvl w:val="0"/>
          <w:numId w:val="13"/>
        </w:numPr>
        <w:ind w:left="1134"/>
        <w:rPr>
          <w:rFonts w:ascii="Meiryo UI" w:eastAsia="Meiryo UI" w:hAnsi="Meiryo UI"/>
        </w:rPr>
      </w:pPr>
      <w:r w:rsidRPr="00ED16FA">
        <w:rPr>
          <w:rFonts w:ascii="Meiryo UI" w:eastAsia="Meiryo UI" w:hAnsi="Meiryo UI" w:hint="eastAsia"/>
        </w:rPr>
        <w:t>提出された書類は、返却しない</w:t>
      </w:r>
    </w:p>
    <w:p w14:paraId="172193D9" w14:textId="64AF5220" w:rsidR="00AB19C6" w:rsidRPr="00ED16FA" w:rsidRDefault="00892D53" w:rsidP="00DB0E32">
      <w:pPr>
        <w:pStyle w:val="a"/>
        <w:numPr>
          <w:ilvl w:val="0"/>
          <w:numId w:val="13"/>
        </w:numPr>
        <w:ind w:left="1134"/>
        <w:rPr>
          <w:rFonts w:ascii="Meiryo UI" w:eastAsia="Meiryo UI" w:hAnsi="Meiryo UI"/>
        </w:rPr>
      </w:pPr>
      <w:r w:rsidRPr="00ED16FA">
        <w:rPr>
          <w:rFonts w:ascii="Meiryo UI" w:eastAsia="Meiryo UI" w:hAnsi="Meiryo UI" w:hint="eastAsia"/>
        </w:rPr>
        <w:t>本調査への参加を希望する際</w:t>
      </w:r>
      <w:r w:rsidR="00AB19C6" w:rsidRPr="00ED16FA">
        <w:rPr>
          <w:rFonts w:ascii="Meiryo UI" w:eastAsia="Meiryo UI" w:hAnsi="Meiryo UI" w:hint="eastAsia"/>
        </w:rPr>
        <w:t>は、この</w:t>
      </w:r>
      <w:r w:rsidR="00B46524" w:rsidRPr="00ED16FA">
        <w:rPr>
          <w:rFonts w:ascii="Meiryo UI" w:eastAsia="Meiryo UI" w:hAnsi="Meiryo UI" w:hint="eastAsia"/>
        </w:rPr>
        <w:t>募集</w:t>
      </w:r>
      <w:r w:rsidR="00AB19C6" w:rsidRPr="00ED16FA">
        <w:rPr>
          <w:rFonts w:ascii="Meiryo UI" w:eastAsia="Meiryo UI" w:hAnsi="Meiryo UI" w:hint="eastAsia"/>
        </w:rPr>
        <w:t>要領に定める諸条件を同意した上で、</w:t>
      </w:r>
      <w:r w:rsidR="007239AD" w:rsidRPr="00ED16FA">
        <w:rPr>
          <w:rFonts w:ascii="Meiryo UI" w:eastAsia="Meiryo UI" w:hAnsi="Meiryo UI" w:hint="eastAsia"/>
        </w:rPr>
        <w:t>対話</w:t>
      </w:r>
      <w:r w:rsidR="00AB19C6" w:rsidRPr="00ED16FA">
        <w:rPr>
          <w:rFonts w:ascii="Meiryo UI" w:eastAsia="Meiryo UI" w:hAnsi="Meiryo UI" w:hint="eastAsia"/>
        </w:rPr>
        <w:t>への参加を表明すること</w:t>
      </w:r>
    </w:p>
    <w:p w14:paraId="28B83228" w14:textId="77777777" w:rsidR="00AB19C6" w:rsidRPr="00892D53" w:rsidRDefault="00AB19C6" w:rsidP="005205C1">
      <w:pPr>
        <w:ind w:leftChars="200" w:left="420" w:firstLineChars="100" w:firstLine="210"/>
      </w:pPr>
    </w:p>
    <w:p w14:paraId="481902A8" w14:textId="384837A4" w:rsidR="00ED16FA" w:rsidRDefault="00ED16FA">
      <w:pPr>
        <w:widowControl/>
        <w:jc w:val="left"/>
      </w:pPr>
      <w:r>
        <w:br w:type="page"/>
      </w:r>
    </w:p>
    <w:p w14:paraId="0287C1D9" w14:textId="3934BEEF" w:rsidR="005205C1" w:rsidRDefault="0078006A" w:rsidP="00153FE7">
      <w:pPr>
        <w:pStyle w:val="2"/>
      </w:pPr>
      <w:bookmarkStart w:id="90" w:name="_Toc195902800"/>
      <w:r>
        <w:rPr>
          <w:rFonts w:hint="eastAsia"/>
        </w:rPr>
        <w:lastRenderedPageBreak/>
        <w:t>書類</w:t>
      </w:r>
      <w:r w:rsidR="00AB5E26">
        <w:rPr>
          <w:rFonts w:hint="eastAsia"/>
        </w:rPr>
        <w:t>等</w:t>
      </w:r>
      <w:r>
        <w:rPr>
          <w:rFonts w:hint="eastAsia"/>
        </w:rPr>
        <w:t>提出先について</w:t>
      </w:r>
      <w:bookmarkEnd w:id="90"/>
    </w:p>
    <w:p w14:paraId="4F25C5D9" w14:textId="02B014CD" w:rsidR="0078006A" w:rsidRDefault="00442001" w:rsidP="0078006A">
      <w:pPr>
        <w:ind w:leftChars="200" w:left="420" w:firstLineChars="100" w:firstLine="210"/>
      </w:pPr>
      <w:r w:rsidRPr="00442001">
        <w:rPr>
          <w:rFonts w:hint="eastAsia"/>
        </w:rPr>
        <w:t>現地見学会申込書</w:t>
      </w:r>
      <w:r w:rsidR="004F0DF4">
        <w:rPr>
          <w:rFonts w:hint="eastAsia"/>
        </w:rPr>
        <w:t>、</w:t>
      </w:r>
      <w:r w:rsidR="0078006A">
        <w:rPr>
          <w:rFonts w:hint="eastAsia"/>
        </w:rPr>
        <w:t>参加表明書等やヒアリングシートについては、以下の提出先に電子メールにて提出すること。なお、書類提出時には</w:t>
      </w:r>
      <w:r w:rsidR="0078006A" w:rsidRPr="00D641A0">
        <w:rPr>
          <w:rFonts w:hint="eastAsia"/>
        </w:rPr>
        <w:t>受信確認を電話にて</w:t>
      </w:r>
      <w:r w:rsidR="0078006A">
        <w:rPr>
          <w:rFonts w:hint="eastAsia"/>
        </w:rPr>
        <w:t>提出先に</w:t>
      </w:r>
      <w:r w:rsidR="0078006A" w:rsidRPr="00D641A0">
        <w:rPr>
          <w:rFonts w:hint="eastAsia"/>
        </w:rPr>
        <w:t>行うこと。</w:t>
      </w:r>
    </w:p>
    <w:p w14:paraId="7723F104" w14:textId="77777777" w:rsidR="0078006A" w:rsidRDefault="0078006A" w:rsidP="0078006A">
      <w:pPr>
        <w:ind w:leftChars="200" w:left="420" w:firstLineChars="100" w:firstLine="210"/>
      </w:pPr>
    </w:p>
    <w:p w14:paraId="38E228D4" w14:textId="77777777" w:rsidR="0078006A" w:rsidRDefault="0078006A" w:rsidP="0078006A">
      <w:pPr>
        <w:ind w:leftChars="200" w:left="420" w:firstLineChars="100" w:firstLine="210"/>
      </w:pPr>
      <w:r>
        <w:rPr>
          <w:rFonts w:hint="eastAsia"/>
        </w:rPr>
        <w:t>提出先</w:t>
      </w:r>
    </w:p>
    <w:p w14:paraId="4D38BA1C" w14:textId="75308C46" w:rsidR="00ED16FA" w:rsidRDefault="00ED16FA" w:rsidP="00ED16FA">
      <w:pPr>
        <w:ind w:leftChars="200" w:left="420" w:firstLineChars="100" w:firstLine="210"/>
      </w:pPr>
      <w:r w:rsidRPr="00C864FE">
        <w:rPr>
          <w:rFonts w:hint="eastAsia"/>
        </w:rPr>
        <w:t>柏市経済産業部</w:t>
      </w:r>
      <w:r w:rsidRPr="00C864FE">
        <w:rPr>
          <w:rFonts w:hint="eastAsia"/>
        </w:rPr>
        <w:t xml:space="preserve"> </w:t>
      </w:r>
      <w:r w:rsidRPr="00C864FE">
        <w:rPr>
          <w:rFonts w:hint="eastAsia"/>
        </w:rPr>
        <w:t>公設市場</w:t>
      </w:r>
      <w:r w:rsidRPr="00C864FE">
        <w:rPr>
          <w:rFonts w:hint="eastAsia"/>
        </w:rPr>
        <w:t xml:space="preserve"> </w:t>
      </w:r>
      <w:r w:rsidRPr="00C864FE">
        <w:rPr>
          <w:rFonts w:hint="eastAsia"/>
        </w:rPr>
        <w:t>整備計画担当</w:t>
      </w:r>
    </w:p>
    <w:p w14:paraId="14489B2B" w14:textId="77777777" w:rsidR="00ED16FA" w:rsidRDefault="00ED16FA" w:rsidP="00ED16FA">
      <w:pPr>
        <w:ind w:leftChars="200" w:left="420" w:firstLineChars="100" w:firstLine="210"/>
      </w:pPr>
      <w:r>
        <w:rPr>
          <w:rFonts w:hint="eastAsia"/>
        </w:rPr>
        <w:t>TEL</w:t>
      </w:r>
      <w:r>
        <w:rPr>
          <w:rFonts w:hint="eastAsia"/>
        </w:rPr>
        <w:t>：</w:t>
      </w:r>
      <w:r>
        <w:rPr>
          <w:rFonts w:hint="eastAsia"/>
        </w:rPr>
        <w:t>04-7131-2620</w:t>
      </w:r>
    </w:p>
    <w:p w14:paraId="40756FAD" w14:textId="77777777" w:rsidR="00ED16FA" w:rsidRDefault="00ED16FA" w:rsidP="00ED16FA">
      <w:pPr>
        <w:ind w:leftChars="200" w:left="420" w:firstLineChars="100" w:firstLine="210"/>
      </w:pPr>
      <w:bookmarkStart w:id="91" w:name="_Hlk195707267"/>
      <w:r>
        <w:rPr>
          <w:rFonts w:hint="eastAsia"/>
        </w:rPr>
        <w:t>e-mail</w:t>
      </w:r>
      <w:r w:rsidRPr="00C864FE">
        <w:rPr>
          <w:rFonts w:hint="eastAsia"/>
        </w:rPr>
        <w:t>：</w:t>
      </w:r>
      <w:r w:rsidRPr="00C864FE">
        <w:t>kosetsuichiba1@city.kashiwa.chiba.jp</w:t>
      </w:r>
    </w:p>
    <w:bookmarkEnd w:id="91"/>
    <w:p w14:paraId="5FF31321" w14:textId="77777777" w:rsidR="0078006A" w:rsidRPr="00ED16FA" w:rsidRDefault="0078006A" w:rsidP="0078006A">
      <w:pPr>
        <w:widowControl/>
        <w:jc w:val="left"/>
      </w:pPr>
    </w:p>
    <w:p w14:paraId="0FD0DC39" w14:textId="77777777" w:rsidR="0078006A" w:rsidRPr="00CF26CC" w:rsidRDefault="0078006A" w:rsidP="0078006A">
      <w:pPr>
        <w:widowControl/>
        <w:jc w:val="left"/>
      </w:pPr>
    </w:p>
    <w:p w14:paraId="6621CC67" w14:textId="6D7B5BC9" w:rsidR="0078006A" w:rsidRDefault="0078006A" w:rsidP="00153FE7">
      <w:pPr>
        <w:pStyle w:val="2"/>
      </w:pPr>
      <w:bookmarkStart w:id="92" w:name="_Toc195902801"/>
      <w:r>
        <w:rPr>
          <w:rFonts w:hint="eastAsia"/>
        </w:rPr>
        <w:t>調査</w:t>
      </w:r>
      <w:r w:rsidRPr="00B36B72">
        <w:rPr>
          <w:rFonts w:hint="eastAsia"/>
        </w:rPr>
        <w:t>の中止等</w:t>
      </w:r>
      <w:bookmarkEnd w:id="92"/>
    </w:p>
    <w:p w14:paraId="39AB6EED" w14:textId="16CB0FDA" w:rsidR="0078006A" w:rsidRDefault="0078006A" w:rsidP="0078006A">
      <w:pPr>
        <w:ind w:leftChars="100" w:left="210" w:firstLineChars="100" w:firstLine="210"/>
      </w:pPr>
      <w:r w:rsidRPr="00B36B72">
        <w:rPr>
          <w:rFonts w:hint="eastAsia"/>
        </w:rPr>
        <w:t>やむを得ない理由等により</w:t>
      </w:r>
      <w:r>
        <w:rPr>
          <w:rFonts w:hint="eastAsia"/>
        </w:rPr>
        <w:t>本調査</w:t>
      </w:r>
      <w:r w:rsidRPr="00B36B72">
        <w:rPr>
          <w:rFonts w:hint="eastAsia"/>
        </w:rPr>
        <w:t>を実施することができないと認めるときは、</w:t>
      </w:r>
      <w:r>
        <w:rPr>
          <w:rFonts w:hint="eastAsia"/>
        </w:rPr>
        <w:t>本調査の</w:t>
      </w:r>
      <w:r w:rsidRPr="00B36B72">
        <w:rPr>
          <w:rFonts w:hint="eastAsia"/>
        </w:rPr>
        <w:t>実施を中止又は取り消すことがある。この場合において、参加</w:t>
      </w:r>
      <w:r>
        <w:rPr>
          <w:rFonts w:hint="eastAsia"/>
        </w:rPr>
        <w:t>表明</w:t>
      </w:r>
      <w:r w:rsidRPr="00B36B72">
        <w:rPr>
          <w:rFonts w:hint="eastAsia"/>
        </w:rPr>
        <w:t>者が損害を受けることがあっても、市長はその責を負わない。</w:t>
      </w:r>
    </w:p>
    <w:p w14:paraId="5DCB1E7A" w14:textId="77777777" w:rsidR="00B36B72" w:rsidRDefault="00B36B72" w:rsidP="005205C1">
      <w:pPr>
        <w:widowControl/>
        <w:jc w:val="left"/>
      </w:pPr>
    </w:p>
    <w:p w14:paraId="58A7B2EB" w14:textId="77777777" w:rsidR="0078006A" w:rsidRPr="0078006A" w:rsidRDefault="0078006A" w:rsidP="005205C1">
      <w:pPr>
        <w:widowControl/>
        <w:jc w:val="left"/>
      </w:pPr>
    </w:p>
    <w:p w14:paraId="7044AADD" w14:textId="091E604A" w:rsidR="005205C1" w:rsidRDefault="00B36B72" w:rsidP="00153FE7">
      <w:pPr>
        <w:pStyle w:val="2"/>
      </w:pPr>
      <w:bookmarkStart w:id="93" w:name="_Toc195902802"/>
      <w:r>
        <w:rPr>
          <w:rFonts w:hint="eastAsia"/>
        </w:rPr>
        <w:t>その他</w:t>
      </w:r>
      <w:bookmarkEnd w:id="93"/>
    </w:p>
    <w:p w14:paraId="155BD4E0" w14:textId="05AB571C" w:rsidR="005205C1" w:rsidRDefault="00B36B72" w:rsidP="005205C1">
      <w:pPr>
        <w:ind w:leftChars="100" w:left="210" w:firstLineChars="100" w:firstLine="210"/>
      </w:pPr>
      <w:r w:rsidRPr="00B36B72">
        <w:rPr>
          <w:rFonts w:hint="eastAsia"/>
        </w:rPr>
        <w:t>本</w:t>
      </w:r>
      <w:r w:rsidR="00CF26CC">
        <w:rPr>
          <w:rFonts w:hint="eastAsia"/>
        </w:rPr>
        <w:t>実施</w:t>
      </w:r>
      <w:r w:rsidR="004A2313">
        <w:rPr>
          <w:rFonts w:hint="eastAsia"/>
        </w:rPr>
        <w:t>要領</w:t>
      </w:r>
      <w:r w:rsidR="009C794B" w:rsidRPr="009C794B">
        <w:rPr>
          <w:rFonts w:hint="eastAsia"/>
        </w:rPr>
        <w:t>に規定のない事項については、</w:t>
      </w:r>
      <w:r w:rsidR="00ED16FA">
        <w:rPr>
          <w:rFonts w:hint="eastAsia"/>
        </w:rPr>
        <w:t>柏</w:t>
      </w:r>
      <w:r w:rsidR="009C794B">
        <w:rPr>
          <w:rFonts w:hint="eastAsia"/>
        </w:rPr>
        <w:t>市</w:t>
      </w:r>
      <w:r w:rsidR="009C794B" w:rsidRPr="009C794B">
        <w:rPr>
          <w:rFonts w:hint="eastAsia"/>
        </w:rPr>
        <w:t>と</w:t>
      </w:r>
      <w:r w:rsidR="00CF26CC">
        <w:rPr>
          <w:rFonts w:hint="eastAsia"/>
        </w:rPr>
        <w:t>参加者</w:t>
      </w:r>
      <w:r w:rsidR="009C794B" w:rsidRPr="009C794B">
        <w:rPr>
          <w:rFonts w:hint="eastAsia"/>
        </w:rPr>
        <w:t>が協議調整を行い、互いに誠意を持って対処する。</w:t>
      </w:r>
    </w:p>
    <w:p w14:paraId="7F026120" w14:textId="77777777" w:rsidR="005205C1" w:rsidRPr="00CF26CC" w:rsidRDefault="005205C1" w:rsidP="005205C1"/>
    <w:p w14:paraId="434BFAF5" w14:textId="47EC5495" w:rsidR="005205C1" w:rsidRDefault="00E66E01" w:rsidP="00E66E01">
      <w:pPr>
        <w:jc w:val="right"/>
      </w:pPr>
      <w:r>
        <w:rPr>
          <w:rFonts w:hint="eastAsia"/>
        </w:rPr>
        <w:t>以上</w:t>
      </w:r>
    </w:p>
    <w:sectPr w:rsidR="005205C1" w:rsidSect="00BA0A49">
      <w:pgSz w:w="11906" w:h="16838" w:code="9"/>
      <w:pgMar w:top="1985" w:right="1701" w:bottom="1560" w:left="1701" w:header="851" w:footer="739"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B030" w14:textId="77777777" w:rsidR="006E4772" w:rsidRDefault="006E4772">
      <w:r>
        <w:separator/>
      </w:r>
    </w:p>
  </w:endnote>
  <w:endnote w:type="continuationSeparator" w:id="0">
    <w:p w14:paraId="6F2A6426" w14:textId="77777777" w:rsidR="006E4772" w:rsidRDefault="006E4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422722"/>
      <w:docPartObj>
        <w:docPartGallery w:val="Page Numbers (Bottom of Page)"/>
        <w:docPartUnique/>
      </w:docPartObj>
    </w:sdtPr>
    <w:sdtEndPr/>
    <w:sdtContent>
      <w:p w14:paraId="2E760D6D" w14:textId="0BA7C89F" w:rsidR="005F0751" w:rsidRDefault="005F0751">
        <w:pPr>
          <w:pStyle w:val="a4"/>
          <w:jc w:val="center"/>
        </w:pPr>
        <w:r>
          <w:fldChar w:fldCharType="begin"/>
        </w:r>
        <w:r>
          <w:instrText>PAGE   \* MERGEFORMAT</w:instrText>
        </w:r>
        <w:r>
          <w:fldChar w:fldCharType="separate"/>
        </w:r>
        <w:r w:rsidR="00B15C88" w:rsidRPr="00B15C88">
          <w:rPr>
            <w:noProof/>
            <w:lang w:val="ja-JP"/>
          </w:rPr>
          <w:t>16</w:t>
        </w:r>
        <w:r>
          <w:fldChar w:fldCharType="end"/>
        </w:r>
      </w:p>
    </w:sdtContent>
  </w:sdt>
  <w:p w14:paraId="14DE604F" w14:textId="77777777" w:rsidR="005F0751" w:rsidRDefault="005F075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A105" w14:textId="1CD07EFA" w:rsidR="005F0751" w:rsidRDefault="005F0751">
    <w:pPr>
      <w:pStyle w:val="a4"/>
      <w:jc w:val="center"/>
    </w:pPr>
  </w:p>
  <w:p w14:paraId="7E1F27E3" w14:textId="77777777" w:rsidR="005F0751" w:rsidRDefault="005F075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6D26A" w14:textId="77777777" w:rsidR="006E4772" w:rsidRDefault="006E4772">
      <w:r>
        <w:separator/>
      </w:r>
    </w:p>
  </w:footnote>
  <w:footnote w:type="continuationSeparator" w:id="0">
    <w:p w14:paraId="7AC9B53E" w14:textId="77777777" w:rsidR="006E4772" w:rsidRDefault="006E47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C639D"/>
    <w:multiLevelType w:val="hybridMultilevel"/>
    <w:tmpl w:val="7CA2C7A4"/>
    <w:lvl w:ilvl="0" w:tplc="68B45E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71320F"/>
    <w:multiLevelType w:val="hybridMultilevel"/>
    <w:tmpl w:val="4ED01A66"/>
    <w:lvl w:ilvl="0" w:tplc="73200034">
      <w:start w:val="1"/>
      <w:numFmt w:val="aiueoFullWidth"/>
      <w:lvlText w:val="%1　"/>
      <w:lvlJc w:val="left"/>
      <w:pPr>
        <w:ind w:left="1070" w:hanging="44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 w15:restartNumberingAfterBreak="0">
    <w:nsid w:val="231043C6"/>
    <w:multiLevelType w:val="hybridMultilevel"/>
    <w:tmpl w:val="767E28C2"/>
    <w:lvl w:ilvl="0" w:tplc="1D14D058">
      <w:start w:val="1"/>
      <w:numFmt w:val="aiueoFullWidth"/>
      <w:pStyle w:val="4"/>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2326132A"/>
    <w:multiLevelType w:val="hybridMultilevel"/>
    <w:tmpl w:val="B3CE5EB8"/>
    <w:lvl w:ilvl="0" w:tplc="68B45E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23E356F"/>
    <w:multiLevelType w:val="hybridMultilevel"/>
    <w:tmpl w:val="41A0E772"/>
    <w:lvl w:ilvl="0" w:tplc="68B45E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CA017FF"/>
    <w:multiLevelType w:val="hybridMultilevel"/>
    <w:tmpl w:val="AD46EB0E"/>
    <w:lvl w:ilvl="0" w:tplc="68B45E3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4D9064DA"/>
    <w:multiLevelType w:val="hybridMultilevel"/>
    <w:tmpl w:val="79924752"/>
    <w:lvl w:ilvl="0" w:tplc="0409000B">
      <w:start w:val="1"/>
      <w:numFmt w:val="bullet"/>
      <w:lvlText w:val=""/>
      <w:lvlJc w:val="left"/>
      <w:pPr>
        <w:ind w:left="1510" w:hanging="440"/>
      </w:pPr>
      <w:rPr>
        <w:rFonts w:ascii="Wingdings" w:hAnsi="Wingdings" w:hint="default"/>
      </w:rPr>
    </w:lvl>
    <w:lvl w:ilvl="1" w:tplc="0409000B" w:tentative="1">
      <w:start w:val="1"/>
      <w:numFmt w:val="bullet"/>
      <w:lvlText w:val=""/>
      <w:lvlJc w:val="left"/>
      <w:pPr>
        <w:ind w:left="1950" w:hanging="440"/>
      </w:pPr>
      <w:rPr>
        <w:rFonts w:ascii="Wingdings" w:hAnsi="Wingdings" w:hint="default"/>
      </w:rPr>
    </w:lvl>
    <w:lvl w:ilvl="2" w:tplc="0409000D" w:tentative="1">
      <w:start w:val="1"/>
      <w:numFmt w:val="bullet"/>
      <w:lvlText w:val=""/>
      <w:lvlJc w:val="left"/>
      <w:pPr>
        <w:ind w:left="2390" w:hanging="440"/>
      </w:pPr>
      <w:rPr>
        <w:rFonts w:ascii="Wingdings" w:hAnsi="Wingdings" w:hint="default"/>
      </w:rPr>
    </w:lvl>
    <w:lvl w:ilvl="3" w:tplc="04090001" w:tentative="1">
      <w:start w:val="1"/>
      <w:numFmt w:val="bullet"/>
      <w:lvlText w:val=""/>
      <w:lvlJc w:val="left"/>
      <w:pPr>
        <w:ind w:left="2830" w:hanging="440"/>
      </w:pPr>
      <w:rPr>
        <w:rFonts w:ascii="Wingdings" w:hAnsi="Wingdings" w:hint="default"/>
      </w:rPr>
    </w:lvl>
    <w:lvl w:ilvl="4" w:tplc="0409000B" w:tentative="1">
      <w:start w:val="1"/>
      <w:numFmt w:val="bullet"/>
      <w:lvlText w:val=""/>
      <w:lvlJc w:val="left"/>
      <w:pPr>
        <w:ind w:left="3270" w:hanging="440"/>
      </w:pPr>
      <w:rPr>
        <w:rFonts w:ascii="Wingdings" w:hAnsi="Wingdings" w:hint="default"/>
      </w:rPr>
    </w:lvl>
    <w:lvl w:ilvl="5" w:tplc="0409000D" w:tentative="1">
      <w:start w:val="1"/>
      <w:numFmt w:val="bullet"/>
      <w:lvlText w:val=""/>
      <w:lvlJc w:val="left"/>
      <w:pPr>
        <w:ind w:left="3710" w:hanging="440"/>
      </w:pPr>
      <w:rPr>
        <w:rFonts w:ascii="Wingdings" w:hAnsi="Wingdings" w:hint="default"/>
      </w:rPr>
    </w:lvl>
    <w:lvl w:ilvl="6" w:tplc="04090001" w:tentative="1">
      <w:start w:val="1"/>
      <w:numFmt w:val="bullet"/>
      <w:lvlText w:val=""/>
      <w:lvlJc w:val="left"/>
      <w:pPr>
        <w:ind w:left="4150" w:hanging="440"/>
      </w:pPr>
      <w:rPr>
        <w:rFonts w:ascii="Wingdings" w:hAnsi="Wingdings" w:hint="default"/>
      </w:rPr>
    </w:lvl>
    <w:lvl w:ilvl="7" w:tplc="0409000B" w:tentative="1">
      <w:start w:val="1"/>
      <w:numFmt w:val="bullet"/>
      <w:lvlText w:val=""/>
      <w:lvlJc w:val="left"/>
      <w:pPr>
        <w:ind w:left="4590" w:hanging="440"/>
      </w:pPr>
      <w:rPr>
        <w:rFonts w:ascii="Wingdings" w:hAnsi="Wingdings" w:hint="default"/>
      </w:rPr>
    </w:lvl>
    <w:lvl w:ilvl="8" w:tplc="0409000D" w:tentative="1">
      <w:start w:val="1"/>
      <w:numFmt w:val="bullet"/>
      <w:lvlText w:val=""/>
      <w:lvlJc w:val="left"/>
      <w:pPr>
        <w:ind w:left="5030" w:hanging="440"/>
      </w:pPr>
      <w:rPr>
        <w:rFonts w:ascii="Wingdings" w:hAnsi="Wingdings" w:hint="default"/>
      </w:rPr>
    </w:lvl>
  </w:abstractNum>
  <w:abstractNum w:abstractNumId="7" w15:restartNumberingAfterBreak="0">
    <w:nsid w:val="4DCF41ED"/>
    <w:multiLevelType w:val="hybridMultilevel"/>
    <w:tmpl w:val="E1CCD7B2"/>
    <w:lvl w:ilvl="0" w:tplc="0409000B">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8" w15:restartNumberingAfterBreak="0">
    <w:nsid w:val="55A011BE"/>
    <w:multiLevelType w:val="multilevel"/>
    <w:tmpl w:val="A7226146"/>
    <w:lvl w:ilvl="0">
      <w:start w:val="1"/>
      <w:numFmt w:val="decimal"/>
      <w:pStyle w:val="1"/>
      <w:lvlText w:val="第%1章 "/>
      <w:lvlJc w:val="left"/>
      <w:pPr>
        <w:ind w:left="426" w:hanging="420"/>
      </w:pPr>
      <w:rPr>
        <w:rFonts w:ascii="HGS創英角ｺﾞｼｯｸUB" w:eastAsia="HGS創英角ｺﾞｼｯｸUB" w:hint="eastAsia"/>
        <w:b w:val="0"/>
        <w:i w:val="0"/>
        <w:caps w:val="0"/>
        <w:strike w:val="0"/>
        <w:dstrike w:val="0"/>
        <w:vanish w:val="0"/>
        <w:color w:val="000000" w:themeColor="text1"/>
        <w:sz w:val="28"/>
        <w:u w:val="none"/>
        <w:vertAlign w:val="baseline"/>
        <w:em w:val="none"/>
      </w:rPr>
    </w:lvl>
    <w:lvl w:ilvl="1">
      <w:start w:val="1"/>
      <w:numFmt w:val="decimalFullWidth"/>
      <w:pStyle w:val="2"/>
      <w:suff w:val="space"/>
      <w:lvlText w:val="%2"/>
      <w:lvlJc w:val="left"/>
      <w:pPr>
        <w:ind w:left="227" w:firstLine="0"/>
      </w:pPr>
      <w:rPr>
        <w:rFonts w:ascii="HGP創英角ｺﾞｼｯｸUB" w:eastAsia="HGP創英角ｺﾞｼｯｸUB" w:hint="eastAsia"/>
        <w:b w:val="0"/>
        <w:i w:val="0"/>
        <w:caps w:val="0"/>
        <w:strike w:val="0"/>
        <w:dstrike w:val="0"/>
        <w:vanish w:val="0"/>
        <w:color w:val="000000" w:themeColor="text1"/>
        <w:sz w:val="24"/>
        <w:u w:val="none"/>
        <w:vertAlign w:val="baseline"/>
        <w:em w:val="none"/>
      </w:rPr>
    </w:lvl>
    <w:lvl w:ilvl="2">
      <w:start w:val="1"/>
      <w:numFmt w:val="decimalFullWidth"/>
      <w:pStyle w:val="3"/>
      <w:suff w:val="space"/>
      <w:lvlText w:val="（%3）"/>
      <w:lvlJc w:val="left"/>
      <w:pPr>
        <w:ind w:left="1419" w:firstLine="0"/>
      </w:pPr>
      <w:rPr>
        <w:rFonts w:ascii="ＭＳ ゴシック" w:eastAsia="ＭＳ ゴシック" w:hint="eastAsia"/>
        <w:caps w:val="0"/>
        <w:strike w:val="0"/>
        <w:dstrike w:val="0"/>
        <w:vanish w:val="0"/>
        <w:color w:val="000000" w:themeColor="text1"/>
        <w:sz w:val="22"/>
        <w:u w:val="none"/>
        <w:vertAlign w:val="baseline"/>
        <w:em w:val="none"/>
      </w:rPr>
    </w:lvl>
    <w:lvl w:ilvl="3">
      <w:start w:val="1"/>
      <w:numFmt w:val="decimalEnclosedCircle"/>
      <w:suff w:val="space"/>
      <w:lvlText w:val="　 %4"/>
      <w:lvlJc w:val="left"/>
      <w:pPr>
        <w:ind w:left="71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A6219A6"/>
    <w:multiLevelType w:val="hybridMultilevel"/>
    <w:tmpl w:val="339407A6"/>
    <w:lvl w:ilvl="0" w:tplc="0409000B">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0" w15:restartNumberingAfterBreak="0">
    <w:nsid w:val="5C8B0AD3"/>
    <w:multiLevelType w:val="hybridMultilevel"/>
    <w:tmpl w:val="F9FE430E"/>
    <w:lvl w:ilvl="0" w:tplc="0409000B">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1" w15:restartNumberingAfterBreak="0">
    <w:nsid w:val="5EC85A52"/>
    <w:multiLevelType w:val="hybridMultilevel"/>
    <w:tmpl w:val="6EE6CEAC"/>
    <w:lvl w:ilvl="0" w:tplc="0409000B">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12" w15:restartNumberingAfterBreak="0">
    <w:nsid w:val="608D49B9"/>
    <w:multiLevelType w:val="hybridMultilevel"/>
    <w:tmpl w:val="F618840C"/>
    <w:lvl w:ilvl="0" w:tplc="68B45E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E5609F8"/>
    <w:multiLevelType w:val="hybridMultilevel"/>
    <w:tmpl w:val="DCD8F43C"/>
    <w:lvl w:ilvl="0" w:tplc="7A209C84">
      <w:start w:val="1"/>
      <w:numFmt w:val="decimalEnclosedCircle"/>
      <w:pStyle w:val="a"/>
      <w:lvlText w:val="%1"/>
      <w:lvlJc w:val="left"/>
      <w:pPr>
        <w:ind w:left="1280" w:hanging="440"/>
      </w:pPr>
      <w:rPr>
        <w:rFonts w:hint="eastAsia"/>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num w:numId="1">
    <w:abstractNumId w:val="8"/>
  </w:num>
  <w:num w:numId="2">
    <w:abstractNumId w:val="2"/>
  </w:num>
  <w:num w:numId="3">
    <w:abstractNumId w:val="13"/>
  </w:num>
  <w:num w:numId="4">
    <w:abstractNumId w:val="9"/>
  </w:num>
  <w:num w:numId="5">
    <w:abstractNumId w:val="7"/>
  </w:num>
  <w:num w:numId="6">
    <w:abstractNumId w:val="13"/>
  </w:num>
  <w:num w:numId="7">
    <w:abstractNumId w:val="13"/>
    <w:lvlOverride w:ilvl="0">
      <w:startOverride w:val="1"/>
    </w:lvlOverride>
  </w:num>
  <w:num w:numId="8">
    <w:abstractNumId w:val="2"/>
    <w:lvlOverride w:ilvl="0">
      <w:startOverride w:val="1"/>
    </w:lvlOverride>
  </w:num>
  <w:num w:numId="9">
    <w:abstractNumId w:val="13"/>
    <w:lvlOverride w:ilvl="0">
      <w:startOverride w:val="1"/>
    </w:lvlOverride>
  </w:num>
  <w:num w:numId="10">
    <w:abstractNumId w:val="13"/>
  </w:num>
  <w:num w:numId="11">
    <w:abstractNumId w:val="2"/>
    <w:lvlOverride w:ilvl="0">
      <w:startOverride w:val="1"/>
    </w:lvlOverride>
  </w:num>
  <w:num w:numId="12">
    <w:abstractNumId w:val="10"/>
  </w:num>
  <w:num w:numId="13">
    <w:abstractNumId w:val="6"/>
  </w:num>
  <w:num w:numId="14">
    <w:abstractNumId w:val="12"/>
  </w:num>
  <w:num w:numId="15">
    <w:abstractNumId w:val="3"/>
  </w:num>
  <w:num w:numId="16">
    <w:abstractNumId w:val="4"/>
  </w:num>
  <w:num w:numId="17">
    <w:abstractNumId w:val="0"/>
  </w:num>
  <w:num w:numId="18">
    <w:abstractNumId w:val="13"/>
  </w:num>
  <w:num w:numId="19">
    <w:abstractNumId w:val="13"/>
    <w:lvlOverride w:ilvl="0">
      <w:startOverride w:val="1"/>
    </w:lvlOverride>
  </w:num>
  <w:num w:numId="20">
    <w:abstractNumId w:val="1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3"/>
  </w:num>
  <w:num w:numId="26">
    <w:abstractNumId w:val="4"/>
  </w:num>
  <w:num w:numId="27">
    <w:abstractNumId w:val="0"/>
  </w:num>
  <w:num w:numId="28">
    <w:abstractNumId w:val="13"/>
    <w:lvlOverride w:ilvl="0">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3"/>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fill="f" fillcolor="blue" stroke="f" strokecolor="navy">
      <v:fill color="blue" color2="fill darken(118)" on="f" angle="-90" method="linear sigma" focus="100%" type="gradient"/>
      <v:stroke color="navy" weight="1.5pt" on="f"/>
      <v:textbox inset="5.85pt,.7pt,5.85pt,.7pt"/>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929"/>
    <w:rsid w:val="00001C99"/>
    <w:rsid w:val="000020E7"/>
    <w:rsid w:val="00003DBA"/>
    <w:rsid w:val="00004C4A"/>
    <w:rsid w:val="00010E0A"/>
    <w:rsid w:val="00011BB6"/>
    <w:rsid w:val="0001200C"/>
    <w:rsid w:val="00012207"/>
    <w:rsid w:val="00013343"/>
    <w:rsid w:val="00013453"/>
    <w:rsid w:val="000147F6"/>
    <w:rsid w:val="000148DA"/>
    <w:rsid w:val="00014B79"/>
    <w:rsid w:val="000179E1"/>
    <w:rsid w:val="0002098F"/>
    <w:rsid w:val="00021354"/>
    <w:rsid w:val="00023652"/>
    <w:rsid w:val="00023886"/>
    <w:rsid w:val="00023A58"/>
    <w:rsid w:val="00025D1D"/>
    <w:rsid w:val="00025DBE"/>
    <w:rsid w:val="0002620E"/>
    <w:rsid w:val="00026937"/>
    <w:rsid w:val="00026D89"/>
    <w:rsid w:val="00031385"/>
    <w:rsid w:val="0003167A"/>
    <w:rsid w:val="000316E2"/>
    <w:rsid w:val="00031C31"/>
    <w:rsid w:val="00032AD0"/>
    <w:rsid w:val="000342C9"/>
    <w:rsid w:val="00036466"/>
    <w:rsid w:val="000379B0"/>
    <w:rsid w:val="00037AAF"/>
    <w:rsid w:val="00040089"/>
    <w:rsid w:val="000402AA"/>
    <w:rsid w:val="00041E49"/>
    <w:rsid w:val="00041F70"/>
    <w:rsid w:val="00042165"/>
    <w:rsid w:val="0004401D"/>
    <w:rsid w:val="00046255"/>
    <w:rsid w:val="000500FC"/>
    <w:rsid w:val="00051707"/>
    <w:rsid w:val="00052904"/>
    <w:rsid w:val="00052C28"/>
    <w:rsid w:val="00053DC4"/>
    <w:rsid w:val="00054CD3"/>
    <w:rsid w:val="00055000"/>
    <w:rsid w:val="000561CB"/>
    <w:rsid w:val="00060348"/>
    <w:rsid w:val="00060467"/>
    <w:rsid w:val="00060C81"/>
    <w:rsid w:val="00061E40"/>
    <w:rsid w:val="00062592"/>
    <w:rsid w:val="00063CF3"/>
    <w:rsid w:val="00064D56"/>
    <w:rsid w:val="000655BF"/>
    <w:rsid w:val="00065B3E"/>
    <w:rsid w:val="00065EE0"/>
    <w:rsid w:val="00066412"/>
    <w:rsid w:val="00066545"/>
    <w:rsid w:val="00066AF9"/>
    <w:rsid w:val="00066D87"/>
    <w:rsid w:val="00066ECA"/>
    <w:rsid w:val="0006707E"/>
    <w:rsid w:val="000672B5"/>
    <w:rsid w:val="0007040A"/>
    <w:rsid w:val="00070946"/>
    <w:rsid w:val="00071015"/>
    <w:rsid w:val="00071AD3"/>
    <w:rsid w:val="000723B3"/>
    <w:rsid w:val="000732F7"/>
    <w:rsid w:val="00073E46"/>
    <w:rsid w:val="000759D3"/>
    <w:rsid w:val="000767ED"/>
    <w:rsid w:val="000767FF"/>
    <w:rsid w:val="0007699F"/>
    <w:rsid w:val="00077037"/>
    <w:rsid w:val="00080021"/>
    <w:rsid w:val="0008093C"/>
    <w:rsid w:val="000809F8"/>
    <w:rsid w:val="00081689"/>
    <w:rsid w:val="00081A9C"/>
    <w:rsid w:val="000833C6"/>
    <w:rsid w:val="00083C57"/>
    <w:rsid w:val="00083FD5"/>
    <w:rsid w:val="00084A5F"/>
    <w:rsid w:val="0008518B"/>
    <w:rsid w:val="000857D5"/>
    <w:rsid w:val="00085D54"/>
    <w:rsid w:val="0008671F"/>
    <w:rsid w:val="00086BB3"/>
    <w:rsid w:val="00086D4A"/>
    <w:rsid w:val="00087018"/>
    <w:rsid w:val="00087248"/>
    <w:rsid w:val="000910DD"/>
    <w:rsid w:val="00091346"/>
    <w:rsid w:val="000914FD"/>
    <w:rsid w:val="000918C1"/>
    <w:rsid w:val="00091D3B"/>
    <w:rsid w:val="00092EC6"/>
    <w:rsid w:val="00093391"/>
    <w:rsid w:val="00094F8D"/>
    <w:rsid w:val="0009556C"/>
    <w:rsid w:val="00096AF3"/>
    <w:rsid w:val="000A2C5E"/>
    <w:rsid w:val="000A3DD2"/>
    <w:rsid w:val="000A5A68"/>
    <w:rsid w:val="000A5D30"/>
    <w:rsid w:val="000B02B1"/>
    <w:rsid w:val="000B1835"/>
    <w:rsid w:val="000B29FF"/>
    <w:rsid w:val="000B3539"/>
    <w:rsid w:val="000B402D"/>
    <w:rsid w:val="000B49DA"/>
    <w:rsid w:val="000B66AA"/>
    <w:rsid w:val="000B75BD"/>
    <w:rsid w:val="000B7709"/>
    <w:rsid w:val="000B7EBC"/>
    <w:rsid w:val="000C09E9"/>
    <w:rsid w:val="000C16E7"/>
    <w:rsid w:val="000C1898"/>
    <w:rsid w:val="000C2E7E"/>
    <w:rsid w:val="000C4D43"/>
    <w:rsid w:val="000C6AA9"/>
    <w:rsid w:val="000C7E20"/>
    <w:rsid w:val="000D3520"/>
    <w:rsid w:val="000D4068"/>
    <w:rsid w:val="000D55CD"/>
    <w:rsid w:val="000D59B1"/>
    <w:rsid w:val="000D6299"/>
    <w:rsid w:val="000D6545"/>
    <w:rsid w:val="000E0F97"/>
    <w:rsid w:val="000E140F"/>
    <w:rsid w:val="000E21BE"/>
    <w:rsid w:val="000E2E34"/>
    <w:rsid w:val="000E3907"/>
    <w:rsid w:val="000E3AFB"/>
    <w:rsid w:val="000E4356"/>
    <w:rsid w:val="000E4B7E"/>
    <w:rsid w:val="000E5034"/>
    <w:rsid w:val="000E533F"/>
    <w:rsid w:val="000E567A"/>
    <w:rsid w:val="000E6C0F"/>
    <w:rsid w:val="000E6C61"/>
    <w:rsid w:val="000E7D70"/>
    <w:rsid w:val="000F77E8"/>
    <w:rsid w:val="00101037"/>
    <w:rsid w:val="00102758"/>
    <w:rsid w:val="00102E0A"/>
    <w:rsid w:val="001030DF"/>
    <w:rsid w:val="00103375"/>
    <w:rsid w:val="001044B8"/>
    <w:rsid w:val="00104D22"/>
    <w:rsid w:val="00105082"/>
    <w:rsid w:val="0010613E"/>
    <w:rsid w:val="0010652D"/>
    <w:rsid w:val="00107751"/>
    <w:rsid w:val="00110817"/>
    <w:rsid w:val="0011211E"/>
    <w:rsid w:val="00114D60"/>
    <w:rsid w:val="0011664F"/>
    <w:rsid w:val="001170D9"/>
    <w:rsid w:val="001204CA"/>
    <w:rsid w:val="00120BF4"/>
    <w:rsid w:val="00120DFF"/>
    <w:rsid w:val="00121562"/>
    <w:rsid w:val="00121FF7"/>
    <w:rsid w:val="00122CD7"/>
    <w:rsid w:val="00123B0D"/>
    <w:rsid w:val="00124426"/>
    <w:rsid w:val="001260AA"/>
    <w:rsid w:val="00126DE2"/>
    <w:rsid w:val="00126EE2"/>
    <w:rsid w:val="00132459"/>
    <w:rsid w:val="0013256A"/>
    <w:rsid w:val="001327CA"/>
    <w:rsid w:val="00132E13"/>
    <w:rsid w:val="001336BB"/>
    <w:rsid w:val="00134166"/>
    <w:rsid w:val="001379EA"/>
    <w:rsid w:val="0014042D"/>
    <w:rsid w:val="00140A16"/>
    <w:rsid w:val="001415AA"/>
    <w:rsid w:val="0014176A"/>
    <w:rsid w:val="00142F47"/>
    <w:rsid w:val="001432C6"/>
    <w:rsid w:val="00143C19"/>
    <w:rsid w:val="00144400"/>
    <w:rsid w:val="001447F8"/>
    <w:rsid w:val="00144EAA"/>
    <w:rsid w:val="001459F4"/>
    <w:rsid w:val="00146944"/>
    <w:rsid w:val="0014743E"/>
    <w:rsid w:val="001477B7"/>
    <w:rsid w:val="0014798C"/>
    <w:rsid w:val="00147B71"/>
    <w:rsid w:val="001507A1"/>
    <w:rsid w:val="00153FE7"/>
    <w:rsid w:val="001543B2"/>
    <w:rsid w:val="00155BE0"/>
    <w:rsid w:val="00156341"/>
    <w:rsid w:val="00160901"/>
    <w:rsid w:val="00162898"/>
    <w:rsid w:val="0016466C"/>
    <w:rsid w:val="001651C1"/>
    <w:rsid w:val="00167F6A"/>
    <w:rsid w:val="001708BE"/>
    <w:rsid w:val="00171445"/>
    <w:rsid w:val="00172524"/>
    <w:rsid w:val="00172EAD"/>
    <w:rsid w:val="00172F6F"/>
    <w:rsid w:val="0017301B"/>
    <w:rsid w:val="001731B9"/>
    <w:rsid w:val="001733BF"/>
    <w:rsid w:val="00173489"/>
    <w:rsid w:val="001735E9"/>
    <w:rsid w:val="00173692"/>
    <w:rsid w:val="00175211"/>
    <w:rsid w:val="0017553E"/>
    <w:rsid w:val="001772AE"/>
    <w:rsid w:val="00177644"/>
    <w:rsid w:val="00180483"/>
    <w:rsid w:val="00182881"/>
    <w:rsid w:val="00182F02"/>
    <w:rsid w:val="00183107"/>
    <w:rsid w:val="001834B0"/>
    <w:rsid w:val="0018412C"/>
    <w:rsid w:val="001856B6"/>
    <w:rsid w:val="001865C2"/>
    <w:rsid w:val="001870D8"/>
    <w:rsid w:val="001873FE"/>
    <w:rsid w:val="00187649"/>
    <w:rsid w:val="001910A5"/>
    <w:rsid w:val="00191249"/>
    <w:rsid w:val="001913D2"/>
    <w:rsid w:val="00194620"/>
    <w:rsid w:val="00194721"/>
    <w:rsid w:val="00195C96"/>
    <w:rsid w:val="00196EF1"/>
    <w:rsid w:val="0019786C"/>
    <w:rsid w:val="001A01E7"/>
    <w:rsid w:val="001A0584"/>
    <w:rsid w:val="001A05CA"/>
    <w:rsid w:val="001A0E4F"/>
    <w:rsid w:val="001A108D"/>
    <w:rsid w:val="001A1FE4"/>
    <w:rsid w:val="001A42BE"/>
    <w:rsid w:val="001A4398"/>
    <w:rsid w:val="001A453C"/>
    <w:rsid w:val="001A45A8"/>
    <w:rsid w:val="001A46FD"/>
    <w:rsid w:val="001A4AB5"/>
    <w:rsid w:val="001A4E02"/>
    <w:rsid w:val="001A60F7"/>
    <w:rsid w:val="001A6B57"/>
    <w:rsid w:val="001B04A3"/>
    <w:rsid w:val="001B0FA7"/>
    <w:rsid w:val="001B4946"/>
    <w:rsid w:val="001B4A41"/>
    <w:rsid w:val="001B7059"/>
    <w:rsid w:val="001B7690"/>
    <w:rsid w:val="001B7CC3"/>
    <w:rsid w:val="001C07A9"/>
    <w:rsid w:val="001C1BCB"/>
    <w:rsid w:val="001C1E38"/>
    <w:rsid w:val="001C20CB"/>
    <w:rsid w:val="001C34C2"/>
    <w:rsid w:val="001C4031"/>
    <w:rsid w:val="001C6ED3"/>
    <w:rsid w:val="001C7DC6"/>
    <w:rsid w:val="001D0E27"/>
    <w:rsid w:val="001D1820"/>
    <w:rsid w:val="001D222C"/>
    <w:rsid w:val="001D290D"/>
    <w:rsid w:val="001D643B"/>
    <w:rsid w:val="001D6B99"/>
    <w:rsid w:val="001D70EC"/>
    <w:rsid w:val="001E04E5"/>
    <w:rsid w:val="001E0741"/>
    <w:rsid w:val="001E08B7"/>
    <w:rsid w:val="001E2499"/>
    <w:rsid w:val="001E256F"/>
    <w:rsid w:val="001E476C"/>
    <w:rsid w:val="001E4C59"/>
    <w:rsid w:val="001E557C"/>
    <w:rsid w:val="001E5C1F"/>
    <w:rsid w:val="001E7655"/>
    <w:rsid w:val="001F05F3"/>
    <w:rsid w:val="001F077C"/>
    <w:rsid w:val="001F2A8C"/>
    <w:rsid w:val="001F3994"/>
    <w:rsid w:val="001F4267"/>
    <w:rsid w:val="001F42D1"/>
    <w:rsid w:val="001F54D0"/>
    <w:rsid w:val="001F5A26"/>
    <w:rsid w:val="001F652E"/>
    <w:rsid w:val="001F6D69"/>
    <w:rsid w:val="001F7A0F"/>
    <w:rsid w:val="00203577"/>
    <w:rsid w:val="002039E3"/>
    <w:rsid w:val="00203AD6"/>
    <w:rsid w:val="0020520E"/>
    <w:rsid w:val="00205631"/>
    <w:rsid w:val="00205A8A"/>
    <w:rsid w:val="00205C8C"/>
    <w:rsid w:val="00205DA9"/>
    <w:rsid w:val="00206BD5"/>
    <w:rsid w:val="00206E57"/>
    <w:rsid w:val="00207D03"/>
    <w:rsid w:val="0021010E"/>
    <w:rsid w:val="002107DD"/>
    <w:rsid w:val="0021131C"/>
    <w:rsid w:val="00211C1D"/>
    <w:rsid w:val="00212BBA"/>
    <w:rsid w:val="0021326B"/>
    <w:rsid w:val="002134ED"/>
    <w:rsid w:val="002137F4"/>
    <w:rsid w:val="002163BA"/>
    <w:rsid w:val="0021741D"/>
    <w:rsid w:val="002174CA"/>
    <w:rsid w:val="00217A0F"/>
    <w:rsid w:val="00217CF6"/>
    <w:rsid w:val="002234BE"/>
    <w:rsid w:val="002235E2"/>
    <w:rsid w:val="00223D4C"/>
    <w:rsid w:val="00224292"/>
    <w:rsid w:val="002257AE"/>
    <w:rsid w:val="0022751D"/>
    <w:rsid w:val="00227A99"/>
    <w:rsid w:val="00227FD6"/>
    <w:rsid w:val="002305F2"/>
    <w:rsid w:val="00230BBF"/>
    <w:rsid w:val="00230FA6"/>
    <w:rsid w:val="002312E3"/>
    <w:rsid w:val="00231D36"/>
    <w:rsid w:val="00231E0B"/>
    <w:rsid w:val="00231FD0"/>
    <w:rsid w:val="0023227B"/>
    <w:rsid w:val="002335D1"/>
    <w:rsid w:val="00233BBD"/>
    <w:rsid w:val="002341CC"/>
    <w:rsid w:val="0023505E"/>
    <w:rsid w:val="00235390"/>
    <w:rsid w:val="00236FFC"/>
    <w:rsid w:val="002410C0"/>
    <w:rsid w:val="0024133E"/>
    <w:rsid w:val="00241D78"/>
    <w:rsid w:val="0024273E"/>
    <w:rsid w:val="0024304C"/>
    <w:rsid w:val="00243524"/>
    <w:rsid w:val="00243C41"/>
    <w:rsid w:val="00244F4B"/>
    <w:rsid w:val="002453D6"/>
    <w:rsid w:val="002454F2"/>
    <w:rsid w:val="00247065"/>
    <w:rsid w:val="002470E7"/>
    <w:rsid w:val="00247E73"/>
    <w:rsid w:val="002500E7"/>
    <w:rsid w:val="0025133F"/>
    <w:rsid w:val="00253130"/>
    <w:rsid w:val="002558F1"/>
    <w:rsid w:val="00255A53"/>
    <w:rsid w:val="00255DB9"/>
    <w:rsid w:val="00255E24"/>
    <w:rsid w:val="00257180"/>
    <w:rsid w:val="00257E93"/>
    <w:rsid w:val="0026041C"/>
    <w:rsid w:val="0026112C"/>
    <w:rsid w:val="00261658"/>
    <w:rsid w:val="00261EF6"/>
    <w:rsid w:val="00261F78"/>
    <w:rsid w:val="00262A43"/>
    <w:rsid w:val="002635F4"/>
    <w:rsid w:val="00264407"/>
    <w:rsid w:val="002658B4"/>
    <w:rsid w:val="00266B2E"/>
    <w:rsid w:val="00267B53"/>
    <w:rsid w:val="00267E8C"/>
    <w:rsid w:val="00270FE5"/>
    <w:rsid w:val="00273372"/>
    <w:rsid w:val="0027677C"/>
    <w:rsid w:val="0027707A"/>
    <w:rsid w:val="00277C5E"/>
    <w:rsid w:val="002812D6"/>
    <w:rsid w:val="00281882"/>
    <w:rsid w:val="00282262"/>
    <w:rsid w:val="002826F0"/>
    <w:rsid w:val="00282CAE"/>
    <w:rsid w:val="00282D5E"/>
    <w:rsid w:val="00283012"/>
    <w:rsid w:val="002835C0"/>
    <w:rsid w:val="00283D4C"/>
    <w:rsid w:val="00283FCE"/>
    <w:rsid w:val="002842CA"/>
    <w:rsid w:val="0028465C"/>
    <w:rsid w:val="0028558F"/>
    <w:rsid w:val="002856D6"/>
    <w:rsid w:val="00286A77"/>
    <w:rsid w:val="00286C75"/>
    <w:rsid w:val="002870F1"/>
    <w:rsid w:val="00287C4E"/>
    <w:rsid w:val="00291790"/>
    <w:rsid w:val="00291EEB"/>
    <w:rsid w:val="00292D47"/>
    <w:rsid w:val="0029372E"/>
    <w:rsid w:val="002952DF"/>
    <w:rsid w:val="00295AC7"/>
    <w:rsid w:val="00295EB5"/>
    <w:rsid w:val="002A0172"/>
    <w:rsid w:val="002A059B"/>
    <w:rsid w:val="002A0B1A"/>
    <w:rsid w:val="002A1271"/>
    <w:rsid w:val="002A260C"/>
    <w:rsid w:val="002A2863"/>
    <w:rsid w:val="002A2AF9"/>
    <w:rsid w:val="002A3043"/>
    <w:rsid w:val="002A49E3"/>
    <w:rsid w:val="002A6107"/>
    <w:rsid w:val="002A7037"/>
    <w:rsid w:val="002A7F27"/>
    <w:rsid w:val="002B112A"/>
    <w:rsid w:val="002B4842"/>
    <w:rsid w:val="002B4FAA"/>
    <w:rsid w:val="002B57BC"/>
    <w:rsid w:val="002B65DA"/>
    <w:rsid w:val="002B6BC6"/>
    <w:rsid w:val="002C1167"/>
    <w:rsid w:val="002C25B3"/>
    <w:rsid w:val="002C2C5E"/>
    <w:rsid w:val="002C517F"/>
    <w:rsid w:val="002C701F"/>
    <w:rsid w:val="002C7358"/>
    <w:rsid w:val="002D18BA"/>
    <w:rsid w:val="002D1F55"/>
    <w:rsid w:val="002D3EB9"/>
    <w:rsid w:val="002D3FC5"/>
    <w:rsid w:val="002D48F3"/>
    <w:rsid w:val="002D5A40"/>
    <w:rsid w:val="002D6B64"/>
    <w:rsid w:val="002D6F4B"/>
    <w:rsid w:val="002D70A0"/>
    <w:rsid w:val="002D7F07"/>
    <w:rsid w:val="002E07C4"/>
    <w:rsid w:val="002E0E9B"/>
    <w:rsid w:val="002E2814"/>
    <w:rsid w:val="002E3663"/>
    <w:rsid w:val="002E4887"/>
    <w:rsid w:val="002E4B4E"/>
    <w:rsid w:val="002E4E7A"/>
    <w:rsid w:val="002E5129"/>
    <w:rsid w:val="002E5341"/>
    <w:rsid w:val="002E7157"/>
    <w:rsid w:val="002E753F"/>
    <w:rsid w:val="002F159F"/>
    <w:rsid w:val="002F40A0"/>
    <w:rsid w:val="002F442D"/>
    <w:rsid w:val="002F489B"/>
    <w:rsid w:val="002F4B23"/>
    <w:rsid w:val="002F5660"/>
    <w:rsid w:val="002F5E8B"/>
    <w:rsid w:val="002F67E0"/>
    <w:rsid w:val="002F7690"/>
    <w:rsid w:val="002F78E7"/>
    <w:rsid w:val="00300380"/>
    <w:rsid w:val="00301D75"/>
    <w:rsid w:val="003021E6"/>
    <w:rsid w:val="00302A4E"/>
    <w:rsid w:val="003033E3"/>
    <w:rsid w:val="00303546"/>
    <w:rsid w:val="00303A20"/>
    <w:rsid w:val="003049A9"/>
    <w:rsid w:val="00304FE0"/>
    <w:rsid w:val="0030533F"/>
    <w:rsid w:val="00305D40"/>
    <w:rsid w:val="00305EE8"/>
    <w:rsid w:val="0030625F"/>
    <w:rsid w:val="00307252"/>
    <w:rsid w:val="003072F8"/>
    <w:rsid w:val="00307CEA"/>
    <w:rsid w:val="00311363"/>
    <w:rsid w:val="003120CF"/>
    <w:rsid w:val="003125AE"/>
    <w:rsid w:val="003129CA"/>
    <w:rsid w:val="00312E06"/>
    <w:rsid w:val="003148ED"/>
    <w:rsid w:val="00314D8E"/>
    <w:rsid w:val="00314E66"/>
    <w:rsid w:val="003200FA"/>
    <w:rsid w:val="00321D7C"/>
    <w:rsid w:val="00322A46"/>
    <w:rsid w:val="00323DD3"/>
    <w:rsid w:val="0032447B"/>
    <w:rsid w:val="003249B5"/>
    <w:rsid w:val="0032544D"/>
    <w:rsid w:val="003260E9"/>
    <w:rsid w:val="0032666D"/>
    <w:rsid w:val="00327FCC"/>
    <w:rsid w:val="00330CD3"/>
    <w:rsid w:val="00331D06"/>
    <w:rsid w:val="00331D5A"/>
    <w:rsid w:val="00331E3C"/>
    <w:rsid w:val="003323D6"/>
    <w:rsid w:val="0033247F"/>
    <w:rsid w:val="00333593"/>
    <w:rsid w:val="00334179"/>
    <w:rsid w:val="0033442B"/>
    <w:rsid w:val="00334679"/>
    <w:rsid w:val="0033487D"/>
    <w:rsid w:val="003348B6"/>
    <w:rsid w:val="00336711"/>
    <w:rsid w:val="00336FBE"/>
    <w:rsid w:val="0033754E"/>
    <w:rsid w:val="00337B8B"/>
    <w:rsid w:val="0034157C"/>
    <w:rsid w:val="00341774"/>
    <w:rsid w:val="0034208B"/>
    <w:rsid w:val="003428ED"/>
    <w:rsid w:val="00342F39"/>
    <w:rsid w:val="003434F7"/>
    <w:rsid w:val="00343B12"/>
    <w:rsid w:val="003448BE"/>
    <w:rsid w:val="0034657F"/>
    <w:rsid w:val="00347DDF"/>
    <w:rsid w:val="00347FC5"/>
    <w:rsid w:val="00350080"/>
    <w:rsid w:val="003509B4"/>
    <w:rsid w:val="00351ECD"/>
    <w:rsid w:val="00352695"/>
    <w:rsid w:val="00352844"/>
    <w:rsid w:val="00354469"/>
    <w:rsid w:val="003550A0"/>
    <w:rsid w:val="003551E3"/>
    <w:rsid w:val="00355532"/>
    <w:rsid w:val="00355607"/>
    <w:rsid w:val="003579AC"/>
    <w:rsid w:val="00360278"/>
    <w:rsid w:val="00360641"/>
    <w:rsid w:val="0036079A"/>
    <w:rsid w:val="003607DE"/>
    <w:rsid w:val="003629BB"/>
    <w:rsid w:val="003629D5"/>
    <w:rsid w:val="0036342D"/>
    <w:rsid w:val="00364885"/>
    <w:rsid w:val="00364B83"/>
    <w:rsid w:val="00365476"/>
    <w:rsid w:val="00365786"/>
    <w:rsid w:val="0036581C"/>
    <w:rsid w:val="0036661E"/>
    <w:rsid w:val="00366DFB"/>
    <w:rsid w:val="003677C2"/>
    <w:rsid w:val="00367B1D"/>
    <w:rsid w:val="003717D9"/>
    <w:rsid w:val="003726DC"/>
    <w:rsid w:val="00373638"/>
    <w:rsid w:val="00373F42"/>
    <w:rsid w:val="00374BD6"/>
    <w:rsid w:val="0037558C"/>
    <w:rsid w:val="003757CE"/>
    <w:rsid w:val="00375EF3"/>
    <w:rsid w:val="0037654A"/>
    <w:rsid w:val="003774C3"/>
    <w:rsid w:val="003776E3"/>
    <w:rsid w:val="003819B5"/>
    <w:rsid w:val="00383DB9"/>
    <w:rsid w:val="00385EDB"/>
    <w:rsid w:val="00390ADC"/>
    <w:rsid w:val="00391A69"/>
    <w:rsid w:val="00391C5D"/>
    <w:rsid w:val="00392D4C"/>
    <w:rsid w:val="00392D82"/>
    <w:rsid w:val="00393254"/>
    <w:rsid w:val="00393982"/>
    <w:rsid w:val="00394685"/>
    <w:rsid w:val="00394E7C"/>
    <w:rsid w:val="003973B0"/>
    <w:rsid w:val="003A298B"/>
    <w:rsid w:val="003A3670"/>
    <w:rsid w:val="003A4388"/>
    <w:rsid w:val="003A4507"/>
    <w:rsid w:val="003A699F"/>
    <w:rsid w:val="003A6E84"/>
    <w:rsid w:val="003A70CD"/>
    <w:rsid w:val="003A79D6"/>
    <w:rsid w:val="003B1882"/>
    <w:rsid w:val="003B282A"/>
    <w:rsid w:val="003B3182"/>
    <w:rsid w:val="003B3667"/>
    <w:rsid w:val="003B3862"/>
    <w:rsid w:val="003B38DF"/>
    <w:rsid w:val="003B4E7D"/>
    <w:rsid w:val="003B6B2E"/>
    <w:rsid w:val="003B7A2F"/>
    <w:rsid w:val="003C0E71"/>
    <w:rsid w:val="003C1526"/>
    <w:rsid w:val="003C3393"/>
    <w:rsid w:val="003C3BD5"/>
    <w:rsid w:val="003C493F"/>
    <w:rsid w:val="003C571F"/>
    <w:rsid w:val="003C581F"/>
    <w:rsid w:val="003C5A78"/>
    <w:rsid w:val="003C6493"/>
    <w:rsid w:val="003C71F2"/>
    <w:rsid w:val="003C7C0A"/>
    <w:rsid w:val="003D1F1F"/>
    <w:rsid w:val="003D2CDB"/>
    <w:rsid w:val="003D2F4F"/>
    <w:rsid w:val="003D3E79"/>
    <w:rsid w:val="003D4712"/>
    <w:rsid w:val="003D495E"/>
    <w:rsid w:val="003D57AD"/>
    <w:rsid w:val="003D64EB"/>
    <w:rsid w:val="003D68BC"/>
    <w:rsid w:val="003E0698"/>
    <w:rsid w:val="003E0DF9"/>
    <w:rsid w:val="003E1EFB"/>
    <w:rsid w:val="003E2613"/>
    <w:rsid w:val="003E38E6"/>
    <w:rsid w:val="003E3C0E"/>
    <w:rsid w:val="003E4323"/>
    <w:rsid w:val="003E5A6E"/>
    <w:rsid w:val="003E5B77"/>
    <w:rsid w:val="003E5BF7"/>
    <w:rsid w:val="003E5E16"/>
    <w:rsid w:val="003E6D59"/>
    <w:rsid w:val="003E6E24"/>
    <w:rsid w:val="003F12FA"/>
    <w:rsid w:val="003F13B3"/>
    <w:rsid w:val="003F4058"/>
    <w:rsid w:val="003F4747"/>
    <w:rsid w:val="003F47F4"/>
    <w:rsid w:val="00400549"/>
    <w:rsid w:val="00400E58"/>
    <w:rsid w:val="00401D04"/>
    <w:rsid w:val="00401F0D"/>
    <w:rsid w:val="004020FE"/>
    <w:rsid w:val="00404248"/>
    <w:rsid w:val="00404A19"/>
    <w:rsid w:val="00404A48"/>
    <w:rsid w:val="00406640"/>
    <w:rsid w:val="00406654"/>
    <w:rsid w:val="0040710C"/>
    <w:rsid w:val="00407802"/>
    <w:rsid w:val="004104EC"/>
    <w:rsid w:val="004106CA"/>
    <w:rsid w:val="00410DCB"/>
    <w:rsid w:val="004114C2"/>
    <w:rsid w:val="00412DAB"/>
    <w:rsid w:val="00412DB6"/>
    <w:rsid w:val="00412F09"/>
    <w:rsid w:val="0041355D"/>
    <w:rsid w:val="00413A4E"/>
    <w:rsid w:val="00414517"/>
    <w:rsid w:val="00414867"/>
    <w:rsid w:val="0041550E"/>
    <w:rsid w:val="004164C2"/>
    <w:rsid w:val="00416973"/>
    <w:rsid w:val="00417B94"/>
    <w:rsid w:val="00420418"/>
    <w:rsid w:val="00420A33"/>
    <w:rsid w:val="00423090"/>
    <w:rsid w:val="00424393"/>
    <w:rsid w:val="00426047"/>
    <w:rsid w:val="00426B9D"/>
    <w:rsid w:val="0042719A"/>
    <w:rsid w:val="00427259"/>
    <w:rsid w:val="00427BB8"/>
    <w:rsid w:val="00427F34"/>
    <w:rsid w:val="00431764"/>
    <w:rsid w:val="004319D0"/>
    <w:rsid w:val="00432CA8"/>
    <w:rsid w:val="00432ED8"/>
    <w:rsid w:val="00433A07"/>
    <w:rsid w:val="00433E20"/>
    <w:rsid w:val="00434B92"/>
    <w:rsid w:val="00435669"/>
    <w:rsid w:val="00436864"/>
    <w:rsid w:val="00436E1B"/>
    <w:rsid w:val="004416CD"/>
    <w:rsid w:val="00441A88"/>
    <w:rsid w:val="00442001"/>
    <w:rsid w:val="00442013"/>
    <w:rsid w:val="00442390"/>
    <w:rsid w:val="004423FB"/>
    <w:rsid w:val="00443784"/>
    <w:rsid w:val="00443B17"/>
    <w:rsid w:val="00443C89"/>
    <w:rsid w:val="00444026"/>
    <w:rsid w:val="004448C7"/>
    <w:rsid w:val="004464B3"/>
    <w:rsid w:val="00446F71"/>
    <w:rsid w:val="004470EA"/>
    <w:rsid w:val="00447319"/>
    <w:rsid w:val="004478D0"/>
    <w:rsid w:val="00447DCA"/>
    <w:rsid w:val="00451097"/>
    <w:rsid w:val="004519AF"/>
    <w:rsid w:val="00451DEE"/>
    <w:rsid w:val="00453CAC"/>
    <w:rsid w:val="00455377"/>
    <w:rsid w:val="0046059B"/>
    <w:rsid w:val="004626EA"/>
    <w:rsid w:val="0046283F"/>
    <w:rsid w:val="00463163"/>
    <w:rsid w:val="00463C9D"/>
    <w:rsid w:val="00464662"/>
    <w:rsid w:val="00464D30"/>
    <w:rsid w:val="004655DA"/>
    <w:rsid w:val="00465CF6"/>
    <w:rsid w:val="004669A3"/>
    <w:rsid w:val="004669CC"/>
    <w:rsid w:val="00466D1B"/>
    <w:rsid w:val="00467336"/>
    <w:rsid w:val="0046791F"/>
    <w:rsid w:val="0047025F"/>
    <w:rsid w:val="00470878"/>
    <w:rsid w:val="004709EB"/>
    <w:rsid w:val="00470B39"/>
    <w:rsid w:val="00470C5F"/>
    <w:rsid w:val="0047137D"/>
    <w:rsid w:val="00471699"/>
    <w:rsid w:val="00472E53"/>
    <w:rsid w:val="004732EA"/>
    <w:rsid w:val="00474A3C"/>
    <w:rsid w:val="00476C6E"/>
    <w:rsid w:val="00480595"/>
    <w:rsid w:val="004808D8"/>
    <w:rsid w:val="00481E86"/>
    <w:rsid w:val="004837A6"/>
    <w:rsid w:val="004839C4"/>
    <w:rsid w:val="00484350"/>
    <w:rsid w:val="00484992"/>
    <w:rsid w:val="00486682"/>
    <w:rsid w:val="00486B28"/>
    <w:rsid w:val="00490640"/>
    <w:rsid w:val="00491034"/>
    <w:rsid w:val="00491811"/>
    <w:rsid w:val="00491AB0"/>
    <w:rsid w:val="0049209B"/>
    <w:rsid w:val="004939F2"/>
    <w:rsid w:val="00494523"/>
    <w:rsid w:val="00494787"/>
    <w:rsid w:val="00495066"/>
    <w:rsid w:val="004A0019"/>
    <w:rsid w:val="004A099A"/>
    <w:rsid w:val="004A0D15"/>
    <w:rsid w:val="004A2313"/>
    <w:rsid w:val="004A3350"/>
    <w:rsid w:val="004A335D"/>
    <w:rsid w:val="004A5454"/>
    <w:rsid w:val="004A55E6"/>
    <w:rsid w:val="004A5D71"/>
    <w:rsid w:val="004A6275"/>
    <w:rsid w:val="004A6C52"/>
    <w:rsid w:val="004B0CF4"/>
    <w:rsid w:val="004B2B23"/>
    <w:rsid w:val="004B4292"/>
    <w:rsid w:val="004B5B3D"/>
    <w:rsid w:val="004B7A13"/>
    <w:rsid w:val="004C0DE4"/>
    <w:rsid w:val="004C0FDE"/>
    <w:rsid w:val="004C11DA"/>
    <w:rsid w:val="004C1888"/>
    <w:rsid w:val="004C1AF3"/>
    <w:rsid w:val="004C1B2C"/>
    <w:rsid w:val="004C2006"/>
    <w:rsid w:val="004C261F"/>
    <w:rsid w:val="004C2EB8"/>
    <w:rsid w:val="004C2F7D"/>
    <w:rsid w:val="004C3896"/>
    <w:rsid w:val="004C3E76"/>
    <w:rsid w:val="004C4787"/>
    <w:rsid w:val="004C483E"/>
    <w:rsid w:val="004C48D9"/>
    <w:rsid w:val="004C5C97"/>
    <w:rsid w:val="004C61E9"/>
    <w:rsid w:val="004C6388"/>
    <w:rsid w:val="004C67EE"/>
    <w:rsid w:val="004C6B0A"/>
    <w:rsid w:val="004C75D5"/>
    <w:rsid w:val="004D09C4"/>
    <w:rsid w:val="004D0C4E"/>
    <w:rsid w:val="004D1A2A"/>
    <w:rsid w:val="004D3349"/>
    <w:rsid w:val="004D463E"/>
    <w:rsid w:val="004D6182"/>
    <w:rsid w:val="004D7B44"/>
    <w:rsid w:val="004E0B22"/>
    <w:rsid w:val="004E1AAF"/>
    <w:rsid w:val="004E2F52"/>
    <w:rsid w:val="004E32A3"/>
    <w:rsid w:val="004E3880"/>
    <w:rsid w:val="004E3D9A"/>
    <w:rsid w:val="004E470B"/>
    <w:rsid w:val="004E49FE"/>
    <w:rsid w:val="004E6C5F"/>
    <w:rsid w:val="004E7630"/>
    <w:rsid w:val="004E7C67"/>
    <w:rsid w:val="004F07DE"/>
    <w:rsid w:val="004F0DF4"/>
    <w:rsid w:val="004F0F8F"/>
    <w:rsid w:val="004F23C5"/>
    <w:rsid w:val="004F4AFC"/>
    <w:rsid w:val="004F575B"/>
    <w:rsid w:val="004F70EB"/>
    <w:rsid w:val="004F7181"/>
    <w:rsid w:val="004F7310"/>
    <w:rsid w:val="00500187"/>
    <w:rsid w:val="0050324A"/>
    <w:rsid w:val="00503438"/>
    <w:rsid w:val="00503C11"/>
    <w:rsid w:val="005044D2"/>
    <w:rsid w:val="00504672"/>
    <w:rsid w:val="00505B78"/>
    <w:rsid w:val="0050617F"/>
    <w:rsid w:val="00506C6B"/>
    <w:rsid w:val="00507313"/>
    <w:rsid w:val="00510BCF"/>
    <w:rsid w:val="005137B0"/>
    <w:rsid w:val="00513D82"/>
    <w:rsid w:val="00514081"/>
    <w:rsid w:val="005205C1"/>
    <w:rsid w:val="005207B1"/>
    <w:rsid w:val="0052120A"/>
    <w:rsid w:val="00522E11"/>
    <w:rsid w:val="00523453"/>
    <w:rsid w:val="0052402B"/>
    <w:rsid w:val="005251A5"/>
    <w:rsid w:val="0052762A"/>
    <w:rsid w:val="0053237F"/>
    <w:rsid w:val="00533839"/>
    <w:rsid w:val="00534773"/>
    <w:rsid w:val="00534D7E"/>
    <w:rsid w:val="00535A17"/>
    <w:rsid w:val="0054036F"/>
    <w:rsid w:val="005406AC"/>
    <w:rsid w:val="0054094A"/>
    <w:rsid w:val="00541444"/>
    <w:rsid w:val="00542850"/>
    <w:rsid w:val="00543DC8"/>
    <w:rsid w:val="00544186"/>
    <w:rsid w:val="00545BF7"/>
    <w:rsid w:val="005471C7"/>
    <w:rsid w:val="00547EED"/>
    <w:rsid w:val="00547F60"/>
    <w:rsid w:val="0055013C"/>
    <w:rsid w:val="005501E5"/>
    <w:rsid w:val="00550A94"/>
    <w:rsid w:val="00550B77"/>
    <w:rsid w:val="00550C50"/>
    <w:rsid w:val="005512B9"/>
    <w:rsid w:val="00552281"/>
    <w:rsid w:val="00553BA0"/>
    <w:rsid w:val="005604AE"/>
    <w:rsid w:val="00560A49"/>
    <w:rsid w:val="005612BB"/>
    <w:rsid w:val="00562779"/>
    <w:rsid w:val="00564478"/>
    <w:rsid w:val="00564C5A"/>
    <w:rsid w:val="00564E79"/>
    <w:rsid w:val="005655F6"/>
    <w:rsid w:val="0056615A"/>
    <w:rsid w:val="00567232"/>
    <w:rsid w:val="00567426"/>
    <w:rsid w:val="0056792A"/>
    <w:rsid w:val="00567C8F"/>
    <w:rsid w:val="00567DE0"/>
    <w:rsid w:val="00570966"/>
    <w:rsid w:val="005715FF"/>
    <w:rsid w:val="0057163F"/>
    <w:rsid w:val="0057239A"/>
    <w:rsid w:val="0057254A"/>
    <w:rsid w:val="005728DA"/>
    <w:rsid w:val="00573841"/>
    <w:rsid w:val="00574010"/>
    <w:rsid w:val="005753A2"/>
    <w:rsid w:val="00575DCC"/>
    <w:rsid w:val="005764D5"/>
    <w:rsid w:val="00576592"/>
    <w:rsid w:val="00577424"/>
    <w:rsid w:val="0057743A"/>
    <w:rsid w:val="00577A32"/>
    <w:rsid w:val="00583369"/>
    <w:rsid w:val="005840F1"/>
    <w:rsid w:val="00584233"/>
    <w:rsid w:val="005849ED"/>
    <w:rsid w:val="00585995"/>
    <w:rsid w:val="00586764"/>
    <w:rsid w:val="00587B17"/>
    <w:rsid w:val="00591115"/>
    <w:rsid w:val="00591202"/>
    <w:rsid w:val="0059139B"/>
    <w:rsid w:val="00592256"/>
    <w:rsid w:val="00593ADB"/>
    <w:rsid w:val="00594002"/>
    <w:rsid w:val="00595588"/>
    <w:rsid w:val="0059588B"/>
    <w:rsid w:val="005958BA"/>
    <w:rsid w:val="00597761"/>
    <w:rsid w:val="005A17A6"/>
    <w:rsid w:val="005A1FDD"/>
    <w:rsid w:val="005A20B7"/>
    <w:rsid w:val="005A24EB"/>
    <w:rsid w:val="005A3048"/>
    <w:rsid w:val="005A4446"/>
    <w:rsid w:val="005A515D"/>
    <w:rsid w:val="005A589B"/>
    <w:rsid w:val="005A6C4B"/>
    <w:rsid w:val="005A6D8D"/>
    <w:rsid w:val="005A79C8"/>
    <w:rsid w:val="005B008F"/>
    <w:rsid w:val="005B04A5"/>
    <w:rsid w:val="005B30C8"/>
    <w:rsid w:val="005B39DC"/>
    <w:rsid w:val="005B40F2"/>
    <w:rsid w:val="005B4176"/>
    <w:rsid w:val="005B4CCB"/>
    <w:rsid w:val="005B5004"/>
    <w:rsid w:val="005B5E81"/>
    <w:rsid w:val="005B6659"/>
    <w:rsid w:val="005B6F99"/>
    <w:rsid w:val="005C0B14"/>
    <w:rsid w:val="005C112A"/>
    <w:rsid w:val="005C12DC"/>
    <w:rsid w:val="005C3FAC"/>
    <w:rsid w:val="005C6B6F"/>
    <w:rsid w:val="005C6F2D"/>
    <w:rsid w:val="005C76BD"/>
    <w:rsid w:val="005C7AEC"/>
    <w:rsid w:val="005C7F90"/>
    <w:rsid w:val="005D07E1"/>
    <w:rsid w:val="005D1799"/>
    <w:rsid w:val="005D306E"/>
    <w:rsid w:val="005D389D"/>
    <w:rsid w:val="005D3F98"/>
    <w:rsid w:val="005D41E4"/>
    <w:rsid w:val="005D58F2"/>
    <w:rsid w:val="005D66B0"/>
    <w:rsid w:val="005D7266"/>
    <w:rsid w:val="005E3728"/>
    <w:rsid w:val="005E39FB"/>
    <w:rsid w:val="005E44DA"/>
    <w:rsid w:val="005E51A2"/>
    <w:rsid w:val="005E5BB3"/>
    <w:rsid w:val="005E790C"/>
    <w:rsid w:val="005E7A20"/>
    <w:rsid w:val="005E7B76"/>
    <w:rsid w:val="005F0751"/>
    <w:rsid w:val="005F0E45"/>
    <w:rsid w:val="005F1E5E"/>
    <w:rsid w:val="005F35DA"/>
    <w:rsid w:val="005F415E"/>
    <w:rsid w:val="005F70E3"/>
    <w:rsid w:val="005F7DFE"/>
    <w:rsid w:val="00600540"/>
    <w:rsid w:val="0060100C"/>
    <w:rsid w:val="00601879"/>
    <w:rsid w:val="00603089"/>
    <w:rsid w:val="00603A4B"/>
    <w:rsid w:val="00604A3C"/>
    <w:rsid w:val="00604EB0"/>
    <w:rsid w:val="00605706"/>
    <w:rsid w:val="006063A1"/>
    <w:rsid w:val="00607852"/>
    <w:rsid w:val="00607BF5"/>
    <w:rsid w:val="006104C9"/>
    <w:rsid w:val="006109C2"/>
    <w:rsid w:val="006128E3"/>
    <w:rsid w:val="006136CF"/>
    <w:rsid w:val="006138D6"/>
    <w:rsid w:val="00613A6B"/>
    <w:rsid w:val="006154F2"/>
    <w:rsid w:val="006154F8"/>
    <w:rsid w:val="00615782"/>
    <w:rsid w:val="00617C27"/>
    <w:rsid w:val="00621ED6"/>
    <w:rsid w:val="006228DE"/>
    <w:rsid w:val="006230D6"/>
    <w:rsid w:val="006231E3"/>
    <w:rsid w:val="00623ADD"/>
    <w:rsid w:val="00623ECD"/>
    <w:rsid w:val="006241EF"/>
    <w:rsid w:val="00624494"/>
    <w:rsid w:val="0062464F"/>
    <w:rsid w:val="00624A47"/>
    <w:rsid w:val="00624C41"/>
    <w:rsid w:val="00624D1F"/>
    <w:rsid w:val="00625855"/>
    <w:rsid w:val="0062635B"/>
    <w:rsid w:val="00630B1C"/>
    <w:rsid w:val="00630BB8"/>
    <w:rsid w:val="00631471"/>
    <w:rsid w:val="00634BDE"/>
    <w:rsid w:val="00635127"/>
    <w:rsid w:val="006352EC"/>
    <w:rsid w:val="00635A7B"/>
    <w:rsid w:val="0063673D"/>
    <w:rsid w:val="006376A3"/>
    <w:rsid w:val="00637DF3"/>
    <w:rsid w:val="0064178E"/>
    <w:rsid w:val="00641814"/>
    <w:rsid w:val="00642CD1"/>
    <w:rsid w:val="00642DA2"/>
    <w:rsid w:val="00642E7E"/>
    <w:rsid w:val="00643C85"/>
    <w:rsid w:val="00645931"/>
    <w:rsid w:val="00645EAC"/>
    <w:rsid w:val="00646955"/>
    <w:rsid w:val="00647246"/>
    <w:rsid w:val="00647850"/>
    <w:rsid w:val="00647BD9"/>
    <w:rsid w:val="00647F1A"/>
    <w:rsid w:val="0065079F"/>
    <w:rsid w:val="006520CD"/>
    <w:rsid w:val="00652D50"/>
    <w:rsid w:val="00654353"/>
    <w:rsid w:val="006556E5"/>
    <w:rsid w:val="00655F84"/>
    <w:rsid w:val="00655F9E"/>
    <w:rsid w:val="006574FD"/>
    <w:rsid w:val="006578C7"/>
    <w:rsid w:val="00657DB2"/>
    <w:rsid w:val="0066037E"/>
    <w:rsid w:val="00661321"/>
    <w:rsid w:val="00661A5C"/>
    <w:rsid w:val="00661D50"/>
    <w:rsid w:val="006628B5"/>
    <w:rsid w:val="006631CD"/>
    <w:rsid w:val="006643DB"/>
    <w:rsid w:val="00664CD8"/>
    <w:rsid w:val="00664DA4"/>
    <w:rsid w:val="006661F9"/>
    <w:rsid w:val="0066714F"/>
    <w:rsid w:val="0066734E"/>
    <w:rsid w:val="00667A4E"/>
    <w:rsid w:val="0067011E"/>
    <w:rsid w:val="00670220"/>
    <w:rsid w:val="00670905"/>
    <w:rsid w:val="00671E5C"/>
    <w:rsid w:val="00672AA4"/>
    <w:rsid w:val="00672B44"/>
    <w:rsid w:val="006731D7"/>
    <w:rsid w:val="00674989"/>
    <w:rsid w:val="00677732"/>
    <w:rsid w:val="00677864"/>
    <w:rsid w:val="00677946"/>
    <w:rsid w:val="00683217"/>
    <w:rsid w:val="00683393"/>
    <w:rsid w:val="00684AA7"/>
    <w:rsid w:val="0068577A"/>
    <w:rsid w:val="00685AB8"/>
    <w:rsid w:val="00686453"/>
    <w:rsid w:val="00686553"/>
    <w:rsid w:val="00686DA0"/>
    <w:rsid w:val="006913BB"/>
    <w:rsid w:val="00691B0D"/>
    <w:rsid w:val="0069201A"/>
    <w:rsid w:val="0069319B"/>
    <w:rsid w:val="006946F7"/>
    <w:rsid w:val="00695360"/>
    <w:rsid w:val="006953F4"/>
    <w:rsid w:val="00696F02"/>
    <w:rsid w:val="0069708E"/>
    <w:rsid w:val="0069719B"/>
    <w:rsid w:val="0069798A"/>
    <w:rsid w:val="00697C13"/>
    <w:rsid w:val="006A0A59"/>
    <w:rsid w:val="006A0CD8"/>
    <w:rsid w:val="006A1E22"/>
    <w:rsid w:val="006A2F63"/>
    <w:rsid w:val="006A39EA"/>
    <w:rsid w:val="006A3DFF"/>
    <w:rsid w:val="006A444C"/>
    <w:rsid w:val="006A4723"/>
    <w:rsid w:val="006A6CA6"/>
    <w:rsid w:val="006B1224"/>
    <w:rsid w:val="006B16DE"/>
    <w:rsid w:val="006B18F5"/>
    <w:rsid w:val="006B1B1C"/>
    <w:rsid w:val="006B25CA"/>
    <w:rsid w:val="006B2C00"/>
    <w:rsid w:val="006B3500"/>
    <w:rsid w:val="006B3850"/>
    <w:rsid w:val="006B4BC9"/>
    <w:rsid w:val="006B5507"/>
    <w:rsid w:val="006B67A3"/>
    <w:rsid w:val="006C1764"/>
    <w:rsid w:val="006C1C66"/>
    <w:rsid w:val="006C29CF"/>
    <w:rsid w:val="006C33F5"/>
    <w:rsid w:val="006C562B"/>
    <w:rsid w:val="006C610C"/>
    <w:rsid w:val="006C66D2"/>
    <w:rsid w:val="006C77E8"/>
    <w:rsid w:val="006C7F3F"/>
    <w:rsid w:val="006D04E1"/>
    <w:rsid w:val="006D0A4D"/>
    <w:rsid w:val="006D10CA"/>
    <w:rsid w:val="006D17C2"/>
    <w:rsid w:val="006D19D9"/>
    <w:rsid w:val="006D242C"/>
    <w:rsid w:val="006D2DEB"/>
    <w:rsid w:val="006D39E2"/>
    <w:rsid w:val="006D3B8A"/>
    <w:rsid w:val="006D4017"/>
    <w:rsid w:val="006D46C4"/>
    <w:rsid w:val="006D48EE"/>
    <w:rsid w:val="006D696A"/>
    <w:rsid w:val="006D6EB8"/>
    <w:rsid w:val="006D7CA5"/>
    <w:rsid w:val="006E0C16"/>
    <w:rsid w:val="006E1231"/>
    <w:rsid w:val="006E2864"/>
    <w:rsid w:val="006E3687"/>
    <w:rsid w:val="006E43E2"/>
    <w:rsid w:val="006E4772"/>
    <w:rsid w:val="006E4B0C"/>
    <w:rsid w:val="006E64A0"/>
    <w:rsid w:val="006E6DEE"/>
    <w:rsid w:val="006E6EA4"/>
    <w:rsid w:val="006F092D"/>
    <w:rsid w:val="006F0AE4"/>
    <w:rsid w:val="006F1353"/>
    <w:rsid w:val="006F1849"/>
    <w:rsid w:val="006F372E"/>
    <w:rsid w:val="006F3DDD"/>
    <w:rsid w:val="006F42BA"/>
    <w:rsid w:val="006F4C4E"/>
    <w:rsid w:val="006F5795"/>
    <w:rsid w:val="006F6395"/>
    <w:rsid w:val="006F6A2E"/>
    <w:rsid w:val="006F773F"/>
    <w:rsid w:val="00700DD4"/>
    <w:rsid w:val="0070116C"/>
    <w:rsid w:val="00702184"/>
    <w:rsid w:val="00703822"/>
    <w:rsid w:val="0070432A"/>
    <w:rsid w:val="00704385"/>
    <w:rsid w:val="00705953"/>
    <w:rsid w:val="00705A53"/>
    <w:rsid w:val="00705E88"/>
    <w:rsid w:val="00706496"/>
    <w:rsid w:val="00706A85"/>
    <w:rsid w:val="0071077F"/>
    <w:rsid w:val="0071121E"/>
    <w:rsid w:val="00711EB5"/>
    <w:rsid w:val="00712EF7"/>
    <w:rsid w:val="007166A9"/>
    <w:rsid w:val="007173C2"/>
    <w:rsid w:val="0072126D"/>
    <w:rsid w:val="00721535"/>
    <w:rsid w:val="00721B6D"/>
    <w:rsid w:val="00721D3E"/>
    <w:rsid w:val="00722299"/>
    <w:rsid w:val="00722D04"/>
    <w:rsid w:val="00723205"/>
    <w:rsid w:val="007234B6"/>
    <w:rsid w:val="007239AD"/>
    <w:rsid w:val="0072433B"/>
    <w:rsid w:val="0072548C"/>
    <w:rsid w:val="00725EF3"/>
    <w:rsid w:val="00726009"/>
    <w:rsid w:val="0072669A"/>
    <w:rsid w:val="00727130"/>
    <w:rsid w:val="00727184"/>
    <w:rsid w:val="00727B81"/>
    <w:rsid w:val="00727E2A"/>
    <w:rsid w:val="00727EA4"/>
    <w:rsid w:val="00730BD8"/>
    <w:rsid w:val="00731545"/>
    <w:rsid w:val="00733204"/>
    <w:rsid w:val="00733393"/>
    <w:rsid w:val="00733AE7"/>
    <w:rsid w:val="00733B5D"/>
    <w:rsid w:val="0073413C"/>
    <w:rsid w:val="00734263"/>
    <w:rsid w:val="00734718"/>
    <w:rsid w:val="00734869"/>
    <w:rsid w:val="00734A5F"/>
    <w:rsid w:val="007351A0"/>
    <w:rsid w:val="00736A21"/>
    <w:rsid w:val="00740B00"/>
    <w:rsid w:val="00740B62"/>
    <w:rsid w:val="00742F5B"/>
    <w:rsid w:val="00743AF9"/>
    <w:rsid w:val="0074562A"/>
    <w:rsid w:val="00745C75"/>
    <w:rsid w:val="00745D02"/>
    <w:rsid w:val="00746EB9"/>
    <w:rsid w:val="007506D6"/>
    <w:rsid w:val="00751358"/>
    <w:rsid w:val="0075160C"/>
    <w:rsid w:val="0075348B"/>
    <w:rsid w:val="007535AE"/>
    <w:rsid w:val="0075412F"/>
    <w:rsid w:val="00756128"/>
    <w:rsid w:val="00757CAB"/>
    <w:rsid w:val="0076008F"/>
    <w:rsid w:val="00761F0D"/>
    <w:rsid w:val="00762AA8"/>
    <w:rsid w:val="00766887"/>
    <w:rsid w:val="00766FB0"/>
    <w:rsid w:val="00767D65"/>
    <w:rsid w:val="00770A0A"/>
    <w:rsid w:val="00770B39"/>
    <w:rsid w:val="00771474"/>
    <w:rsid w:val="007714C7"/>
    <w:rsid w:val="007719BE"/>
    <w:rsid w:val="00773351"/>
    <w:rsid w:val="007737A2"/>
    <w:rsid w:val="007739B9"/>
    <w:rsid w:val="00774116"/>
    <w:rsid w:val="0077456A"/>
    <w:rsid w:val="00774D16"/>
    <w:rsid w:val="007757F1"/>
    <w:rsid w:val="00775E11"/>
    <w:rsid w:val="00776477"/>
    <w:rsid w:val="00776B9C"/>
    <w:rsid w:val="007773EA"/>
    <w:rsid w:val="0078006A"/>
    <w:rsid w:val="00783A36"/>
    <w:rsid w:val="00785334"/>
    <w:rsid w:val="00786B18"/>
    <w:rsid w:val="00790876"/>
    <w:rsid w:val="00790D26"/>
    <w:rsid w:val="00792DFE"/>
    <w:rsid w:val="00795004"/>
    <w:rsid w:val="0079607A"/>
    <w:rsid w:val="00796EB9"/>
    <w:rsid w:val="00796F18"/>
    <w:rsid w:val="007A0CD6"/>
    <w:rsid w:val="007A11D8"/>
    <w:rsid w:val="007A1C48"/>
    <w:rsid w:val="007A4366"/>
    <w:rsid w:val="007A5296"/>
    <w:rsid w:val="007A5AB1"/>
    <w:rsid w:val="007A6089"/>
    <w:rsid w:val="007A6837"/>
    <w:rsid w:val="007A6B00"/>
    <w:rsid w:val="007B0000"/>
    <w:rsid w:val="007B3581"/>
    <w:rsid w:val="007B3762"/>
    <w:rsid w:val="007B629D"/>
    <w:rsid w:val="007B7D25"/>
    <w:rsid w:val="007C0032"/>
    <w:rsid w:val="007C091D"/>
    <w:rsid w:val="007C1D27"/>
    <w:rsid w:val="007C2466"/>
    <w:rsid w:val="007C4E9C"/>
    <w:rsid w:val="007C5161"/>
    <w:rsid w:val="007C553C"/>
    <w:rsid w:val="007C5992"/>
    <w:rsid w:val="007C7A20"/>
    <w:rsid w:val="007D2530"/>
    <w:rsid w:val="007D3BF2"/>
    <w:rsid w:val="007D40BC"/>
    <w:rsid w:val="007D4E87"/>
    <w:rsid w:val="007D6177"/>
    <w:rsid w:val="007D641D"/>
    <w:rsid w:val="007D6BF8"/>
    <w:rsid w:val="007D7E1D"/>
    <w:rsid w:val="007E08AA"/>
    <w:rsid w:val="007E0BCA"/>
    <w:rsid w:val="007E131F"/>
    <w:rsid w:val="007E3610"/>
    <w:rsid w:val="007E3B5B"/>
    <w:rsid w:val="007E3E43"/>
    <w:rsid w:val="007E4B0A"/>
    <w:rsid w:val="007E4D86"/>
    <w:rsid w:val="007E75CA"/>
    <w:rsid w:val="007E7A24"/>
    <w:rsid w:val="007F0775"/>
    <w:rsid w:val="007F0798"/>
    <w:rsid w:val="007F0B60"/>
    <w:rsid w:val="007F15F4"/>
    <w:rsid w:val="007F1EA4"/>
    <w:rsid w:val="007F307A"/>
    <w:rsid w:val="007F43F7"/>
    <w:rsid w:val="007F5DD5"/>
    <w:rsid w:val="007F6D43"/>
    <w:rsid w:val="00800A81"/>
    <w:rsid w:val="00800BB4"/>
    <w:rsid w:val="00801E18"/>
    <w:rsid w:val="008023E4"/>
    <w:rsid w:val="00803413"/>
    <w:rsid w:val="0080434A"/>
    <w:rsid w:val="0080451D"/>
    <w:rsid w:val="00804974"/>
    <w:rsid w:val="00804E87"/>
    <w:rsid w:val="00804FFE"/>
    <w:rsid w:val="00805682"/>
    <w:rsid w:val="0081044F"/>
    <w:rsid w:val="008105D1"/>
    <w:rsid w:val="00810D70"/>
    <w:rsid w:val="00811B2B"/>
    <w:rsid w:val="00811CD8"/>
    <w:rsid w:val="00813A01"/>
    <w:rsid w:val="008142F0"/>
    <w:rsid w:val="0081511B"/>
    <w:rsid w:val="008154F3"/>
    <w:rsid w:val="00815C8C"/>
    <w:rsid w:val="0081659C"/>
    <w:rsid w:val="00816AB4"/>
    <w:rsid w:val="0081700C"/>
    <w:rsid w:val="008207CA"/>
    <w:rsid w:val="00821169"/>
    <w:rsid w:val="0082202D"/>
    <w:rsid w:val="00822548"/>
    <w:rsid w:val="00826A0B"/>
    <w:rsid w:val="00826D5E"/>
    <w:rsid w:val="00826F92"/>
    <w:rsid w:val="00827C9F"/>
    <w:rsid w:val="00830B9C"/>
    <w:rsid w:val="008316C9"/>
    <w:rsid w:val="008317FC"/>
    <w:rsid w:val="0083365F"/>
    <w:rsid w:val="00833BE4"/>
    <w:rsid w:val="00834654"/>
    <w:rsid w:val="00834F4E"/>
    <w:rsid w:val="0083515D"/>
    <w:rsid w:val="00835E28"/>
    <w:rsid w:val="008409B5"/>
    <w:rsid w:val="00840CA1"/>
    <w:rsid w:val="00841205"/>
    <w:rsid w:val="008419AC"/>
    <w:rsid w:val="00841E3C"/>
    <w:rsid w:val="00842542"/>
    <w:rsid w:val="00842897"/>
    <w:rsid w:val="00842F50"/>
    <w:rsid w:val="008431F8"/>
    <w:rsid w:val="00843A45"/>
    <w:rsid w:val="00843D76"/>
    <w:rsid w:val="008440E9"/>
    <w:rsid w:val="00846CC4"/>
    <w:rsid w:val="00847F73"/>
    <w:rsid w:val="00850390"/>
    <w:rsid w:val="00850695"/>
    <w:rsid w:val="00851704"/>
    <w:rsid w:val="00851E92"/>
    <w:rsid w:val="00855CEA"/>
    <w:rsid w:val="008566E0"/>
    <w:rsid w:val="00856AB8"/>
    <w:rsid w:val="00857D0A"/>
    <w:rsid w:val="00860E41"/>
    <w:rsid w:val="00861068"/>
    <w:rsid w:val="0086575D"/>
    <w:rsid w:val="00865B98"/>
    <w:rsid w:val="0086687D"/>
    <w:rsid w:val="00866A45"/>
    <w:rsid w:val="00866D3D"/>
    <w:rsid w:val="008702F7"/>
    <w:rsid w:val="00872E9F"/>
    <w:rsid w:val="00872EF9"/>
    <w:rsid w:val="008748ED"/>
    <w:rsid w:val="00874B21"/>
    <w:rsid w:val="00875960"/>
    <w:rsid w:val="0087649C"/>
    <w:rsid w:val="00876A30"/>
    <w:rsid w:val="0087712E"/>
    <w:rsid w:val="0088006A"/>
    <w:rsid w:val="008803D3"/>
    <w:rsid w:val="00881F1A"/>
    <w:rsid w:val="00883020"/>
    <w:rsid w:val="00884FE3"/>
    <w:rsid w:val="00885CBB"/>
    <w:rsid w:val="00885D13"/>
    <w:rsid w:val="008866CD"/>
    <w:rsid w:val="00886790"/>
    <w:rsid w:val="00890A78"/>
    <w:rsid w:val="00891ADB"/>
    <w:rsid w:val="00892213"/>
    <w:rsid w:val="00892D53"/>
    <w:rsid w:val="00893025"/>
    <w:rsid w:val="00893319"/>
    <w:rsid w:val="00893C40"/>
    <w:rsid w:val="00894358"/>
    <w:rsid w:val="00894873"/>
    <w:rsid w:val="00894A3F"/>
    <w:rsid w:val="00894D36"/>
    <w:rsid w:val="00896048"/>
    <w:rsid w:val="00897744"/>
    <w:rsid w:val="00897E68"/>
    <w:rsid w:val="008A06CD"/>
    <w:rsid w:val="008A0744"/>
    <w:rsid w:val="008A0877"/>
    <w:rsid w:val="008A0F90"/>
    <w:rsid w:val="008A464C"/>
    <w:rsid w:val="008A5566"/>
    <w:rsid w:val="008A641A"/>
    <w:rsid w:val="008A686E"/>
    <w:rsid w:val="008A688D"/>
    <w:rsid w:val="008B0956"/>
    <w:rsid w:val="008B1AD3"/>
    <w:rsid w:val="008B353B"/>
    <w:rsid w:val="008B3561"/>
    <w:rsid w:val="008B4DA0"/>
    <w:rsid w:val="008B75FB"/>
    <w:rsid w:val="008C0489"/>
    <w:rsid w:val="008C0D38"/>
    <w:rsid w:val="008C0F93"/>
    <w:rsid w:val="008C1C47"/>
    <w:rsid w:val="008C1E13"/>
    <w:rsid w:val="008C21DD"/>
    <w:rsid w:val="008C2B0D"/>
    <w:rsid w:val="008C3872"/>
    <w:rsid w:val="008C3BB9"/>
    <w:rsid w:val="008C40D7"/>
    <w:rsid w:val="008C4733"/>
    <w:rsid w:val="008C53B8"/>
    <w:rsid w:val="008C5508"/>
    <w:rsid w:val="008C6823"/>
    <w:rsid w:val="008C6DA4"/>
    <w:rsid w:val="008D01AB"/>
    <w:rsid w:val="008D063A"/>
    <w:rsid w:val="008D0689"/>
    <w:rsid w:val="008D0C21"/>
    <w:rsid w:val="008D240D"/>
    <w:rsid w:val="008D2A2A"/>
    <w:rsid w:val="008D511E"/>
    <w:rsid w:val="008D559D"/>
    <w:rsid w:val="008D5667"/>
    <w:rsid w:val="008E0022"/>
    <w:rsid w:val="008E0081"/>
    <w:rsid w:val="008E25F6"/>
    <w:rsid w:val="008E533F"/>
    <w:rsid w:val="008E63B5"/>
    <w:rsid w:val="008E6F49"/>
    <w:rsid w:val="008F04D8"/>
    <w:rsid w:val="008F10E2"/>
    <w:rsid w:val="008F1C11"/>
    <w:rsid w:val="008F1D6C"/>
    <w:rsid w:val="008F2C98"/>
    <w:rsid w:val="008F4004"/>
    <w:rsid w:val="008F5F94"/>
    <w:rsid w:val="00900037"/>
    <w:rsid w:val="009019EF"/>
    <w:rsid w:val="0090250A"/>
    <w:rsid w:val="0090351F"/>
    <w:rsid w:val="00906562"/>
    <w:rsid w:val="00906794"/>
    <w:rsid w:val="009073D6"/>
    <w:rsid w:val="009074DF"/>
    <w:rsid w:val="009102EF"/>
    <w:rsid w:val="00910994"/>
    <w:rsid w:val="00911AC9"/>
    <w:rsid w:val="00911FCA"/>
    <w:rsid w:val="00914075"/>
    <w:rsid w:val="009148A0"/>
    <w:rsid w:val="009148DE"/>
    <w:rsid w:val="0091513E"/>
    <w:rsid w:val="0091668D"/>
    <w:rsid w:val="00920F8E"/>
    <w:rsid w:val="00921845"/>
    <w:rsid w:val="00922318"/>
    <w:rsid w:val="00922838"/>
    <w:rsid w:val="00922FC6"/>
    <w:rsid w:val="0092302F"/>
    <w:rsid w:val="00923762"/>
    <w:rsid w:val="00924D7C"/>
    <w:rsid w:val="009258F6"/>
    <w:rsid w:val="00925C7B"/>
    <w:rsid w:val="00930E01"/>
    <w:rsid w:val="009317DB"/>
    <w:rsid w:val="00931B3D"/>
    <w:rsid w:val="00932731"/>
    <w:rsid w:val="0093307B"/>
    <w:rsid w:val="009336C5"/>
    <w:rsid w:val="00934CAF"/>
    <w:rsid w:val="00937BFF"/>
    <w:rsid w:val="00940FBD"/>
    <w:rsid w:val="00943878"/>
    <w:rsid w:val="00943C30"/>
    <w:rsid w:val="00944326"/>
    <w:rsid w:val="009459A3"/>
    <w:rsid w:val="0094753F"/>
    <w:rsid w:val="009504EF"/>
    <w:rsid w:val="009523D3"/>
    <w:rsid w:val="00952C09"/>
    <w:rsid w:val="00953238"/>
    <w:rsid w:val="00953844"/>
    <w:rsid w:val="00953E17"/>
    <w:rsid w:val="0095552B"/>
    <w:rsid w:val="009570DF"/>
    <w:rsid w:val="00957B50"/>
    <w:rsid w:val="00960B66"/>
    <w:rsid w:val="00962AC9"/>
    <w:rsid w:val="00962CA7"/>
    <w:rsid w:val="00963277"/>
    <w:rsid w:val="00964AA3"/>
    <w:rsid w:val="009652D9"/>
    <w:rsid w:val="009656B4"/>
    <w:rsid w:val="009673EC"/>
    <w:rsid w:val="0096767D"/>
    <w:rsid w:val="00970DAE"/>
    <w:rsid w:val="00972E7D"/>
    <w:rsid w:val="00972FE7"/>
    <w:rsid w:val="00973758"/>
    <w:rsid w:val="009742C4"/>
    <w:rsid w:val="009743A3"/>
    <w:rsid w:val="009746C5"/>
    <w:rsid w:val="00975F18"/>
    <w:rsid w:val="00976D35"/>
    <w:rsid w:val="00980479"/>
    <w:rsid w:val="00980902"/>
    <w:rsid w:val="0098104E"/>
    <w:rsid w:val="009815C1"/>
    <w:rsid w:val="00981AD9"/>
    <w:rsid w:val="009823CE"/>
    <w:rsid w:val="0098243F"/>
    <w:rsid w:val="00982725"/>
    <w:rsid w:val="009830B5"/>
    <w:rsid w:val="009838C2"/>
    <w:rsid w:val="00983F8B"/>
    <w:rsid w:val="00985EE9"/>
    <w:rsid w:val="00986617"/>
    <w:rsid w:val="00991961"/>
    <w:rsid w:val="0099279A"/>
    <w:rsid w:val="009927AA"/>
    <w:rsid w:val="00992EE6"/>
    <w:rsid w:val="009935B9"/>
    <w:rsid w:val="00993A1D"/>
    <w:rsid w:val="0099405D"/>
    <w:rsid w:val="00994B91"/>
    <w:rsid w:val="00995774"/>
    <w:rsid w:val="00995EB0"/>
    <w:rsid w:val="0099656B"/>
    <w:rsid w:val="00997C27"/>
    <w:rsid w:val="009A1825"/>
    <w:rsid w:val="009A3C33"/>
    <w:rsid w:val="009A484B"/>
    <w:rsid w:val="009A4F6D"/>
    <w:rsid w:val="009A5459"/>
    <w:rsid w:val="009A5EA5"/>
    <w:rsid w:val="009A630F"/>
    <w:rsid w:val="009A7772"/>
    <w:rsid w:val="009A7C90"/>
    <w:rsid w:val="009B0AD9"/>
    <w:rsid w:val="009B0B24"/>
    <w:rsid w:val="009B1A15"/>
    <w:rsid w:val="009B3129"/>
    <w:rsid w:val="009B401B"/>
    <w:rsid w:val="009B46BD"/>
    <w:rsid w:val="009B4EDE"/>
    <w:rsid w:val="009B59D7"/>
    <w:rsid w:val="009B5DF9"/>
    <w:rsid w:val="009C10CF"/>
    <w:rsid w:val="009C2439"/>
    <w:rsid w:val="009C256B"/>
    <w:rsid w:val="009C2736"/>
    <w:rsid w:val="009C3EDD"/>
    <w:rsid w:val="009C5004"/>
    <w:rsid w:val="009C5564"/>
    <w:rsid w:val="009C55A3"/>
    <w:rsid w:val="009C5692"/>
    <w:rsid w:val="009C60DC"/>
    <w:rsid w:val="009C7492"/>
    <w:rsid w:val="009C794B"/>
    <w:rsid w:val="009C7B32"/>
    <w:rsid w:val="009C7D35"/>
    <w:rsid w:val="009D0657"/>
    <w:rsid w:val="009D0B8E"/>
    <w:rsid w:val="009D2636"/>
    <w:rsid w:val="009D2CEF"/>
    <w:rsid w:val="009D3E12"/>
    <w:rsid w:val="009D4BA6"/>
    <w:rsid w:val="009D57AD"/>
    <w:rsid w:val="009D5D18"/>
    <w:rsid w:val="009D62B2"/>
    <w:rsid w:val="009D657F"/>
    <w:rsid w:val="009D6EEB"/>
    <w:rsid w:val="009D70D2"/>
    <w:rsid w:val="009E06B0"/>
    <w:rsid w:val="009E1B0F"/>
    <w:rsid w:val="009E1B52"/>
    <w:rsid w:val="009E2BE9"/>
    <w:rsid w:val="009E3776"/>
    <w:rsid w:val="009E5F8B"/>
    <w:rsid w:val="009E7EB7"/>
    <w:rsid w:val="009F0707"/>
    <w:rsid w:val="009F25E9"/>
    <w:rsid w:val="009F370C"/>
    <w:rsid w:val="009F4BCE"/>
    <w:rsid w:val="009F4CC9"/>
    <w:rsid w:val="009F4FA4"/>
    <w:rsid w:val="009F5D9B"/>
    <w:rsid w:val="009F7648"/>
    <w:rsid w:val="009F76F3"/>
    <w:rsid w:val="009F7CB2"/>
    <w:rsid w:val="00A00C03"/>
    <w:rsid w:val="00A0107F"/>
    <w:rsid w:val="00A0120D"/>
    <w:rsid w:val="00A02BF1"/>
    <w:rsid w:val="00A02F90"/>
    <w:rsid w:val="00A03281"/>
    <w:rsid w:val="00A033E7"/>
    <w:rsid w:val="00A0523A"/>
    <w:rsid w:val="00A05454"/>
    <w:rsid w:val="00A05EF9"/>
    <w:rsid w:val="00A061B8"/>
    <w:rsid w:val="00A0778C"/>
    <w:rsid w:val="00A1173E"/>
    <w:rsid w:val="00A12A47"/>
    <w:rsid w:val="00A12DCE"/>
    <w:rsid w:val="00A1337C"/>
    <w:rsid w:val="00A13FD9"/>
    <w:rsid w:val="00A147A8"/>
    <w:rsid w:val="00A1546D"/>
    <w:rsid w:val="00A16A62"/>
    <w:rsid w:val="00A17523"/>
    <w:rsid w:val="00A17752"/>
    <w:rsid w:val="00A20260"/>
    <w:rsid w:val="00A20454"/>
    <w:rsid w:val="00A225A9"/>
    <w:rsid w:val="00A23711"/>
    <w:rsid w:val="00A23841"/>
    <w:rsid w:val="00A246C7"/>
    <w:rsid w:val="00A247F9"/>
    <w:rsid w:val="00A25215"/>
    <w:rsid w:val="00A25941"/>
    <w:rsid w:val="00A25B8A"/>
    <w:rsid w:val="00A2656E"/>
    <w:rsid w:val="00A26A16"/>
    <w:rsid w:val="00A270E7"/>
    <w:rsid w:val="00A2744B"/>
    <w:rsid w:val="00A30004"/>
    <w:rsid w:val="00A32579"/>
    <w:rsid w:val="00A32CEC"/>
    <w:rsid w:val="00A32F02"/>
    <w:rsid w:val="00A333CC"/>
    <w:rsid w:val="00A33AF8"/>
    <w:rsid w:val="00A3489C"/>
    <w:rsid w:val="00A34C13"/>
    <w:rsid w:val="00A35324"/>
    <w:rsid w:val="00A35C3F"/>
    <w:rsid w:val="00A379CC"/>
    <w:rsid w:val="00A40709"/>
    <w:rsid w:val="00A425E2"/>
    <w:rsid w:val="00A43093"/>
    <w:rsid w:val="00A430F4"/>
    <w:rsid w:val="00A44719"/>
    <w:rsid w:val="00A44752"/>
    <w:rsid w:val="00A4524D"/>
    <w:rsid w:val="00A45323"/>
    <w:rsid w:val="00A45FC5"/>
    <w:rsid w:val="00A460BD"/>
    <w:rsid w:val="00A47541"/>
    <w:rsid w:val="00A476E0"/>
    <w:rsid w:val="00A52488"/>
    <w:rsid w:val="00A53422"/>
    <w:rsid w:val="00A53F15"/>
    <w:rsid w:val="00A5471F"/>
    <w:rsid w:val="00A549C1"/>
    <w:rsid w:val="00A5697B"/>
    <w:rsid w:val="00A56E8F"/>
    <w:rsid w:val="00A609AD"/>
    <w:rsid w:val="00A615DC"/>
    <w:rsid w:val="00A63D37"/>
    <w:rsid w:val="00A64004"/>
    <w:rsid w:val="00A65159"/>
    <w:rsid w:val="00A6609B"/>
    <w:rsid w:val="00A66491"/>
    <w:rsid w:val="00A66CDD"/>
    <w:rsid w:val="00A67837"/>
    <w:rsid w:val="00A701D1"/>
    <w:rsid w:val="00A71465"/>
    <w:rsid w:val="00A71765"/>
    <w:rsid w:val="00A72AC0"/>
    <w:rsid w:val="00A73908"/>
    <w:rsid w:val="00A73AF9"/>
    <w:rsid w:val="00A740A6"/>
    <w:rsid w:val="00A74C7D"/>
    <w:rsid w:val="00A75EB8"/>
    <w:rsid w:val="00A76550"/>
    <w:rsid w:val="00A7730C"/>
    <w:rsid w:val="00A800D6"/>
    <w:rsid w:val="00A80470"/>
    <w:rsid w:val="00A81913"/>
    <w:rsid w:val="00A82CCC"/>
    <w:rsid w:val="00A838EB"/>
    <w:rsid w:val="00A83ACE"/>
    <w:rsid w:val="00A84279"/>
    <w:rsid w:val="00A84621"/>
    <w:rsid w:val="00A857F9"/>
    <w:rsid w:val="00A90D7E"/>
    <w:rsid w:val="00A915BE"/>
    <w:rsid w:val="00A9317D"/>
    <w:rsid w:val="00A936F6"/>
    <w:rsid w:val="00A9462B"/>
    <w:rsid w:val="00A94AE4"/>
    <w:rsid w:val="00A951EE"/>
    <w:rsid w:val="00A97324"/>
    <w:rsid w:val="00A97ADA"/>
    <w:rsid w:val="00AA186D"/>
    <w:rsid w:val="00AA1A81"/>
    <w:rsid w:val="00AA4DF8"/>
    <w:rsid w:val="00AA55F7"/>
    <w:rsid w:val="00AA6C70"/>
    <w:rsid w:val="00AB0F52"/>
    <w:rsid w:val="00AB19C6"/>
    <w:rsid w:val="00AB1B9A"/>
    <w:rsid w:val="00AB20DE"/>
    <w:rsid w:val="00AB369F"/>
    <w:rsid w:val="00AB3819"/>
    <w:rsid w:val="00AB3C21"/>
    <w:rsid w:val="00AB46A4"/>
    <w:rsid w:val="00AB4E68"/>
    <w:rsid w:val="00AB57BD"/>
    <w:rsid w:val="00AB5E26"/>
    <w:rsid w:val="00AB5F50"/>
    <w:rsid w:val="00AB76F2"/>
    <w:rsid w:val="00AC0587"/>
    <w:rsid w:val="00AC08F4"/>
    <w:rsid w:val="00AC1671"/>
    <w:rsid w:val="00AC427B"/>
    <w:rsid w:val="00AC53D4"/>
    <w:rsid w:val="00AC66E7"/>
    <w:rsid w:val="00AD054C"/>
    <w:rsid w:val="00AD129C"/>
    <w:rsid w:val="00AD1768"/>
    <w:rsid w:val="00AD35A2"/>
    <w:rsid w:val="00AD3C7B"/>
    <w:rsid w:val="00AD40DB"/>
    <w:rsid w:val="00AD4455"/>
    <w:rsid w:val="00AD4EF1"/>
    <w:rsid w:val="00AD53A3"/>
    <w:rsid w:val="00AD6021"/>
    <w:rsid w:val="00AD620D"/>
    <w:rsid w:val="00AD6249"/>
    <w:rsid w:val="00AD68C9"/>
    <w:rsid w:val="00AE1EF7"/>
    <w:rsid w:val="00AE5292"/>
    <w:rsid w:val="00AE6B96"/>
    <w:rsid w:val="00AE78B2"/>
    <w:rsid w:val="00AE7BD2"/>
    <w:rsid w:val="00AF27ED"/>
    <w:rsid w:val="00AF42CA"/>
    <w:rsid w:val="00AF4EF2"/>
    <w:rsid w:val="00AF62E7"/>
    <w:rsid w:val="00AF6A4A"/>
    <w:rsid w:val="00AF760E"/>
    <w:rsid w:val="00B0039E"/>
    <w:rsid w:val="00B013A3"/>
    <w:rsid w:val="00B0315A"/>
    <w:rsid w:val="00B03539"/>
    <w:rsid w:val="00B03765"/>
    <w:rsid w:val="00B054B4"/>
    <w:rsid w:val="00B05F92"/>
    <w:rsid w:val="00B06758"/>
    <w:rsid w:val="00B0695D"/>
    <w:rsid w:val="00B0780D"/>
    <w:rsid w:val="00B07A58"/>
    <w:rsid w:val="00B10036"/>
    <w:rsid w:val="00B13E89"/>
    <w:rsid w:val="00B13E95"/>
    <w:rsid w:val="00B14B80"/>
    <w:rsid w:val="00B158AF"/>
    <w:rsid w:val="00B15A63"/>
    <w:rsid w:val="00B15C88"/>
    <w:rsid w:val="00B16364"/>
    <w:rsid w:val="00B17391"/>
    <w:rsid w:val="00B2087B"/>
    <w:rsid w:val="00B208B1"/>
    <w:rsid w:val="00B21667"/>
    <w:rsid w:val="00B22977"/>
    <w:rsid w:val="00B23138"/>
    <w:rsid w:val="00B23BC8"/>
    <w:rsid w:val="00B23CEF"/>
    <w:rsid w:val="00B2439B"/>
    <w:rsid w:val="00B24991"/>
    <w:rsid w:val="00B2528B"/>
    <w:rsid w:val="00B2574B"/>
    <w:rsid w:val="00B3282D"/>
    <w:rsid w:val="00B32BF5"/>
    <w:rsid w:val="00B332F5"/>
    <w:rsid w:val="00B34A9C"/>
    <w:rsid w:val="00B35593"/>
    <w:rsid w:val="00B36B72"/>
    <w:rsid w:val="00B36F7B"/>
    <w:rsid w:val="00B371C4"/>
    <w:rsid w:val="00B376B5"/>
    <w:rsid w:val="00B37EFA"/>
    <w:rsid w:val="00B400D3"/>
    <w:rsid w:val="00B4087C"/>
    <w:rsid w:val="00B408A9"/>
    <w:rsid w:val="00B420E5"/>
    <w:rsid w:val="00B42D2B"/>
    <w:rsid w:val="00B430E8"/>
    <w:rsid w:val="00B4324E"/>
    <w:rsid w:val="00B43396"/>
    <w:rsid w:val="00B43701"/>
    <w:rsid w:val="00B442CF"/>
    <w:rsid w:val="00B45C07"/>
    <w:rsid w:val="00B46423"/>
    <w:rsid w:val="00B46524"/>
    <w:rsid w:val="00B47FF1"/>
    <w:rsid w:val="00B50277"/>
    <w:rsid w:val="00B509AC"/>
    <w:rsid w:val="00B51A34"/>
    <w:rsid w:val="00B52DEF"/>
    <w:rsid w:val="00B53ED9"/>
    <w:rsid w:val="00B554B7"/>
    <w:rsid w:val="00B55B13"/>
    <w:rsid w:val="00B56709"/>
    <w:rsid w:val="00B56AD0"/>
    <w:rsid w:val="00B6240B"/>
    <w:rsid w:val="00B625E2"/>
    <w:rsid w:val="00B62A17"/>
    <w:rsid w:val="00B64818"/>
    <w:rsid w:val="00B648BC"/>
    <w:rsid w:val="00B6492C"/>
    <w:rsid w:val="00B64F1A"/>
    <w:rsid w:val="00B658B7"/>
    <w:rsid w:val="00B665CC"/>
    <w:rsid w:val="00B678D0"/>
    <w:rsid w:val="00B679F8"/>
    <w:rsid w:val="00B70BAA"/>
    <w:rsid w:val="00B71078"/>
    <w:rsid w:val="00B721CA"/>
    <w:rsid w:val="00B7328A"/>
    <w:rsid w:val="00B750DE"/>
    <w:rsid w:val="00B76600"/>
    <w:rsid w:val="00B76B23"/>
    <w:rsid w:val="00B7728D"/>
    <w:rsid w:val="00B7794E"/>
    <w:rsid w:val="00B77ADF"/>
    <w:rsid w:val="00B77B67"/>
    <w:rsid w:val="00B800B8"/>
    <w:rsid w:val="00B8151C"/>
    <w:rsid w:val="00B8260B"/>
    <w:rsid w:val="00B82C8D"/>
    <w:rsid w:val="00B83D73"/>
    <w:rsid w:val="00B85B5C"/>
    <w:rsid w:val="00B85C8D"/>
    <w:rsid w:val="00B862DE"/>
    <w:rsid w:val="00B867C1"/>
    <w:rsid w:val="00B86CD6"/>
    <w:rsid w:val="00B91EB8"/>
    <w:rsid w:val="00B920D5"/>
    <w:rsid w:val="00B94D4E"/>
    <w:rsid w:val="00B95682"/>
    <w:rsid w:val="00B95BAD"/>
    <w:rsid w:val="00BA0A49"/>
    <w:rsid w:val="00BA1180"/>
    <w:rsid w:val="00BA14A1"/>
    <w:rsid w:val="00BA1AF0"/>
    <w:rsid w:val="00BA2F88"/>
    <w:rsid w:val="00BA3511"/>
    <w:rsid w:val="00BA368D"/>
    <w:rsid w:val="00BA468B"/>
    <w:rsid w:val="00BA56A9"/>
    <w:rsid w:val="00BA5C51"/>
    <w:rsid w:val="00BA6BBA"/>
    <w:rsid w:val="00BA7BC3"/>
    <w:rsid w:val="00BA7D6C"/>
    <w:rsid w:val="00BB0892"/>
    <w:rsid w:val="00BB11FA"/>
    <w:rsid w:val="00BB1359"/>
    <w:rsid w:val="00BB1396"/>
    <w:rsid w:val="00BB1AB8"/>
    <w:rsid w:val="00BB1B7C"/>
    <w:rsid w:val="00BB1C2D"/>
    <w:rsid w:val="00BB30E6"/>
    <w:rsid w:val="00BB36DD"/>
    <w:rsid w:val="00BB3C45"/>
    <w:rsid w:val="00BB410D"/>
    <w:rsid w:val="00BB57A3"/>
    <w:rsid w:val="00BB5EB0"/>
    <w:rsid w:val="00BB7140"/>
    <w:rsid w:val="00BB7924"/>
    <w:rsid w:val="00BC027A"/>
    <w:rsid w:val="00BC03B1"/>
    <w:rsid w:val="00BC1CCE"/>
    <w:rsid w:val="00BC47DC"/>
    <w:rsid w:val="00BC51A3"/>
    <w:rsid w:val="00BC5721"/>
    <w:rsid w:val="00BC6835"/>
    <w:rsid w:val="00BC741F"/>
    <w:rsid w:val="00BD04FF"/>
    <w:rsid w:val="00BD07BA"/>
    <w:rsid w:val="00BD1A97"/>
    <w:rsid w:val="00BD24C0"/>
    <w:rsid w:val="00BD37C3"/>
    <w:rsid w:val="00BD3FF8"/>
    <w:rsid w:val="00BD4B82"/>
    <w:rsid w:val="00BD56C0"/>
    <w:rsid w:val="00BD5B44"/>
    <w:rsid w:val="00BE182B"/>
    <w:rsid w:val="00BE74A7"/>
    <w:rsid w:val="00BF1D11"/>
    <w:rsid w:val="00BF2F18"/>
    <w:rsid w:val="00BF3134"/>
    <w:rsid w:val="00BF35E0"/>
    <w:rsid w:val="00BF3AD8"/>
    <w:rsid w:val="00BF4C04"/>
    <w:rsid w:val="00BF568E"/>
    <w:rsid w:val="00BF6081"/>
    <w:rsid w:val="00BF641F"/>
    <w:rsid w:val="00BF68D3"/>
    <w:rsid w:val="00BF78D9"/>
    <w:rsid w:val="00C00196"/>
    <w:rsid w:val="00C00E5F"/>
    <w:rsid w:val="00C02B60"/>
    <w:rsid w:val="00C03947"/>
    <w:rsid w:val="00C03D24"/>
    <w:rsid w:val="00C04392"/>
    <w:rsid w:val="00C043DF"/>
    <w:rsid w:val="00C0585E"/>
    <w:rsid w:val="00C06146"/>
    <w:rsid w:val="00C062F6"/>
    <w:rsid w:val="00C06469"/>
    <w:rsid w:val="00C066F4"/>
    <w:rsid w:val="00C06D10"/>
    <w:rsid w:val="00C10486"/>
    <w:rsid w:val="00C1056A"/>
    <w:rsid w:val="00C10B45"/>
    <w:rsid w:val="00C11352"/>
    <w:rsid w:val="00C128F9"/>
    <w:rsid w:val="00C132BF"/>
    <w:rsid w:val="00C13B59"/>
    <w:rsid w:val="00C14164"/>
    <w:rsid w:val="00C143FF"/>
    <w:rsid w:val="00C1484C"/>
    <w:rsid w:val="00C14B6D"/>
    <w:rsid w:val="00C15198"/>
    <w:rsid w:val="00C162C8"/>
    <w:rsid w:val="00C16488"/>
    <w:rsid w:val="00C17942"/>
    <w:rsid w:val="00C17F55"/>
    <w:rsid w:val="00C21BDE"/>
    <w:rsid w:val="00C22818"/>
    <w:rsid w:val="00C264E6"/>
    <w:rsid w:val="00C275D2"/>
    <w:rsid w:val="00C27E5E"/>
    <w:rsid w:val="00C30175"/>
    <w:rsid w:val="00C3211C"/>
    <w:rsid w:val="00C329F5"/>
    <w:rsid w:val="00C32D42"/>
    <w:rsid w:val="00C33D9D"/>
    <w:rsid w:val="00C34121"/>
    <w:rsid w:val="00C355DB"/>
    <w:rsid w:val="00C356E6"/>
    <w:rsid w:val="00C35865"/>
    <w:rsid w:val="00C36DC9"/>
    <w:rsid w:val="00C36E31"/>
    <w:rsid w:val="00C40E4C"/>
    <w:rsid w:val="00C41A41"/>
    <w:rsid w:val="00C43094"/>
    <w:rsid w:val="00C4341A"/>
    <w:rsid w:val="00C44B3B"/>
    <w:rsid w:val="00C4761A"/>
    <w:rsid w:val="00C5280C"/>
    <w:rsid w:val="00C52C22"/>
    <w:rsid w:val="00C52D3E"/>
    <w:rsid w:val="00C52F69"/>
    <w:rsid w:val="00C5300F"/>
    <w:rsid w:val="00C53151"/>
    <w:rsid w:val="00C544EF"/>
    <w:rsid w:val="00C550A5"/>
    <w:rsid w:val="00C56722"/>
    <w:rsid w:val="00C56D39"/>
    <w:rsid w:val="00C56D4B"/>
    <w:rsid w:val="00C571DA"/>
    <w:rsid w:val="00C57D85"/>
    <w:rsid w:val="00C602A1"/>
    <w:rsid w:val="00C60519"/>
    <w:rsid w:val="00C606E3"/>
    <w:rsid w:val="00C62623"/>
    <w:rsid w:val="00C63653"/>
    <w:rsid w:val="00C63FA6"/>
    <w:rsid w:val="00C6552D"/>
    <w:rsid w:val="00C65E17"/>
    <w:rsid w:val="00C65E70"/>
    <w:rsid w:val="00C66239"/>
    <w:rsid w:val="00C675F2"/>
    <w:rsid w:val="00C67727"/>
    <w:rsid w:val="00C70E04"/>
    <w:rsid w:val="00C711E9"/>
    <w:rsid w:val="00C714A7"/>
    <w:rsid w:val="00C71C6A"/>
    <w:rsid w:val="00C723FB"/>
    <w:rsid w:val="00C739AF"/>
    <w:rsid w:val="00C73F93"/>
    <w:rsid w:val="00C74392"/>
    <w:rsid w:val="00C747AB"/>
    <w:rsid w:val="00C75D40"/>
    <w:rsid w:val="00C764B6"/>
    <w:rsid w:val="00C77CB8"/>
    <w:rsid w:val="00C806F5"/>
    <w:rsid w:val="00C808FD"/>
    <w:rsid w:val="00C81179"/>
    <w:rsid w:val="00C811C7"/>
    <w:rsid w:val="00C82CFA"/>
    <w:rsid w:val="00C83D41"/>
    <w:rsid w:val="00C85BA8"/>
    <w:rsid w:val="00C864FE"/>
    <w:rsid w:val="00C86CB0"/>
    <w:rsid w:val="00C86FC5"/>
    <w:rsid w:val="00C87396"/>
    <w:rsid w:val="00C87788"/>
    <w:rsid w:val="00C87BB4"/>
    <w:rsid w:val="00C90E2E"/>
    <w:rsid w:val="00C91791"/>
    <w:rsid w:val="00C92773"/>
    <w:rsid w:val="00C93BC1"/>
    <w:rsid w:val="00C96211"/>
    <w:rsid w:val="00C96B7A"/>
    <w:rsid w:val="00C9727F"/>
    <w:rsid w:val="00C975F3"/>
    <w:rsid w:val="00C97A84"/>
    <w:rsid w:val="00C97B76"/>
    <w:rsid w:val="00C97D2B"/>
    <w:rsid w:val="00CA0C79"/>
    <w:rsid w:val="00CA20C4"/>
    <w:rsid w:val="00CA244B"/>
    <w:rsid w:val="00CA341B"/>
    <w:rsid w:val="00CA3BFE"/>
    <w:rsid w:val="00CA6C03"/>
    <w:rsid w:val="00CA6CB1"/>
    <w:rsid w:val="00CA78CC"/>
    <w:rsid w:val="00CB0882"/>
    <w:rsid w:val="00CB0AB1"/>
    <w:rsid w:val="00CB1940"/>
    <w:rsid w:val="00CB2D0D"/>
    <w:rsid w:val="00CB2E73"/>
    <w:rsid w:val="00CB476C"/>
    <w:rsid w:val="00CB4EA6"/>
    <w:rsid w:val="00CB5F54"/>
    <w:rsid w:val="00CC0AC9"/>
    <w:rsid w:val="00CC177C"/>
    <w:rsid w:val="00CC2083"/>
    <w:rsid w:val="00CC3313"/>
    <w:rsid w:val="00CC3409"/>
    <w:rsid w:val="00CC40D7"/>
    <w:rsid w:val="00CC4F8E"/>
    <w:rsid w:val="00CC5B0E"/>
    <w:rsid w:val="00CC6E96"/>
    <w:rsid w:val="00CC7868"/>
    <w:rsid w:val="00CD027E"/>
    <w:rsid w:val="00CD1C16"/>
    <w:rsid w:val="00CD2579"/>
    <w:rsid w:val="00CD2973"/>
    <w:rsid w:val="00CD2E4E"/>
    <w:rsid w:val="00CD3003"/>
    <w:rsid w:val="00CD31C9"/>
    <w:rsid w:val="00CD41B5"/>
    <w:rsid w:val="00CD7974"/>
    <w:rsid w:val="00CE05A4"/>
    <w:rsid w:val="00CE08B2"/>
    <w:rsid w:val="00CE093F"/>
    <w:rsid w:val="00CE1D32"/>
    <w:rsid w:val="00CE1F0F"/>
    <w:rsid w:val="00CE22B0"/>
    <w:rsid w:val="00CE271D"/>
    <w:rsid w:val="00CE2E89"/>
    <w:rsid w:val="00CE3086"/>
    <w:rsid w:val="00CE3FAF"/>
    <w:rsid w:val="00CE4B2C"/>
    <w:rsid w:val="00CF0987"/>
    <w:rsid w:val="00CF0BD7"/>
    <w:rsid w:val="00CF0EB7"/>
    <w:rsid w:val="00CF11D1"/>
    <w:rsid w:val="00CF164E"/>
    <w:rsid w:val="00CF26CC"/>
    <w:rsid w:val="00CF370F"/>
    <w:rsid w:val="00CF6341"/>
    <w:rsid w:val="00CF77EA"/>
    <w:rsid w:val="00CF789B"/>
    <w:rsid w:val="00CF7F8A"/>
    <w:rsid w:val="00D00266"/>
    <w:rsid w:val="00D00302"/>
    <w:rsid w:val="00D01E8B"/>
    <w:rsid w:val="00D0206D"/>
    <w:rsid w:val="00D0259A"/>
    <w:rsid w:val="00D04254"/>
    <w:rsid w:val="00D04F57"/>
    <w:rsid w:val="00D062DD"/>
    <w:rsid w:val="00D066D0"/>
    <w:rsid w:val="00D072F2"/>
    <w:rsid w:val="00D10108"/>
    <w:rsid w:val="00D11AA8"/>
    <w:rsid w:val="00D11B89"/>
    <w:rsid w:val="00D13585"/>
    <w:rsid w:val="00D143C8"/>
    <w:rsid w:val="00D14CD2"/>
    <w:rsid w:val="00D14DAD"/>
    <w:rsid w:val="00D17BB9"/>
    <w:rsid w:val="00D17EC1"/>
    <w:rsid w:val="00D203D4"/>
    <w:rsid w:val="00D205BC"/>
    <w:rsid w:val="00D20D21"/>
    <w:rsid w:val="00D2103F"/>
    <w:rsid w:val="00D2136D"/>
    <w:rsid w:val="00D22595"/>
    <w:rsid w:val="00D22DF9"/>
    <w:rsid w:val="00D244BE"/>
    <w:rsid w:val="00D24BBA"/>
    <w:rsid w:val="00D26BCE"/>
    <w:rsid w:val="00D27012"/>
    <w:rsid w:val="00D270DF"/>
    <w:rsid w:val="00D275FB"/>
    <w:rsid w:val="00D27715"/>
    <w:rsid w:val="00D305AD"/>
    <w:rsid w:val="00D3167F"/>
    <w:rsid w:val="00D31C90"/>
    <w:rsid w:val="00D3324C"/>
    <w:rsid w:val="00D33491"/>
    <w:rsid w:val="00D339D4"/>
    <w:rsid w:val="00D34182"/>
    <w:rsid w:val="00D3457F"/>
    <w:rsid w:val="00D3473B"/>
    <w:rsid w:val="00D359BB"/>
    <w:rsid w:val="00D366FF"/>
    <w:rsid w:val="00D367DB"/>
    <w:rsid w:val="00D37860"/>
    <w:rsid w:val="00D37A92"/>
    <w:rsid w:val="00D400E0"/>
    <w:rsid w:val="00D416FD"/>
    <w:rsid w:val="00D41F0C"/>
    <w:rsid w:val="00D42398"/>
    <w:rsid w:val="00D43D1C"/>
    <w:rsid w:val="00D43FF5"/>
    <w:rsid w:val="00D4406A"/>
    <w:rsid w:val="00D44146"/>
    <w:rsid w:val="00D44BF9"/>
    <w:rsid w:val="00D46A14"/>
    <w:rsid w:val="00D46B13"/>
    <w:rsid w:val="00D47275"/>
    <w:rsid w:val="00D51212"/>
    <w:rsid w:val="00D515B4"/>
    <w:rsid w:val="00D51F56"/>
    <w:rsid w:val="00D52A0F"/>
    <w:rsid w:val="00D5402A"/>
    <w:rsid w:val="00D5576C"/>
    <w:rsid w:val="00D55EE0"/>
    <w:rsid w:val="00D565D2"/>
    <w:rsid w:val="00D572E5"/>
    <w:rsid w:val="00D61ACF"/>
    <w:rsid w:val="00D63EE8"/>
    <w:rsid w:val="00D641A0"/>
    <w:rsid w:val="00D641A8"/>
    <w:rsid w:val="00D65FD5"/>
    <w:rsid w:val="00D668E2"/>
    <w:rsid w:val="00D71539"/>
    <w:rsid w:val="00D71F0F"/>
    <w:rsid w:val="00D729DB"/>
    <w:rsid w:val="00D72E31"/>
    <w:rsid w:val="00D7303A"/>
    <w:rsid w:val="00D73279"/>
    <w:rsid w:val="00D73943"/>
    <w:rsid w:val="00D7400A"/>
    <w:rsid w:val="00D74C7F"/>
    <w:rsid w:val="00D74D68"/>
    <w:rsid w:val="00D76ACB"/>
    <w:rsid w:val="00D76E85"/>
    <w:rsid w:val="00D77474"/>
    <w:rsid w:val="00D8020B"/>
    <w:rsid w:val="00D80AB2"/>
    <w:rsid w:val="00D81122"/>
    <w:rsid w:val="00D81CE2"/>
    <w:rsid w:val="00D8213C"/>
    <w:rsid w:val="00D82772"/>
    <w:rsid w:val="00D82CAE"/>
    <w:rsid w:val="00D83298"/>
    <w:rsid w:val="00D8393E"/>
    <w:rsid w:val="00D84179"/>
    <w:rsid w:val="00D84587"/>
    <w:rsid w:val="00D90CE8"/>
    <w:rsid w:val="00D90E3F"/>
    <w:rsid w:val="00D90FE3"/>
    <w:rsid w:val="00D91447"/>
    <w:rsid w:val="00D91799"/>
    <w:rsid w:val="00D92CFC"/>
    <w:rsid w:val="00D945F9"/>
    <w:rsid w:val="00D953C5"/>
    <w:rsid w:val="00D9571A"/>
    <w:rsid w:val="00D95D1D"/>
    <w:rsid w:val="00D96D14"/>
    <w:rsid w:val="00D97C3C"/>
    <w:rsid w:val="00DA0A61"/>
    <w:rsid w:val="00DA2794"/>
    <w:rsid w:val="00DA5D21"/>
    <w:rsid w:val="00DB047F"/>
    <w:rsid w:val="00DB0E32"/>
    <w:rsid w:val="00DB0E6E"/>
    <w:rsid w:val="00DB1478"/>
    <w:rsid w:val="00DB1F4A"/>
    <w:rsid w:val="00DB2207"/>
    <w:rsid w:val="00DB382D"/>
    <w:rsid w:val="00DB3D54"/>
    <w:rsid w:val="00DB41C3"/>
    <w:rsid w:val="00DB482D"/>
    <w:rsid w:val="00DB50E3"/>
    <w:rsid w:val="00DB550B"/>
    <w:rsid w:val="00DB572C"/>
    <w:rsid w:val="00DB69AC"/>
    <w:rsid w:val="00DB7504"/>
    <w:rsid w:val="00DB777F"/>
    <w:rsid w:val="00DB7D38"/>
    <w:rsid w:val="00DC28D2"/>
    <w:rsid w:val="00DC320D"/>
    <w:rsid w:val="00DC38AF"/>
    <w:rsid w:val="00DC39C0"/>
    <w:rsid w:val="00DC3B33"/>
    <w:rsid w:val="00DC3D35"/>
    <w:rsid w:val="00DC4238"/>
    <w:rsid w:val="00DC4390"/>
    <w:rsid w:val="00DC5BA8"/>
    <w:rsid w:val="00DC65AF"/>
    <w:rsid w:val="00DD4417"/>
    <w:rsid w:val="00DD4FA2"/>
    <w:rsid w:val="00DD539E"/>
    <w:rsid w:val="00DD603D"/>
    <w:rsid w:val="00DD71D0"/>
    <w:rsid w:val="00DD7234"/>
    <w:rsid w:val="00DE00B5"/>
    <w:rsid w:val="00DE04EC"/>
    <w:rsid w:val="00DE1A05"/>
    <w:rsid w:val="00DE43ED"/>
    <w:rsid w:val="00DE4DA0"/>
    <w:rsid w:val="00DE5D78"/>
    <w:rsid w:val="00DE5F33"/>
    <w:rsid w:val="00DF05F1"/>
    <w:rsid w:val="00DF2920"/>
    <w:rsid w:val="00DF3B82"/>
    <w:rsid w:val="00DF4091"/>
    <w:rsid w:val="00DF4420"/>
    <w:rsid w:val="00DF49D8"/>
    <w:rsid w:val="00DF503C"/>
    <w:rsid w:val="00DF55E1"/>
    <w:rsid w:val="00DF5C20"/>
    <w:rsid w:val="00DF5DA5"/>
    <w:rsid w:val="00DF6132"/>
    <w:rsid w:val="00DF6871"/>
    <w:rsid w:val="00DF6EAC"/>
    <w:rsid w:val="00DF6F29"/>
    <w:rsid w:val="00DF717D"/>
    <w:rsid w:val="00E00DB3"/>
    <w:rsid w:val="00E01A57"/>
    <w:rsid w:val="00E01FF6"/>
    <w:rsid w:val="00E02F8D"/>
    <w:rsid w:val="00E0339B"/>
    <w:rsid w:val="00E04B24"/>
    <w:rsid w:val="00E063CB"/>
    <w:rsid w:val="00E0742E"/>
    <w:rsid w:val="00E10158"/>
    <w:rsid w:val="00E104EA"/>
    <w:rsid w:val="00E1054F"/>
    <w:rsid w:val="00E11805"/>
    <w:rsid w:val="00E12911"/>
    <w:rsid w:val="00E133C8"/>
    <w:rsid w:val="00E13C46"/>
    <w:rsid w:val="00E13FD8"/>
    <w:rsid w:val="00E14CDC"/>
    <w:rsid w:val="00E150CF"/>
    <w:rsid w:val="00E155CD"/>
    <w:rsid w:val="00E15811"/>
    <w:rsid w:val="00E163E7"/>
    <w:rsid w:val="00E17481"/>
    <w:rsid w:val="00E17544"/>
    <w:rsid w:val="00E17E41"/>
    <w:rsid w:val="00E206D8"/>
    <w:rsid w:val="00E20D14"/>
    <w:rsid w:val="00E20EEE"/>
    <w:rsid w:val="00E212DF"/>
    <w:rsid w:val="00E21489"/>
    <w:rsid w:val="00E21791"/>
    <w:rsid w:val="00E219C9"/>
    <w:rsid w:val="00E23354"/>
    <w:rsid w:val="00E24B55"/>
    <w:rsid w:val="00E258D4"/>
    <w:rsid w:val="00E25E06"/>
    <w:rsid w:val="00E26B8F"/>
    <w:rsid w:val="00E27ED0"/>
    <w:rsid w:val="00E30FB7"/>
    <w:rsid w:val="00E33642"/>
    <w:rsid w:val="00E34CE4"/>
    <w:rsid w:val="00E353CE"/>
    <w:rsid w:val="00E35C00"/>
    <w:rsid w:val="00E361D7"/>
    <w:rsid w:val="00E37033"/>
    <w:rsid w:val="00E403D2"/>
    <w:rsid w:val="00E40A88"/>
    <w:rsid w:val="00E4112B"/>
    <w:rsid w:val="00E4187B"/>
    <w:rsid w:val="00E426CA"/>
    <w:rsid w:val="00E43857"/>
    <w:rsid w:val="00E443E6"/>
    <w:rsid w:val="00E447B9"/>
    <w:rsid w:val="00E44B0C"/>
    <w:rsid w:val="00E468B9"/>
    <w:rsid w:val="00E46EBC"/>
    <w:rsid w:val="00E47D7B"/>
    <w:rsid w:val="00E500A7"/>
    <w:rsid w:val="00E511CD"/>
    <w:rsid w:val="00E515BF"/>
    <w:rsid w:val="00E51856"/>
    <w:rsid w:val="00E52CA9"/>
    <w:rsid w:val="00E5344A"/>
    <w:rsid w:val="00E54F18"/>
    <w:rsid w:val="00E55676"/>
    <w:rsid w:val="00E55EC0"/>
    <w:rsid w:val="00E56B90"/>
    <w:rsid w:val="00E61135"/>
    <w:rsid w:val="00E623AD"/>
    <w:rsid w:val="00E62DBD"/>
    <w:rsid w:val="00E634B8"/>
    <w:rsid w:val="00E63D09"/>
    <w:rsid w:val="00E64E0D"/>
    <w:rsid w:val="00E64E19"/>
    <w:rsid w:val="00E66E01"/>
    <w:rsid w:val="00E67DAD"/>
    <w:rsid w:val="00E67F53"/>
    <w:rsid w:val="00E70B20"/>
    <w:rsid w:val="00E712C8"/>
    <w:rsid w:val="00E725B6"/>
    <w:rsid w:val="00E73906"/>
    <w:rsid w:val="00E741DE"/>
    <w:rsid w:val="00E7652E"/>
    <w:rsid w:val="00E801E6"/>
    <w:rsid w:val="00E81643"/>
    <w:rsid w:val="00E82ADF"/>
    <w:rsid w:val="00E82D8D"/>
    <w:rsid w:val="00E82DBA"/>
    <w:rsid w:val="00E82EDB"/>
    <w:rsid w:val="00E833D6"/>
    <w:rsid w:val="00E8341A"/>
    <w:rsid w:val="00E862B1"/>
    <w:rsid w:val="00E8653E"/>
    <w:rsid w:val="00E86C76"/>
    <w:rsid w:val="00E8734C"/>
    <w:rsid w:val="00E910B2"/>
    <w:rsid w:val="00E9131D"/>
    <w:rsid w:val="00E91412"/>
    <w:rsid w:val="00E91609"/>
    <w:rsid w:val="00E918F7"/>
    <w:rsid w:val="00E919D1"/>
    <w:rsid w:val="00E9258E"/>
    <w:rsid w:val="00E93659"/>
    <w:rsid w:val="00E945FE"/>
    <w:rsid w:val="00E964AA"/>
    <w:rsid w:val="00EA092D"/>
    <w:rsid w:val="00EA20A2"/>
    <w:rsid w:val="00EA4454"/>
    <w:rsid w:val="00EA59CF"/>
    <w:rsid w:val="00EA6635"/>
    <w:rsid w:val="00EA7158"/>
    <w:rsid w:val="00EA7FBB"/>
    <w:rsid w:val="00EB02FB"/>
    <w:rsid w:val="00EB0AC7"/>
    <w:rsid w:val="00EB16DF"/>
    <w:rsid w:val="00EB17DE"/>
    <w:rsid w:val="00EB22DD"/>
    <w:rsid w:val="00EB5E20"/>
    <w:rsid w:val="00EB712C"/>
    <w:rsid w:val="00EB740C"/>
    <w:rsid w:val="00EB7957"/>
    <w:rsid w:val="00EC088E"/>
    <w:rsid w:val="00EC20D7"/>
    <w:rsid w:val="00EC211E"/>
    <w:rsid w:val="00EC4686"/>
    <w:rsid w:val="00EC595C"/>
    <w:rsid w:val="00EC710E"/>
    <w:rsid w:val="00EC7D08"/>
    <w:rsid w:val="00ED03D7"/>
    <w:rsid w:val="00ED1106"/>
    <w:rsid w:val="00ED16FA"/>
    <w:rsid w:val="00ED2390"/>
    <w:rsid w:val="00ED2613"/>
    <w:rsid w:val="00ED3B4D"/>
    <w:rsid w:val="00ED3B85"/>
    <w:rsid w:val="00ED3DEC"/>
    <w:rsid w:val="00ED42EC"/>
    <w:rsid w:val="00ED47D3"/>
    <w:rsid w:val="00ED49E0"/>
    <w:rsid w:val="00ED4E18"/>
    <w:rsid w:val="00ED594B"/>
    <w:rsid w:val="00ED5ADD"/>
    <w:rsid w:val="00ED748D"/>
    <w:rsid w:val="00EE0BAD"/>
    <w:rsid w:val="00EE1417"/>
    <w:rsid w:val="00EE3D28"/>
    <w:rsid w:val="00EE3E4F"/>
    <w:rsid w:val="00EE4742"/>
    <w:rsid w:val="00EE50D9"/>
    <w:rsid w:val="00EE61EF"/>
    <w:rsid w:val="00EE722E"/>
    <w:rsid w:val="00EE7CED"/>
    <w:rsid w:val="00EF06A4"/>
    <w:rsid w:val="00EF2099"/>
    <w:rsid w:val="00EF21E1"/>
    <w:rsid w:val="00EF26A4"/>
    <w:rsid w:val="00EF271C"/>
    <w:rsid w:val="00EF2E5B"/>
    <w:rsid w:val="00EF36C2"/>
    <w:rsid w:val="00EF3935"/>
    <w:rsid w:val="00EF4E3E"/>
    <w:rsid w:val="00EF6E75"/>
    <w:rsid w:val="00F01B1D"/>
    <w:rsid w:val="00F01BC1"/>
    <w:rsid w:val="00F02DF9"/>
    <w:rsid w:val="00F02F3D"/>
    <w:rsid w:val="00F04BE3"/>
    <w:rsid w:val="00F04D87"/>
    <w:rsid w:val="00F069E9"/>
    <w:rsid w:val="00F06B99"/>
    <w:rsid w:val="00F06D8E"/>
    <w:rsid w:val="00F14993"/>
    <w:rsid w:val="00F160C6"/>
    <w:rsid w:val="00F16896"/>
    <w:rsid w:val="00F16D67"/>
    <w:rsid w:val="00F171BA"/>
    <w:rsid w:val="00F20837"/>
    <w:rsid w:val="00F22266"/>
    <w:rsid w:val="00F233B2"/>
    <w:rsid w:val="00F24B50"/>
    <w:rsid w:val="00F27C9E"/>
    <w:rsid w:val="00F32347"/>
    <w:rsid w:val="00F338E7"/>
    <w:rsid w:val="00F3484B"/>
    <w:rsid w:val="00F35588"/>
    <w:rsid w:val="00F35734"/>
    <w:rsid w:val="00F35D5F"/>
    <w:rsid w:val="00F3789C"/>
    <w:rsid w:val="00F417BD"/>
    <w:rsid w:val="00F42634"/>
    <w:rsid w:val="00F445A5"/>
    <w:rsid w:val="00F46075"/>
    <w:rsid w:val="00F46953"/>
    <w:rsid w:val="00F4759B"/>
    <w:rsid w:val="00F51056"/>
    <w:rsid w:val="00F51FF5"/>
    <w:rsid w:val="00F52364"/>
    <w:rsid w:val="00F52428"/>
    <w:rsid w:val="00F540AF"/>
    <w:rsid w:val="00F54811"/>
    <w:rsid w:val="00F54CE0"/>
    <w:rsid w:val="00F54D9A"/>
    <w:rsid w:val="00F55BCF"/>
    <w:rsid w:val="00F569F8"/>
    <w:rsid w:val="00F57090"/>
    <w:rsid w:val="00F57158"/>
    <w:rsid w:val="00F57761"/>
    <w:rsid w:val="00F578B3"/>
    <w:rsid w:val="00F60549"/>
    <w:rsid w:val="00F61D7C"/>
    <w:rsid w:val="00F63417"/>
    <w:rsid w:val="00F637E2"/>
    <w:rsid w:val="00F64855"/>
    <w:rsid w:val="00F65358"/>
    <w:rsid w:val="00F65A3D"/>
    <w:rsid w:val="00F66E8D"/>
    <w:rsid w:val="00F66ED0"/>
    <w:rsid w:val="00F6742C"/>
    <w:rsid w:val="00F6761B"/>
    <w:rsid w:val="00F7160D"/>
    <w:rsid w:val="00F717AC"/>
    <w:rsid w:val="00F7250F"/>
    <w:rsid w:val="00F72EE6"/>
    <w:rsid w:val="00F72FC6"/>
    <w:rsid w:val="00F731C9"/>
    <w:rsid w:val="00F751DE"/>
    <w:rsid w:val="00F75891"/>
    <w:rsid w:val="00F7625C"/>
    <w:rsid w:val="00F7658F"/>
    <w:rsid w:val="00F76D64"/>
    <w:rsid w:val="00F8105B"/>
    <w:rsid w:val="00F84B28"/>
    <w:rsid w:val="00F85236"/>
    <w:rsid w:val="00F86B5D"/>
    <w:rsid w:val="00F87471"/>
    <w:rsid w:val="00F87AC1"/>
    <w:rsid w:val="00F87EC1"/>
    <w:rsid w:val="00F900D5"/>
    <w:rsid w:val="00F902A8"/>
    <w:rsid w:val="00F9213A"/>
    <w:rsid w:val="00F92CA5"/>
    <w:rsid w:val="00F92E40"/>
    <w:rsid w:val="00F93712"/>
    <w:rsid w:val="00F9463F"/>
    <w:rsid w:val="00F94945"/>
    <w:rsid w:val="00F954EB"/>
    <w:rsid w:val="00F962F7"/>
    <w:rsid w:val="00F96BFD"/>
    <w:rsid w:val="00FA0B02"/>
    <w:rsid w:val="00FA1268"/>
    <w:rsid w:val="00FA1B9D"/>
    <w:rsid w:val="00FA2625"/>
    <w:rsid w:val="00FA483A"/>
    <w:rsid w:val="00FA4FD0"/>
    <w:rsid w:val="00FB0748"/>
    <w:rsid w:val="00FB1D60"/>
    <w:rsid w:val="00FB1ECD"/>
    <w:rsid w:val="00FB433B"/>
    <w:rsid w:val="00FB46CA"/>
    <w:rsid w:val="00FB53C0"/>
    <w:rsid w:val="00FB59D5"/>
    <w:rsid w:val="00FB73A8"/>
    <w:rsid w:val="00FB77F2"/>
    <w:rsid w:val="00FC042A"/>
    <w:rsid w:val="00FC0D95"/>
    <w:rsid w:val="00FC297F"/>
    <w:rsid w:val="00FC32F8"/>
    <w:rsid w:val="00FC3EEC"/>
    <w:rsid w:val="00FC4A06"/>
    <w:rsid w:val="00FC4C23"/>
    <w:rsid w:val="00FC5042"/>
    <w:rsid w:val="00FC60EB"/>
    <w:rsid w:val="00FC611E"/>
    <w:rsid w:val="00FC65B9"/>
    <w:rsid w:val="00FC6671"/>
    <w:rsid w:val="00FC6D52"/>
    <w:rsid w:val="00FC6EA4"/>
    <w:rsid w:val="00FD0374"/>
    <w:rsid w:val="00FD066D"/>
    <w:rsid w:val="00FD12B1"/>
    <w:rsid w:val="00FD1460"/>
    <w:rsid w:val="00FD21C4"/>
    <w:rsid w:val="00FD261F"/>
    <w:rsid w:val="00FD2CCB"/>
    <w:rsid w:val="00FD4006"/>
    <w:rsid w:val="00FD7291"/>
    <w:rsid w:val="00FD7929"/>
    <w:rsid w:val="00FE02B1"/>
    <w:rsid w:val="00FE2AD7"/>
    <w:rsid w:val="00FE3299"/>
    <w:rsid w:val="00FE3E14"/>
    <w:rsid w:val="00FE4312"/>
    <w:rsid w:val="00FE4F1A"/>
    <w:rsid w:val="00FE58BC"/>
    <w:rsid w:val="00FE5C7B"/>
    <w:rsid w:val="00FE6FE9"/>
    <w:rsid w:val="00FE742A"/>
    <w:rsid w:val="00FF2BC4"/>
    <w:rsid w:val="00FF390B"/>
    <w:rsid w:val="00FF3E87"/>
    <w:rsid w:val="00FF5375"/>
    <w:rsid w:val="00FF5D37"/>
    <w:rsid w:val="00FF6F26"/>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blue" stroke="f" strokecolor="navy">
      <v:fill color="blue" color2="fill darken(118)" on="f" angle="-90" method="linear sigma" focus="100%" type="gradient"/>
      <v:stroke color="navy" weight="1.5pt" on="f"/>
      <v:textbox inset="5.85pt,.7pt,5.85pt,.7pt"/>
    </o:shapedefaults>
    <o:shapelayout v:ext="edit">
      <o:idmap v:ext="edit" data="1"/>
    </o:shapelayout>
  </w:shapeDefaults>
  <w:decimalSymbol w:val="."/>
  <w:listSeparator w:val=","/>
  <w14:docId w14:val="76903D7F"/>
  <w15:docId w15:val="{F2ADA766-6727-4CF9-BAD1-15FD2190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A6CB1"/>
    <w:pPr>
      <w:widowControl w:val="0"/>
      <w:jc w:val="both"/>
    </w:pPr>
    <w:rPr>
      <w:kern w:val="2"/>
      <w:sz w:val="21"/>
      <w:szCs w:val="24"/>
    </w:rPr>
  </w:style>
  <w:style w:type="paragraph" w:styleId="1">
    <w:name w:val="heading 1"/>
    <w:basedOn w:val="a0"/>
    <w:next w:val="a0"/>
    <w:link w:val="10"/>
    <w:uiPriority w:val="9"/>
    <w:qFormat/>
    <w:rsid w:val="00D84179"/>
    <w:pPr>
      <w:keepNext/>
      <w:numPr>
        <w:numId w:val="1"/>
      </w:numPr>
      <w:outlineLvl w:val="0"/>
    </w:pPr>
    <w:rPr>
      <w:rFonts w:ascii="HGP創英角ｺﾞｼｯｸUB" w:eastAsia="HGP創英角ｺﾞｼｯｸUB" w:hAnsi="HGP創英角ｺﾞｼｯｸUB"/>
      <w:sz w:val="28"/>
    </w:rPr>
  </w:style>
  <w:style w:type="paragraph" w:styleId="2">
    <w:name w:val="heading 2"/>
    <w:basedOn w:val="a0"/>
    <w:next w:val="a0"/>
    <w:link w:val="20"/>
    <w:autoRedefine/>
    <w:uiPriority w:val="9"/>
    <w:unhideWhenUsed/>
    <w:qFormat/>
    <w:rsid w:val="00153FE7"/>
    <w:pPr>
      <w:keepNext/>
      <w:numPr>
        <w:ilvl w:val="1"/>
        <w:numId w:val="1"/>
      </w:numPr>
      <w:outlineLvl w:val="1"/>
    </w:pPr>
    <w:rPr>
      <w:rFonts w:ascii="HGP創英角ｺﾞｼｯｸUB" w:eastAsia="HGP創英角ｺﾞｼｯｸUB" w:hAnsi="ＭＳ 明朝"/>
      <w:sz w:val="24"/>
    </w:rPr>
  </w:style>
  <w:style w:type="paragraph" w:styleId="3">
    <w:name w:val="heading 3"/>
    <w:basedOn w:val="a0"/>
    <w:next w:val="a0"/>
    <w:link w:val="30"/>
    <w:uiPriority w:val="9"/>
    <w:unhideWhenUsed/>
    <w:qFormat/>
    <w:rsid w:val="009258F6"/>
    <w:pPr>
      <w:keepNext/>
      <w:numPr>
        <w:ilvl w:val="2"/>
        <w:numId w:val="1"/>
      </w:numPr>
      <w:ind w:rightChars="100" w:right="210"/>
      <w:jc w:val="left"/>
      <w:outlineLvl w:val="2"/>
    </w:pPr>
    <w:rPr>
      <w:rFonts w:ascii="ＭＳ ゴシック" w:eastAsia="ＭＳ ゴシック" w:hAnsi="ＭＳ ゴシック"/>
      <w:sz w:val="22"/>
    </w:rPr>
  </w:style>
  <w:style w:type="paragraph" w:styleId="4">
    <w:name w:val="heading 4"/>
    <w:basedOn w:val="a0"/>
    <w:next w:val="a0"/>
    <w:link w:val="40"/>
    <w:uiPriority w:val="9"/>
    <w:unhideWhenUsed/>
    <w:qFormat/>
    <w:rsid w:val="00FD4006"/>
    <w:pPr>
      <w:keepNext/>
      <w:numPr>
        <w:numId w:val="2"/>
      </w:numPr>
      <w:ind w:left="993"/>
      <w:outlineLvl w:val="3"/>
    </w:pPr>
    <w:rPr>
      <w:rFonts w:ascii="ＭＳ Ｐゴシック" w:eastAsia="ＭＳ Ｐゴシック" w:hAnsi="ＭＳ Ｐゴシック"/>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uiPriority w:val="99"/>
    <w:pPr>
      <w:tabs>
        <w:tab w:val="center" w:pos="4252"/>
        <w:tab w:val="right" w:pos="8504"/>
      </w:tabs>
      <w:snapToGrid w:val="0"/>
    </w:pPr>
  </w:style>
  <w:style w:type="character" w:styleId="a5">
    <w:name w:val="page number"/>
    <w:basedOn w:val="a1"/>
    <w:semiHidden/>
  </w:style>
  <w:style w:type="paragraph" w:styleId="a6">
    <w:name w:val="header"/>
    <w:basedOn w:val="a0"/>
    <w:link w:val="a7"/>
    <w:uiPriority w:val="99"/>
    <w:pPr>
      <w:tabs>
        <w:tab w:val="center" w:pos="4252"/>
        <w:tab w:val="right" w:pos="8504"/>
      </w:tabs>
      <w:snapToGrid w:val="0"/>
    </w:pPr>
  </w:style>
  <w:style w:type="paragraph" w:styleId="a8">
    <w:name w:val="Body Text Indent"/>
    <w:basedOn w:val="a0"/>
    <w:semiHidden/>
    <w:pPr>
      <w:ind w:left="630" w:hangingChars="300" w:hanging="630"/>
    </w:pPr>
  </w:style>
  <w:style w:type="paragraph" w:styleId="a9">
    <w:name w:val="Body Text"/>
    <w:basedOn w:val="a0"/>
    <w:semiHidden/>
    <w:rPr>
      <w:rFonts w:ascii="HGP創英角ｺﾞｼｯｸUB" w:eastAsia="HGP創英角ｺﾞｼｯｸUB"/>
      <w:sz w:val="22"/>
    </w:rPr>
  </w:style>
  <w:style w:type="paragraph" w:styleId="21">
    <w:name w:val="Body Text 2"/>
    <w:basedOn w:val="a0"/>
    <w:semiHidden/>
    <w:rPr>
      <w:rFonts w:eastAsia="HGP創英角ｺﾞｼｯｸUB"/>
      <w:sz w:val="28"/>
    </w:rPr>
  </w:style>
  <w:style w:type="paragraph" w:styleId="22">
    <w:name w:val="Body Text Indent 2"/>
    <w:basedOn w:val="a0"/>
    <w:semiHidden/>
    <w:pPr>
      <w:ind w:left="210" w:hangingChars="100" w:hanging="210"/>
    </w:pPr>
  </w:style>
  <w:style w:type="paragraph" w:styleId="31">
    <w:name w:val="Body Text 3"/>
    <w:basedOn w:val="a0"/>
    <w:semiHidden/>
    <w:pPr>
      <w:snapToGrid w:val="0"/>
      <w:spacing w:line="240" w:lineRule="atLeast"/>
      <w:jc w:val="center"/>
    </w:pPr>
    <w:rPr>
      <w:rFonts w:eastAsia="HGP創英角ｺﾞｼｯｸUB"/>
      <w:sz w:val="24"/>
    </w:rPr>
  </w:style>
  <w:style w:type="paragraph" w:styleId="32">
    <w:name w:val="Body Text Indent 3"/>
    <w:basedOn w:val="a0"/>
    <w:semiHidden/>
    <w:pPr>
      <w:ind w:leftChars="263" w:left="762" w:hangingChars="100" w:hanging="210"/>
    </w:pPr>
  </w:style>
  <w:style w:type="character" w:customStyle="1" w:styleId="st">
    <w:name w:val="st"/>
    <w:basedOn w:val="a1"/>
  </w:style>
  <w:style w:type="paragraph" w:styleId="aa">
    <w:name w:val="Balloon Text"/>
    <w:basedOn w:val="a0"/>
    <w:semiHidden/>
    <w:unhideWhenUsed/>
    <w:rPr>
      <w:rFonts w:ascii="Arial" w:eastAsia="ＭＳ ゴシック" w:hAnsi="Arial"/>
      <w:sz w:val="18"/>
      <w:szCs w:val="18"/>
    </w:rPr>
  </w:style>
  <w:style w:type="character" w:customStyle="1" w:styleId="ab">
    <w:name w:val="吹き出し (文字)"/>
    <w:semiHidden/>
    <w:rPr>
      <w:rFonts w:ascii="Arial" w:eastAsia="ＭＳ ゴシック" w:hAnsi="Arial" w:cs="Times New Roman"/>
      <w:kern w:val="2"/>
      <w:sz w:val="18"/>
      <w:szCs w:val="18"/>
    </w:rPr>
  </w:style>
  <w:style w:type="character" w:customStyle="1" w:styleId="ac">
    <w:name w:val="フッター (文字)"/>
    <w:uiPriority w:val="99"/>
    <w:rPr>
      <w:kern w:val="2"/>
      <w:sz w:val="21"/>
      <w:szCs w:val="24"/>
    </w:rPr>
  </w:style>
  <w:style w:type="paragraph" w:styleId="Web">
    <w:name w:val="Normal (Web)"/>
    <w:basedOn w:val="a0"/>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d">
    <w:name w:val="Emphasis"/>
    <w:qFormat/>
    <w:rPr>
      <w:i/>
      <w:iCs/>
    </w:rPr>
  </w:style>
  <w:style w:type="paragraph" w:customStyle="1" w:styleId="Default">
    <w:name w:val="Default"/>
    <w:pPr>
      <w:widowControl w:val="0"/>
      <w:autoSpaceDE w:val="0"/>
      <w:autoSpaceDN w:val="0"/>
      <w:adjustRightInd w:val="0"/>
    </w:pPr>
    <w:rPr>
      <w:rFonts w:ascii="ＭＳ 明朝" w:hAnsi="Times New Roman"/>
      <w:color w:val="000000"/>
      <w:sz w:val="24"/>
      <w:szCs w:val="24"/>
    </w:rPr>
  </w:style>
  <w:style w:type="character" w:styleId="ae">
    <w:name w:val="Hyperlink"/>
    <w:uiPriority w:val="99"/>
    <w:rPr>
      <w:color w:val="0000FF"/>
      <w:u w:val="single"/>
    </w:rPr>
  </w:style>
  <w:style w:type="character" w:styleId="af">
    <w:name w:val="FollowedHyperlink"/>
    <w:semiHidden/>
    <w:rPr>
      <w:color w:val="800080"/>
      <w:u w:val="single"/>
    </w:rPr>
  </w:style>
  <w:style w:type="paragraph" w:styleId="HTML">
    <w:name w:val="HTML Preformatted"/>
    <w:basedOn w:val="a0"/>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paragraph" w:styleId="af0">
    <w:name w:val="Date"/>
    <w:basedOn w:val="a0"/>
    <w:next w:val="a0"/>
    <w:link w:val="af1"/>
    <w:uiPriority w:val="99"/>
    <w:semiHidden/>
    <w:unhideWhenUsed/>
    <w:rsid w:val="00FD7929"/>
  </w:style>
  <w:style w:type="character" w:customStyle="1" w:styleId="af1">
    <w:name w:val="日付 (文字)"/>
    <w:link w:val="af0"/>
    <w:uiPriority w:val="99"/>
    <w:semiHidden/>
    <w:rsid w:val="00FD7929"/>
    <w:rPr>
      <w:kern w:val="2"/>
      <w:sz w:val="21"/>
      <w:szCs w:val="24"/>
    </w:rPr>
  </w:style>
  <w:style w:type="paragraph" w:styleId="af2">
    <w:name w:val="footnote text"/>
    <w:basedOn w:val="a0"/>
    <w:link w:val="af3"/>
    <w:uiPriority w:val="99"/>
    <w:semiHidden/>
    <w:unhideWhenUsed/>
    <w:rsid w:val="007739B9"/>
    <w:pPr>
      <w:snapToGrid w:val="0"/>
      <w:jc w:val="left"/>
    </w:pPr>
    <w:rPr>
      <w:szCs w:val="22"/>
    </w:rPr>
  </w:style>
  <w:style w:type="character" w:customStyle="1" w:styleId="af3">
    <w:name w:val="脚注文字列 (文字)"/>
    <w:link w:val="af2"/>
    <w:uiPriority w:val="99"/>
    <w:semiHidden/>
    <w:rsid w:val="007739B9"/>
    <w:rPr>
      <w:kern w:val="2"/>
      <w:sz w:val="21"/>
      <w:szCs w:val="22"/>
    </w:rPr>
  </w:style>
  <w:style w:type="character" w:styleId="af4">
    <w:name w:val="footnote reference"/>
    <w:uiPriority w:val="99"/>
    <w:semiHidden/>
    <w:unhideWhenUsed/>
    <w:rsid w:val="007739B9"/>
    <w:rPr>
      <w:vertAlign w:val="superscript"/>
    </w:rPr>
  </w:style>
  <w:style w:type="character" w:customStyle="1" w:styleId="a7">
    <w:name w:val="ヘッダー (文字)"/>
    <w:link w:val="a6"/>
    <w:uiPriority w:val="99"/>
    <w:rsid w:val="00B7794E"/>
    <w:rPr>
      <w:kern w:val="2"/>
      <w:sz w:val="21"/>
      <w:szCs w:val="24"/>
    </w:rPr>
  </w:style>
  <w:style w:type="table" w:styleId="af5">
    <w:name w:val="Table Grid"/>
    <w:basedOn w:val="a2"/>
    <w:uiPriority w:val="39"/>
    <w:rsid w:val="00FC6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2"/>
    <w:uiPriority w:val="49"/>
    <w:rsid w:val="00FC6D5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1">
    <w:name w:val="見出し1"/>
    <w:basedOn w:val="a0"/>
    <w:next w:val="a0"/>
    <w:link w:val="12"/>
    <w:rsid w:val="00B36F7B"/>
    <w:rPr>
      <w:rFonts w:eastAsia="HGP創英角ｺﾞｼｯｸUB"/>
      <w:noProof/>
      <w:sz w:val="36"/>
    </w:rPr>
  </w:style>
  <w:style w:type="character" w:customStyle="1" w:styleId="10">
    <w:name w:val="見出し 1 (文字)"/>
    <w:link w:val="1"/>
    <w:uiPriority w:val="9"/>
    <w:rsid w:val="00FD4006"/>
    <w:rPr>
      <w:rFonts w:ascii="HGP創英角ｺﾞｼｯｸUB" w:eastAsia="HGP創英角ｺﾞｼｯｸUB" w:hAnsi="HGP創英角ｺﾞｼｯｸUB"/>
      <w:kern w:val="2"/>
      <w:sz w:val="28"/>
      <w:szCs w:val="24"/>
    </w:rPr>
  </w:style>
  <w:style w:type="character" w:customStyle="1" w:styleId="12">
    <w:name w:val="見出し1 (文字)"/>
    <w:link w:val="11"/>
    <w:rsid w:val="00B36F7B"/>
    <w:rPr>
      <w:rFonts w:eastAsia="HGP創英角ｺﾞｼｯｸUB"/>
      <w:noProof/>
      <w:kern w:val="2"/>
      <w:sz w:val="36"/>
      <w:szCs w:val="24"/>
    </w:rPr>
  </w:style>
  <w:style w:type="character" w:customStyle="1" w:styleId="20">
    <w:name w:val="見出し 2 (文字)"/>
    <w:link w:val="2"/>
    <w:uiPriority w:val="9"/>
    <w:rsid w:val="00153FE7"/>
    <w:rPr>
      <w:rFonts w:ascii="HGP創英角ｺﾞｼｯｸUB" w:eastAsia="HGP創英角ｺﾞｼｯｸUB" w:hAnsi="ＭＳ 明朝"/>
      <w:kern w:val="2"/>
      <w:sz w:val="24"/>
      <w:szCs w:val="24"/>
    </w:rPr>
  </w:style>
  <w:style w:type="character" w:customStyle="1" w:styleId="30">
    <w:name w:val="見出し 3 (文字)"/>
    <w:link w:val="3"/>
    <w:uiPriority w:val="9"/>
    <w:rsid w:val="009258F6"/>
    <w:rPr>
      <w:rFonts w:ascii="ＭＳ ゴシック" w:eastAsia="ＭＳ ゴシック" w:hAnsi="ＭＳ ゴシック"/>
      <w:kern w:val="2"/>
      <w:sz w:val="22"/>
      <w:szCs w:val="24"/>
    </w:rPr>
  </w:style>
  <w:style w:type="paragraph" w:styleId="af6">
    <w:name w:val="TOC Heading"/>
    <w:basedOn w:val="1"/>
    <w:next w:val="a0"/>
    <w:uiPriority w:val="39"/>
    <w:semiHidden/>
    <w:unhideWhenUsed/>
    <w:qFormat/>
    <w:rsid w:val="003A79D6"/>
    <w:pPr>
      <w:keepLines/>
      <w:widowControl/>
      <w:spacing w:before="480" w:line="276" w:lineRule="auto"/>
      <w:jc w:val="left"/>
      <w:outlineLvl w:val="9"/>
    </w:pPr>
    <w:rPr>
      <w:rFonts w:eastAsia="ＭＳ ゴシック"/>
      <w:b/>
      <w:bCs/>
      <w:color w:val="365F91"/>
      <w:kern w:val="0"/>
      <w:szCs w:val="28"/>
    </w:rPr>
  </w:style>
  <w:style w:type="paragraph" w:styleId="13">
    <w:name w:val="toc 1"/>
    <w:basedOn w:val="a0"/>
    <w:next w:val="a0"/>
    <w:autoRedefine/>
    <w:uiPriority w:val="39"/>
    <w:unhideWhenUsed/>
    <w:qFormat/>
    <w:rsid w:val="004C75D5"/>
    <w:pPr>
      <w:tabs>
        <w:tab w:val="right" w:leader="dot" w:pos="8494"/>
      </w:tabs>
      <w:spacing w:line="360" w:lineRule="auto"/>
    </w:pPr>
    <w:rPr>
      <w:rFonts w:ascii="ＭＳ ゴシック" w:eastAsia="ＭＳ ゴシック" w:hAnsi="ＭＳ ゴシック"/>
      <w:noProof/>
      <w:sz w:val="24"/>
    </w:rPr>
  </w:style>
  <w:style w:type="paragraph" w:styleId="23">
    <w:name w:val="toc 2"/>
    <w:basedOn w:val="a0"/>
    <w:next w:val="a0"/>
    <w:autoRedefine/>
    <w:uiPriority w:val="39"/>
    <w:unhideWhenUsed/>
    <w:qFormat/>
    <w:rsid w:val="003A79D6"/>
    <w:pPr>
      <w:ind w:leftChars="100" w:left="210"/>
    </w:pPr>
  </w:style>
  <w:style w:type="paragraph" w:styleId="33">
    <w:name w:val="toc 3"/>
    <w:basedOn w:val="a0"/>
    <w:next w:val="a0"/>
    <w:autoRedefine/>
    <w:uiPriority w:val="39"/>
    <w:unhideWhenUsed/>
    <w:qFormat/>
    <w:rsid w:val="003A79D6"/>
    <w:pPr>
      <w:ind w:leftChars="200" w:left="420"/>
    </w:pPr>
  </w:style>
  <w:style w:type="paragraph" w:styleId="a">
    <w:name w:val="List Paragraph"/>
    <w:basedOn w:val="a0"/>
    <w:uiPriority w:val="34"/>
    <w:qFormat/>
    <w:rsid w:val="00B56AD0"/>
    <w:pPr>
      <w:numPr>
        <w:numId w:val="10"/>
      </w:numPr>
    </w:pPr>
    <w:rPr>
      <w:rFonts w:ascii="ＭＳ Ｐゴシック" w:eastAsia="ＭＳ Ｐゴシック" w:hAnsi="ＭＳ Ｐゴシック"/>
      <w:szCs w:val="22"/>
    </w:rPr>
  </w:style>
  <w:style w:type="character" w:customStyle="1" w:styleId="40">
    <w:name w:val="見出し 4 (文字)"/>
    <w:basedOn w:val="a1"/>
    <w:link w:val="4"/>
    <w:uiPriority w:val="9"/>
    <w:rsid w:val="00FD4006"/>
    <w:rPr>
      <w:rFonts w:ascii="ＭＳ Ｐゴシック" w:eastAsia="ＭＳ Ｐゴシック" w:hAnsi="ＭＳ Ｐゴシック"/>
      <w:bCs/>
      <w:kern w:val="2"/>
      <w:sz w:val="21"/>
      <w:szCs w:val="24"/>
    </w:rPr>
  </w:style>
  <w:style w:type="paragraph" w:customStyle="1" w:styleId="14">
    <w:name w:val="スタイル1"/>
    <w:basedOn w:val="1"/>
    <w:link w:val="15"/>
    <w:rsid w:val="00514081"/>
  </w:style>
  <w:style w:type="character" w:customStyle="1" w:styleId="15">
    <w:name w:val="スタイル1 (文字)"/>
    <w:basedOn w:val="10"/>
    <w:link w:val="14"/>
    <w:rsid w:val="00514081"/>
    <w:rPr>
      <w:rFonts w:ascii="HGP創英角ｺﾞｼｯｸUB" w:eastAsia="HGP創英角ｺﾞｼｯｸUB" w:hAnsi="HGP創英角ｺﾞｼｯｸUB"/>
      <w:kern w:val="2"/>
      <w:sz w:val="28"/>
      <w:szCs w:val="24"/>
    </w:rPr>
  </w:style>
  <w:style w:type="paragraph" w:styleId="af7">
    <w:name w:val="No Spacing"/>
    <w:link w:val="af8"/>
    <w:uiPriority w:val="1"/>
    <w:qFormat/>
    <w:rsid w:val="00603089"/>
    <w:rPr>
      <w:rFonts w:asciiTheme="minorHAnsi" w:eastAsiaTheme="minorEastAsia" w:hAnsiTheme="minorHAnsi" w:cstheme="minorBidi"/>
      <w:sz w:val="22"/>
      <w:szCs w:val="22"/>
    </w:rPr>
  </w:style>
  <w:style w:type="character" w:customStyle="1" w:styleId="af8">
    <w:name w:val="行間詰め (文字)"/>
    <w:basedOn w:val="a1"/>
    <w:link w:val="af7"/>
    <w:uiPriority w:val="1"/>
    <w:rsid w:val="00603089"/>
    <w:rPr>
      <w:rFonts w:asciiTheme="minorHAnsi" w:eastAsiaTheme="minorEastAsia" w:hAnsiTheme="minorHAnsi" w:cstheme="minorBidi"/>
      <w:sz w:val="22"/>
      <w:szCs w:val="22"/>
    </w:rPr>
  </w:style>
  <w:style w:type="paragraph" w:styleId="af9">
    <w:name w:val="caption"/>
    <w:basedOn w:val="a0"/>
    <w:next w:val="a0"/>
    <w:uiPriority w:val="35"/>
    <w:unhideWhenUsed/>
    <w:qFormat/>
    <w:rsid w:val="00431764"/>
    <w:pPr>
      <w:jc w:val="center"/>
    </w:pPr>
    <w:rPr>
      <w:rFonts w:ascii="ＭＳ Ｐゴシック" w:eastAsia="ＭＳ Ｐゴシック" w:hAnsi="ＭＳ Ｐゴシック"/>
      <w:b/>
      <w:bCs/>
      <w:szCs w:val="21"/>
    </w:rPr>
  </w:style>
  <w:style w:type="character" w:customStyle="1" w:styleId="16">
    <w:name w:val="未解決のメンション1"/>
    <w:basedOn w:val="a1"/>
    <w:uiPriority w:val="99"/>
    <w:semiHidden/>
    <w:unhideWhenUsed/>
    <w:rsid w:val="00021354"/>
    <w:rPr>
      <w:color w:val="605E5C"/>
      <w:shd w:val="clear" w:color="auto" w:fill="E1DFDD"/>
    </w:rPr>
  </w:style>
  <w:style w:type="character" w:styleId="afa">
    <w:name w:val="annotation reference"/>
    <w:basedOn w:val="a1"/>
    <w:uiPriority w:val="99"/>
    <w:semiHidden/>
    <w:unhideWhenUsed/>
    <w:rsid w:val="00E00DB3"/>
    <w:rPr>
      <w:sz w:val="18"/>
      <w:szCs w:val="18"/>
    </w:rPr>
  </w:style>
  <w:style w:type="paragraph" w:styleId="afb">
    <w:name w:val="annotation text"/>
    <w:basedOn w:val="a0"/>
    <w:link w:val="afc"/>
    <w:uiPriority w:val="99"/>
    <w:unhideWhenUsed/>
    <w:rsid w:val="00E00DB3"/>
    <w:pPr>
      <w:jc w:val="left"/>
    </w:pPr>
  </w:style>
  <w:style w:type="character" w:customStyle="1" w:styleId="afc">
    <w:name w:val="コメント文字列 (文字)"/>
    <w:basedOn w:val="a1"/>
    <w:link w:val="afb"/>
    <w:uiPriority w:val="99"/>
    <w:rsid w:val="00E00DB3"/>
    <w:rPr>
      <w:kern w:val="2"/>
      <w:sz w:val="21"/>
      <w:szCs w:val="24"/>
    </w:rPr>
  </w:style>
  <w:style w:type="paragraph" w:styleId="afd">
    <w:name w:val="annotation subject"/>
    <w:basedOn w:val="afb"/>
    <w:next w:val="afb"/>
    <w:link w:val="afe"/>
    <w:uiPriority w:val="99"/>
    <w:semiHidden/>
    <w:unhideWhenUsed/>
    <w:rsid w:val="00E00DB3"/>
    <w:rPr>
      <w:b/>
      <w:bCs/>
    </w:rPr>
  </w:style>
  <w:style w:type="character" w:customStyle="1" w:styleId="afe">
    <w:name w:val="コメント内容 (文字)"/>
    <w:basedOn w:val="afc"/>
    <w:link w:val="afd"/>
    <w:uiPriority w:val="99"/>
    <w:semiHidden/>
    <w:rsid w:val="00E00DB3"/>
    <w:rPr>
      <w:b/>
      <w:bCs/>
      <w:kern w:val="2"/>
      <w:sz w:val="21"/>
      <w:szCs w:val="24"/>
    </w:rPr>
  </w:style>
  <w:style w:type="paragraph" w:styleId="aff">
    <w:name w:val="Revision"/>
    <w:hidden/>
    <w:uiPriority w:val="99"/>
    <w:semiHidden/>
    <w:rsid w:val="0004401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5599">
      <w:bodyDiv w:val="1"/>
      <w:marLeft w:val="0"/>
      <w:marRight w:val="0"/>
      <w:marTop w:val="0"/>
      <w:marBottom w:val="0"/>
      <w:divBdr>
        <w:top w:val="none" w:sz="0" w:space="0" w:color="auto"/>
        <w:left w:val="none" w:sz="0" w:space="0" w:color="auto"/>
        <w:bottom w:val="none" w:sz="0" w:space="0" w:color="auto"/>
        <w:right w:val="none" w:sz="0" w:space="0" w:color="auto"/>
      </w:divBdr>
      <w:divsChild>
        <w:div w:id="668409971">
          <w:marLeft w:val="288"/>
          <w:marRight w:val="0"/>
          <w:marTop w:val="0"/>
          <w:marBottom w:val="0"/>
          <w:divBdr>
            <w:top w:val="none" w:sz="0" w:space="0" w:color="auto"/>
            <w:left w:val="none" w:sz="0" w:space="0" w:color="auto"/>
            <w:bottom w:val="none" w:sz="0" w:space="0" w:color="auto"/>
            <w:right w:val="none" w:sz="0" w:space="0" w:color="auto"/>
          </w:divBdr>
        </w:div>
        <w:div w:id="958681538">
          <w:marLeft w:val="288"/>
          <w:marRight w:val="0"/>
          <w:marTop w:val="0"/>
          <w:marBottom w:val="0"/>
          <w:divBdr>
            <w:top w:val="none" w:sz="0" w:space="0" w:color="auto"/>
            <w:left w:val="none" w:sz="0" w:space="0" w:color="auto"/>
            <w:bottom w:val="none" w:sz="0" w:space="0" w:color="auto"/>
            <w:right w:val="none" w:sz="0" w:space="0" w:color="auto"/>
          </w:divBdr>
        </w:div>
        <w:div w:id="1888058741">
          <w:marLeft w:val="288"/>
          <w:marRight w:val="0"/>
          <w:marTop w:val="0"/>
          <w:marBottom w:val="0"/>
          <w:divBdr>
            <w:top w:val="none" w:sz="0" w:space="0" w:color="auto"/>
            <w:left w:val="none" w:sz="0" w:space="0" w:color="auto"/>
            <w:bottom w:val="none" w:sz="0" w:space="0" w:color="auto"/>
            <w:right w:val="none" w:sz="0" w:space="0" w:color="auto"/>
          </w:divBdr>
        </w:div>
        <w:div w:id="2071802246">
          <w:marLeft w:val="288"/>
          <w:marRight w:val="0"/>
          <w:marTop w:val="0"/>
          <w:marBottom w:val="0"/>
          <w:divBdr>
            <w:top w:val="none" w:sz="0" w:space="0" w:color="auto"/>
            <w:left w:val="none" w:sz="0" w:space="0" w:color="auto"/>
            <w:bottom w:val="none" w:sz="0" w:space="0" w:color="auto"/>
            <w:right w:val="none" w:sz="0" w:space="0" w:color="auto"/>
          </w:divBdr>
        </w:div>
      </w:divsChild>
    </w:div>
    <w:div w:id="44720205">
      <w:bodyDiv w:val="1"/>
      <w:marLeft w:val="0"/>
      <w:marRight w:val="0"/>
      <w:marTop w:val="0"/>
      <w:marBottom w:val="0"/>
      <w:divBdr>
        <w:top w:val="none" w:sz="0" w:space="0" w:color="auto"/>
        <w:left w:val="none" w:sz="0" w:space="0" w:color="auto"/>
        <w:bottom w:val="none" w:sz="0" w:space="0" w:color="auto"/>
        <w:right w:val="none" w:sz="0" w:space="0" w:color="auto"/>
      </w:divBdr>
    </w:div>
    <w:div w:id="48119786">
      <w:bodyDiv w:val="1"/>
      <w:marLeft w:val="0"/>
      <w:marRight w:val="0"/>
      <w:marTop w:val="0"/>
      <w:marBottom w:val="0"/>
      <w:divBdr>
        <w:top w:val="none" w:sz="0" w:space="0" w:color="auto"/>
        <w:left w:val="none" w:sz="0" w:space="0" w:color="auto"/>
        <w:bottom w:val="none" w:sz="0" w:space="0" w:color="auto"/>
        <w:right w:val="none" w:sz="0" w:space="0" w:color="auto"/>
      </w:divBdr>
      <w:divsChild>
        <w:div w:id="139201033">
          <w:marLeft w:val="130"/>
          <w:marRight w:val="0"/>
          <w:marTop w:val="0"/>
          <w:marBottom w:val="0"/>
          <w:divBdr>
            <w:top w:val="none" w:sz="0" w:space="0" w:color="auto"/>
            <w:left w:val="none" w:sz="0" w:space="0" w:color="auto"/>
            <w:bottom w:val="none" w:sz="0" w:space="0" w:color="auto"/>
            <w:right w:val="none" w:sz="0" w:space="0" w:color="auto"/>
          </w:divBdr>
        </w:div>
        <w:div w:id="263807735">
          <w:marLeft w:val="130"/>
          <w:marRight w:val="0"/>
          <w:marTop w:val="0"/>
          <w:marBottom w:val="0"/>
          <w:divBdr>
            <w:top w:val="none" w:sz="0" w:space="0" w:color="auto"/>
            <w:left w:val="none" w:sz="0" w:space="0" w:color="auto"/>
            <w:bottom w:val="none" w:sz="0" w:space="0" w:color="auto"/>
            <w:right w:val="none" w:sz="0" w:space="0" w:color="auto"/>
          </w:divBdr>
        </w:div>
        <w:div w:id="796340475">
          <w:marLeft w:val="130"/>
          <w:marRight w:val="0"/>
          <w:marTop w:val="0"/>
          <w:marBottom w:val="0"/>
          <w:divBdr>
            <w:top w:val="none" w:sz="0" w:space="0" w:color="auto"/>
            <w:left w:val="none" w:sz="0" w:space="0" w:color="auto"/>
            <w:bottom w:val="none" w:sz="0" w:space="0" w:color="auto"/>
            <w:right w:val="none" w:sz="0" w:space="0" w:color="auto"/>
          </w:divBdr>
        </w:div>
        <w:div w:id="908686983">
          <w:marLeft w:val="130"/>
          <w:marRight w:val="0"/>
          <w:marTop w:val="0"/>
          <w:marBottom w:val="0"/>
          <w:divBdr>
            <w:top w:val="none" w:sz="0" w:space="0" w:color="auto"/>
            <w:left w:val="none" w:sz="0" w:space="0" w:color="auto"/>
            <w:bottom w:val="none" w:sz="0" w:space="0" w:color="auto"/>
            <w:right w:val="none" w:sz="0" w:space="0" w:color="auto"/>
          </w:divBdr>
        </w:div>
        <w:div w:id="966813530">
          <w:marLeft w:val="130"/>
          <w:marRight w:val="0"/>
          <w:marTop w:val="0"/>
          <w:marBottom w:val="0"/>
          <w:divBdr>
            <w:top w:val="none" w:sz="0" w:space="0" w:color="auto"/>
            <w:left w:val="none" w:sz="0" w:space="0" w:color="auto"/>
            <w:bottom w:val="none" w:sz="0" w:space="0" w:color="auto"/>
            <w:right w:val="none" w:sz="0" w:space="0" w:color="auto"/>
          </w:divBdr>
        </w:div>
        <w:div w:id="1085226518">
          <w:marLeft w:val="130"/>
          <w:marRight w:val="0"/>
          <w:marTop w:val="0"/>
          <w:marBottom w:val="0"/>
          <w:divBdr>
            <w:top w:val="none" w:sz="0" w:space="0" w:color="auto"/>
            <w:left w:val="none" w:sz="0" w:space="0" w:color="auto"/>
            <w:bottom w:val="none" w:sz="0" w:space="0" w:color="auto"/>
            <w:right w:val="none" w:sz="0" w:space="0" w:color="auto"/>
          </w:divBdr>
        </w:div>
        <w:div w:id="1212234267">
          <w:marLeft w:val="130"/>
          <w:marRight w:val="0"/>
          <w:marTop w:val="0"/>
          <w:marBottom w:val="0"/>
          <w:divBdr>
            <w:top w:val="none" w:sz="0" w:space="0" w:color="auto"/>
            <w:left w:val="none" w:sz="0" w:space="0" w:color="auto"/>
            <w:bottom w:val="none" w:sz="0" w:space="0" w:color="auto"/>
            <w:right w:val="none" w:sz="0" w:space="0" w:color="auto"/>
          </w:divBdr>
        </w:div>
        <w:div w:id="1492479571">
          <w:marLeft w:val="130"/>
          <w:marRight w:val="0"/>
          <w:marTop w:val="0"/>
          <w:marBottom w:val="0"/>
          <w:divBdr>
            <w:top w:val="none" w:sz="0" w:space="0" w:color="auto"/>
            <w:left w:val="none" w:sz="0" w:space="0" w:color="auto"/>
            <w:bottom w:val="none" w:sz="0" w:space="0" w:color="auto"/>
            <w:right w:val="none" w:sz="0" w:space="0" w:color="auto"/>
          </w:divBdr>
        </w:div>
        <w:div w:id="1493719989">
          <w:marLeft w:val="130"/>
          <w:marRight w:val="0"/>
          <w:marTop w:val="0"/>
          <w:marBottom w:val="0"/>
          <w:divBdr>
            <w:top w:val="none" w:sz="0" w:space="0" w:color="auto"/>
            <w:left w:val="none" w:sz="0" w:space="0" w:color="auto"/>
            <w:bottom w:val="none" w:sz="0" w:space="0" w:color="auto"/>
            <w:right w:val="none" w:sz="0" w:space="0" w:color="auto"/>
          </w:divBdr>
        </w:div>
        <w:div w:id="1586718214">
          <w:marLeft w:val="130"/>
          <w:marRight w:val="0"/>
          <w:marTop w:val="0"/>
          <w:marBottom w:val="0"/>
          <w:divBdr>
            <w:top w:val="none" w:sz="0" w:space="0" w:color="auto"/>
            <w:left w:val="none" w:sz="0" w:space="0" w:color="auto"/>
            <w:bottom w:val="none" w:sz="0" w:space="0" w:color="auto"/>
            <w:right w:val="none" w:sz="0" w:space="0" w:color="auto"/>
          </w:divBdr>
        </w:div>
        <w:div w:id="1629629463">
          <w:marLeft w:val="130"/>
          <w:marRight w:val="0"/>
          <w:marTop w:val="0"/>
          <w:marBottom w:val="0"/>
          <w:divBdr>
            <w:top w:val="none" w:sz="0" w:space="0" w:color="auto"/>
            <w:left w:val="none" w:sz="0" w:space="0" w:color="auto"/>
            <w:bottom w:val="none" w:sz="0" w:space="0" w:color="auto"/>
            <w:right w:val="none" w:sz="0" w:space="0" w:color="auto"/>
          </w:divBdr>
        </w:div>
        <w:div w:id="1894850593">
          <w:marLeft w:val="130"/>
          <w:marRight w:val="0"/>
          <w:marTop w:val="0"/>
          <w:marBottom w:val="0"/>
          <w:divBdr>
            <w:top w:val="none" w:sz="0" w:space="0" w:color="auto"/>
            <w:left w:val="none" w:sz="0" w:space="0" w:color="auto"/>
            <w:bottom w:val="none" w:sz="0" w:space="0" w:color="auto"/>
            <w:right w:val="none" w:sz="0" w:space="0" w:color="auto"/>
          </w:divBdr>
        </w:div>
        <w:div w:id="1925799893">
          <w:marLeft w:val="130"/>
          <w:marRight w:val="0"/>
          <w:marTop w:val="0"/>
          <w:marBottom w:val="0"/>
          <w:divBdr>
            <w:top w:val="none" w:sz="0" w:space="0" w:color="auto"/>
            <w:left w:val="none" w:sz="0" w:space="0" w:color="auto"/>
            <w:bottom w:val="none" w:sz="0" w:space="0" w:color="auto"/>
            <w:right w:val="none" w:sz="0" w:space="0" w:color="auto"/>
          </w:divBdr>
        </w:div>
        <w:div w:id="2020618171">
          <w:marLeft w:val="130"/>
          <w:marRight w:val="0"/>
          <w:marTop w:val="0"/>
          <w:marBottom w:val="0"/>
          <w:divBdr>
            <w:top w:val="none" w:sz="0" w:space="0" w:color="auto"/>
            <w:left w:val="none" w:sz="0" w:space="0" w:color="auto"/>
            <w:bottom w:val="none" w:sz="0" w:space="0" w:color="auto"/>
            <w:right w:val="none" w:sz="0" w:space="0" w:color="auto"/>
          </w:divBdr>
        </w:div>
      </w:divsChild>
    </w:div>
    <w:div w:id="49501223">
      <w:bodyDiv w:val="1"/>
      <w:marLeft w:val="0"/>
      <w:marRight w:val="0"/>
      <w:marTop w:val="0"/>
      <w:marBottom w:val="0"/>
      <w:divBdr>
        <w:top w:val="none" w:sz="0" w:space="0" w:color="auto"/>
        <w:left w:val="none" w:sz="0" w:space="0" w:color="auto"/>
        <w:bottom w:val="none" w:sz="0" w:space="0" w:color="auto"/>
        <w:right w:val="none" w:sz="0" w:space="0" w:color="auto"/>
      </w:divBdr>
    </w:div>
    <w:div w:id="53742736">
      <w:bodyDiv w:val="1"/>
      <w:marLeft w:val="0"/>
      <w:marRight w:val="0"/>
      <w:marTop w:val="0"/>
      <w:marBottom w:val="0"/>
      <w:divBdr>
        <w:top w:val="none" w:sz="0" w:space="0" w:color="auto"/>
        <w:left w:val="none" w:sz="0" w:space="0" w:color="auto"/>
        <w:bottom w:val="none" w:sz="0" w:space="0" w:color="auto"/>
        <w:right w:val="none" w:sz="0" w:space="0" w:color="auto"/>
      </w:divBdr>
      <w:divsChild>
        <w:div w:id="163473732">
          <w:marLeft w:val="274"/>
          <w:marRight w:val="0"/>
          <w:marTop w:val="0"/>
          <w:marBottom w:val="0"/>
          <w:divBdr>
            <w:top w:val="none" w:sz="0" w:space="0" w:color="auto"/>
            <w:left w:val="none" w:sz="0" w:space="0" w:color="auto"/>
            <w:bottom w:val="none" w:sz="0" w:space="0" w:color="auto"/>
            <w:right w:val="none" w:sz="0" w:space="0" w:color="auto"/>
          </w:divBdr>
        </w:div>
        <w:div w:id="965502731">
          <w:marLeft w:val="274"/>
          <w:marRight w:val="0"/>
          <w:marTop w:val="0"/>
          <w:marBottom w:val="0"/>
          <w:divBdr>
            <w:top w:val="none" w:sz="0" w:space="0" w:color="auto"/>
            <w:left w:val="none" w:sz="0" w:space="0" w:color="auto"/>
            <w:bottom w:val="none" w:sz="0" w:space="0" w:color="auto"/>
            <w:right w:val="none" w:sz="0" w:space="0" w:color="auto"/>
          </w:divBdr>
        </w:div>
      </w:divsChild>
    </w:div>
    <w:div w:id="74712784">
      <w:bodyDiv w:val="1"/>
      <w:marLeft w:val="0"/>
      <w:marRight w:val="0"/>
      <w:marTop w:val="0"/>
      <w:marBottom w:val="0"/>
      <w:divBdr>
        <w:top w:val="none" w:sz="0" w:space="0" w:color="auto"/>
        <w:left w:val="none" w:sz="0" w:space="0" w:color="auto"/>
        <w:bottom w:val="none" w:sz="0" w:space="0" w:color="auto"/>
        <w:right w:val="none" w:sz="0" w:space="0" w:color="auto"/>
      </w:divBdr>
      <w:divsChild>
        <w:div w:id="212736407">
          <w:marLeft w:val="274"/>
          <w:marRight w:val="0"/>
          <w:marTop w:val="0"/>
          <w:marBottom w:val="0"/>
          <w:divBdr>
            <w:top w:val="none" w:sz="0" w:space="0" w:color="auto"/>
            <w:left w:val="none" w:sz="0" w:space="0" w:color="auto"/>
            <w:bottom w:val="none" w:sz="0" w:space="0" w:color="auto"/>
            <w:right w:val="none" w:sz="0" w:space="0" w:color="auto"/>
          </w:divBdr>
        </w:div>
        <w:div w:id="623073623">
          <w:marLeft w:val="274"/>
          <w:marRight w:val="0"/>
          <w:marTop w:val="0"/>
          <w:marBottom w:val="0"/>
          <w:divBdr>
            <w:top w:val="none" w:sz="0" w:space="0" w:color="auto"/>
            <w:left w:val="none" w:sz="0" w:space="0" w:color="auto"/>
            <w:bottom w:val="none" w:sz="0" w:space="0" w:color="auto"/>
            <w:right w:val="none" w:sz="0" w:space="0" w:color="auto"/>
          </w:divBdr>
        </w:div>
      </w:divsChild>
    </w:div>
    <w:div w:id="94983273">
      <w:bodyDiv w:val="1"/>
      <w:marLeft w:val="0"/>
      <w:marRight w:val="0"/>
      <w:marTop w:val="0"/>
      <w:marBottom w:val="0"/>
      <w:divBdr>
        <w:top w:val="none" w:sz="0" w:space="0" w:color="auto"/>
        <w:left w:val="none" w:sz="0" w:space="0" w:color="auto"/>
        <w:bottom w:val="none" w:sz="0" w:space="0" w:color="auto"/>
        <w:right w:val="none" w:sz="0" w:space="0" w:color="auto"/>
      </w:divBdr>
      <w:divsChild>
        <w:div w:id="67505118">
          <w:marLeft w:val="274"/>
          <w:marRight w:val="0"/>
          <w:marTop w:val="0"/>
          <w:marBottom w:val="0"/>
          <w:divBdr>
            <w:top w:val="none" w:sz="0" w:space="0" w:color="auto"/>
            <w:left w:val="none" w:sz="0" w:space="0" w:color="auto"/>
            <w:bottom w:val="none" w:sz="0" w:space="0" w:color="auto"/>
            <w:right w:val="none" w:sz="0" w:space="0" w:color="auto"/>
          </w:divBdr>
        </w:div>
        <w:div w:id="559443986">
          <w:marLeft w:val="274"/>
          <w:marRight w:val="0"/>
          <w:marTop w:val="0"/>
          <w:marBottom w:val="0"/>
          <w:divBdr>
            <w:top w:val="none" w:sz="0" w:space="0" w:color="auto"/>
            <w:left w:val="none" w:sz="0" w:space="0" w:color="auto"/>
            <w:bottom w:val="none" w:sz="0" w:space="0" w:color="auto"/>
            <w:right w:val="none" w:sz="0" w:space="0" w:color="auto"/>
          </w:divBdr>
        </w:div>
        <w:div w:id="673992344">
          <w:marLeft w:val="274"/>
          <w:marRight w:val="0"/>
          <w:marTop w:val="0"/>
          <w:marBottom w:val="0"/>
          <w:divBdr>
            <w:top w:val="none" w:sz="0" w:space="0" w:color="auto"/>
            <w:left w:val="none" w:sz="0" w:space="0" w:color="auto"/>
            <w:bottom w:val="none" w:sz="0" w:space="0" w:color="auto"/>
            <w:right w:val="none" w:sz="0" w:space="0" w:color="auto"/>
          </w:divBdr>
        </w:div>
        <w:div w:id="725615586">
          <w:marLeft w:val="274"/>
          <w:marRight w:val="0"/>
          <w:marTop w:val="0"/>
          <w:marBottom w:val="0"/>
          <w:divBdr>
            <w:top w:val="none" w:sz="0" w:space="0" w:color="auto"/>
            <w:left w:val="none" w:sz="0" w:space="0" w:color="auto"/>
            <w:bottom w:val="none" w:sz="0" w:space="0" w:color="auto"/>
            <w:right w:val="none" w:sz="0" w:space="0" w:color="auto"/>
          </w:divBdr>
        </w:div>
        <w:div w:id="1957176275">
          <w:marLeft w:val="274"/>
          <w:marRight w:val="0"/>
          <w:marTop w:val="0"/>
          <w:marBottom w:val="0"/>
          <w:divBdr>
            <w:top w:val="none" w:sz="0" w:space="0" w:color="auto"/>
            <w:left w:val="none" w:sz="0" w:space="0" w:color="auto"/>
            <w:bottom w:val="none" w:sz="0" w:space="0" w:color="auto"/>
            <w:right w:val="none" w:sz="0" w:space="0" w:color="auto"/>
          </w:divBdr>
        </w:div>
      </w:divsChild>
    </w:div>
    <w:div w:id="142889872">
      <w:bodyDiv w:val="1"/>
      <w:marLeft w:val="0"/>
      <w:marRight w:val="0"/>
      <w:marTop w:val="0"/>
      <w:marBottom w:val="0"/>
      <w:divBdr>
        <w:top w:val="none" w:sz="0" w:space="0" w:color="auto"/>
        <w:left w:val="none" w:sz="0" w:space="0" w:color="auto"/>
        <w:bottom w:val="none" w:sz="0" w:space="0" w:color="auto"/>
        <w:right w:val="none" w:sz="0" w:space="0" w:color="auto"/>
      </w:divBdr>
    </w:div>
    <w:div w:id="165293035">
      <w:bodyDiv w:val="1"/>
      <w:marLeft w:val="0"/>
      <w:marRight w:val="0"/>
      <w:marTop w:val="0"/>
      <w:marBottom w:val="0"/>
      <w:divBdr>
        <w:top w:val="none" w:sz="0" w:space="0" w:color="auto"/>
        <w:left w:val="none" w:sz="0" w:space="0" w:color="auto"/>
        <w:bottom w:val="none" w:sz="0" w:space="0" w:color="auto"/>
        <w:right w:val="none" w:sz="0" w:space="0" w:color="auto"/>
      </w:divBdr>
    </w:div>
    <w:div w:id="174004984">
      <w:bodyDiv w:val="1"/>
      <w:marLeft w:val="0"/>
      <w:marRight w:val="0"/>
      <w:marTop w:val="0"/>
      <w:marBottom w:val="0"/>
      <w:divBdr>
        <w:top w:val="none" w:sz="0" w:space="0" w:color="auto"/>
        <w:left w:val="none" w:sz="0" w:space="0" w:color="auto"/>
        <w:bottom w:val="none" w:sz="0" w:space="0" w:color="auto"/>
        <w:right w:val="none" w:sz="0" w:space="0" w:color="auto"/>
      </w:divBdr>
      <w:divsChild>
        <w:div w:id="230698891">
          <w:marLeft w:val="446"/>
          <w:marRight w:val="0"/>
          <w:marTop w:val="0"/>
          <w:marBottom w:val="0"/>
          <w:divBdr>
            <w:top w:val="none" w:sz="0" w:space="0" w:color="auto"/>
            <w:left w:val="none" w:sz="0" w:space="0" w:color="auto"/>
            <w:bottom w:val="none" w:sz="0" w:space="0" w:color="auto"/>
            <w:right w:val="none" w:sz="0" w:space="0" w:color="auto"/>
          </w:divBdr>
        </w:div>
      </w:divsChild>
    </w:div>
    <w:div w:id="256789165">
      <w:bodyDiv w:val="1"/>
      <w:marLeft w:val="0"/>
      <w:marRight w:val="0"/>
      <w:marTop w:val="0"/>
      <w:marBottom w:val="0"/>
      <w:divBdr>
        <w:top w:val="none" w:sz="0" w:space="0" w:color="auto"/>
        <w:left w:val="none" w:sz="0" w:space="0" w:color="auto"/>
        <w:bottom w:val="none" w:sz="0" w:space="0" w:color="auto"/>
        <w:right w:val="none" w:sz="0" w:space="0" w:color="auto"/>
      </w:divBdr>
    </w:div>
    <w:div w:id="350952731">
      <w:bodyDiv w:val="1"/>
      <w:marLeft w:val="0"/>
      <w:marRight w:val="0"/>
      <w:marTop w:val="0"/>
      <w:marBottom w:val="0"/>
      <w:divBdr>
        <w:top w:val="none" w:sz="0" w:space="0" w:color="auto"/>
        <w:left w:val="none" w:sz="0" w:space="0" w:color="auto"/>
        <w:bottom w:val="none" w:sz="0" w:space="0" w:color="auto"/>
        <w:right w:val="none" w:sz="0" w:space="0" w:color="auto"/>
      </w:divBdr>
      <w:divsChild>
        <w:div w:id="65688566">
          <w:marLeft w:val="130"/>
          <w:marRight w:val="0"/>
          <w:marTop w:val="0"/>
          <w:marBottom w:val="0"/>
          <w:divBdr>
            <w:top w:val="none" w:sz="0" w:space="0" w:color="auto"/>
            <w:left w:val="none" w:sz="0" w:space="0" w:color="auto"/>
            <w:bottom w:val="none" w:sz="0" w:space="0" w:color="auto"/>
            <w:right w:val="none" w:sz="0" w:space="0" w:color="auto"/>
          </w:divBdr>
        </w:div>
        <w:div w:id="113598231">
          <w:marLeft w:val="130"/>
          <w:marRight w:val="0"/>
          <w:marTop w:val="0"/>
          <w:marBottom w:val="0"/>
          <w:divBdr>
            <w:top w:val="none" w:sz="0" w:space="0" w:color="auto"/>
            <w:left w:val="none" w:sz="0" w:space="0" w:color="auto"/>
            <w:bottom w:val="none" w:sz="0" w:space="0" w:color="auto"/>
            <w:right w:val="none" w:sz="0" w:space="0" w:color="auto"/>
          </w:divBdr>
        </w:div>
        <w:div w:id="120615655">
          <w:marLeft w:val="130"/>
          <w:marRight w:val="0"/>
          <w:marTop w:val="0"/>
          <w:marBottom w:val="0"/>
          <w:divBdr>
            <w:top w:val="none" w:sz="0" w:space="0" w:color="auto"/>
            <w:left w:val="none" w:sz="0" w:space="0" w:color="auto"/>
            <w:bottom w:val="none" w:sz="0" w:space="0" w:color="auto"/>
            <w:right w:val="none" w:sz="0" w:space="0" w:color="auto"/>
          </w:divBdr>
        </w:div>
        <w:div w:id="248121013">
          <w:marLeft w:val="130"/>
          <w:marRight w:val="0"/>
          <w:marTop w:val="0"/>
          <w:marBottom w:val="0"/>
          <w:divBdr>
            <w:top w:val="none" w:sz="0" w:space="0" w:color="auto"/>
            <w:left w:val="none" w:sz="0" w:space="0" w:color="auto"/>
            <w:bottom w:val="none" w:sz="0" w:space="0" w:color="auto"/>
            <w:right w:val="none" w:sz="0" w:space="0" w:color="auto"/>
          </w:divBdr>
        </w:div>
        <w:div w:id="303463460">
          <w:marLeft w:val="130"/>
          <w:marRight w:val="0"/>
          <w:marTop w:val="0"/>
          <w:marBottom w:val="0"/>
          <w:divBdr>
            <w:top w:val="none" w:sz="0" w:space="0" w:color="auto"/>
            <w:left w:val="none" w:sz="0" w:space="0" w:color="auto"/>
            <w:bottom w:val="none" w:sz="0" w:space="0" w:color="auto"/>
            <w:right w:val="none" w:sz="0" w:space="0" w:color="auto"/>
          </w:divBdr>
        </w:div>
        <w:div w:id="347412729">
          <w:marLeft w:val="130"/>
          <w:marRight w:val="0"/>
          <w:marTop w:val="0"/>
          <w:marBottom w:val="0"/>
          <w:divBdr>
            <w:top w:val="none" w:sz="0" w:space="0" w:color="auto"/>
            <w:left w:val="none" w:sz="0" w:space="0" w:color="auto"/>
            <w:bottom w:val="none" w:sz="0" w:space="0" w:color="auto"/>
            <w:right w:val="none" w:sz="0" w:space="0" w:color="auto"/>
          </w:divBdr>
        </w:div>
        <w:div w:id="352533622">
          <w:marLeft w:val="130"/>
          <w:marRight w:val="0"/>
          <w:marTop w:val="0"/>
          <w:marBottom w:val="0"/>
          <w:divBdr>
            <w:top w:val="none" w:sz="0" w:space="0" w:color="auto"/>
            <w:left w:val="none" w:sz="0" w:space="0" w:color="auto"/>
            <w:bottom w:val="none" w:sz="0" w:space="0" w:color="auto"/>
            <w:right w:val="none" w:sz="0" w:space="0" w:color="auto"/>
          </w:divBdr>
        </w:div>
        <w:div w:id="384184190">
          <w:marLeft w:val="130"/>
          <w:marRight w:val="0"/>
          <w:marTop w:val="0"/>
          <w:marBottom w:val="0"/>
          <w:divBdr>
            <w:top w:val="none" w:sz="0" w:space="0" w:color="auto"/>
            <w:left w:val="none" w:sz="0" w:space="0" w:color="auto"/>
            <w:bottom w:val="none" w:sz="0" w:space="0" w:color="auto"/>
            <w:right w:val="none" w:sz="0" w:space="0" w:color="auto"/>
          </w:divBdr>
        </w:div>
        <w:div w:id="684601693">
          <w:marLeft w:val="130"/>
          <w:marRight w:val="0"/>
          <w:marTop w:val="0"/>
          <w:marBottom w:val="0"/>
          <w:divBdr>
            <w:top w:val="none" w:sz="0" w:space="0" w:color="auto"/>
            <w:left w:val="none" w:sz="0" w:space="0" w:color="auto"/>
            <w:bottom w:val="none" w:sz="0" w:space="0" w:color="auto"/>
            <w:right w:val="none" w:sz="0" w:space="0" w:color="auto"/>
          </w:divBdr>
        </w:div>
        <w:div w:id="689992766">
          <w:marLeft w:val="130"/>
          <w:marRight w:val="0"/>
          <w:marTop w:val="0"/>
          <w:marBottom w:val="0"/>
          <w:divBdr>
            <w:top w:val="none" w:sz="0" w:space="0" w:color="auto"/>
            <w:left w:val="none" w:sz="0" w:space="0" w:color="auto"/>
            <w:bottom w:val="none" w:sz="0" w:space="0" w:color="auto"/>
            <w:right w:val="none" w:sz="0" w:space="0" w:color="auto"/>
          </w:divBdr>
        </w:div>
        <w:div w:id="1017775182">
          <w:marLeft w:val="130"/>
          <w:marRight w:val="0"/>
          <w:marTop w:val="0"/>
          <w:marBottom w:val="0"/>
          <w:divBdr>
            <w:top w:val="none" w:sz="0" w:space="0" w:color="auto"/>
            <w:left w:val="none" w:sz="0" w:space="0" w:color="auto"/>
            <w:bottom w:val="none" w:sz="0" w:space="0" w:color="auto"/>
            <w:right w:val="none" w:sz="0" w:space="0" w:color="auto"/>
          </w:divBdr>
        </w:div>
        <w:div w:id="1057439669">
          <w:marLeft w:val="130"/>
          <w:marRight w:val="0"/>
          <w:marTop w:val="0"/>
          <w:marBottom w:val="0"/>
          <w:divBdr>
            <w:top w:val="none" w:sz="0" w:space="0" w:color="auto"/>
            <w:left w:val="none" w:sz="0" w:space="0" w:color="auto"/>
            <w:bottom w:val="none" w:sz="0" w:space="0" w:color="auto"/>
            <w:right w:val="none" w:sz="0" w:space="0" w:color="auto"/>
          </w:divBdr>
        </w:div>
        <w:div w:id="1382435344">
          <w:marLeft w:val="130"/>
          <w:marRight w:val="0"/>
          <w:marTop w:val="0"/>
          <w:marBottom w:val="0"/>
          <w:divBdr>
            <w:top w:val="none" w:sz="0" w:space="0" w:color="auto"/>
            <w:left w:val="none" w:sz="0" w:space="0" w:color="auto"/>
            <w:bottom w:val="none" w:sz="0" w:space="0" w:color="auto"/>
            <w:right w:val="none" w:sz="0" w:space="0" w:color="auto"/>
          </w:divBdr>
        </w:div>
        <w:div w:id="1451971722">
          <w:marLeft w:val="130"/>
          <w:marRight w:val="0"/>
          <w:marTop w:val="0"/>
          <w:marBottom w:val="0"/>
          <w:divBdr>
            <w:top w:val="none" w:sz="0" w:space="0" w:color="auto"/>
            <w:left w:val="none" w:sz="0" w:space="0" w:color="auto"/>
            <w:bottom w:val="none" w:sz="0" w:space="0" w:color="auto"/>
            <w:right w:val="none" w:sz="0" w:space="0" w:color="auto"/>
          </w:divBdr>
        </w:div>
        <w:div w:id="1697193256">
          <w:marLeft w:val="130"/>
          <w:marRight w:val="0"/>
          <w:marTop w:val="0"/>
          <w:marBottom w:val="0"/>
          <w:divBdr>
            <w:top w:val="none" w:sz="0" w:space="0" w:color="auto"/>
            <w:left w:val="none" w:sz="0" w:space="0" w:color="auto"/>
            <w:bottom w:val="none" w:sz="0" w:space="0" w:color="auto"/>
            <w:right w:val="none" w:sz="0" w:space="0" w:color="auto"/>
          </w:divBdr>
        </w:div>
        <w:div w:id="1716348016">
          <w:marLeft w:val="130"/>
          <w:marRight w:val="0"/>
          <w:marTop w:val="0"/>
          <w:marBottom w:val="0"/>
          <w:divBdr>
            <w:top w:val="none" w:sz="0" w:space="0" w:color="auto"/>
            <w:left w:val="none" w:sz="0" w:space="0" w:color="auto"/>
            <w:bottom w:val="none" w:sz="0" w:space="0" w:color="auto"/>
            <w:right w:val="none" w:sz="0" w:space="0" w:color="auto"/>
          </w:divBdr>
        </w:div>
        <w:div w:id="2043700968">
          <w:marLeft w:val="130"/>
          <w:marRight w:val="0"/>
          <w:marTop w:val="0"/>
          <w:marBottom w:val="0"/>
          <w:divBdr>
            <w:top w:val="none" w:sz="0" w:space="0" w:color="auto"/>
            <w:left w:val="none" w:sz="0" w:space="0" w:color="auto"/>
            <w:bottom w:val="none" w:sz="0" w:space="0" w:color="auto"/>
            <w:right w:val="none" w:sz="0" w:space="0" w:color="auto"/>
          </w:divBdr>
        </w:div>
      </w:divsChild>
    </w:div>
    <w:div w:id="398943661">
      <w:bodyDiv w:val="1"/>
      <w:marLeft w:val="0"/>
      <w:marRight w:val="0"/>
      <w:marTop w:val="0"/>
      <w:marBottom w:val="0"/>
      <w:divBdr>
        <w:top w:val="none" w:sz="0" w:space="0" w:color="auto"/>
        <w:left w:val="none" w:sz="0" w:space="0" w:color="auto"/>
        <w:bottom w:val="none" w:sz="0" w:space="0" w:color="auto"/>
        <w:right w:val="none" w:sz="0" w:space="0" w:color="auto"/>
      </w:divBdr>
      <w:divsChild>
        <w:div w:id="15080814">
          <w:marLeft w:val="274"/>
          <w:marRight w:val="0"/>
          <w:marTop w:val="0"/>
          <w:marBottom w:val="0"/>
          <w:divBdr>
            <w:top w:val="none" w:sz="0" w:space="0" w:color="auto"/>
            <w:left w:val="none" w:sz="0" w:space="0" w:color="auto"/>
            <w:bottom w:val="none" w:sz="0" w:space="0" w:color="auto"/>
            <w:right w:val="none" w:sz="0" w:space="0" w:color="auto"/>
          </w:divBdr>
        </w:div>
        <w:div w:id="707729914">
          <w:marLeft w:val="274"/>
          <w:marRight w:val="0"/>
          <w:marTop w:val="0"/>
          <w:marBottom w:val="0"/>
          <w:divBdr>
            <w:top w:val="none" w:sz="0" w:space="0" w:color="auto"/>
            <w:left w:val="none" w:sz="0" w:space="0" w:color="auto"/>
            <w:bottom w:val="none" w:sz="0" w:space="0" w:color="auto"/>
            <w:right w:val="none" w:sz="0" w:space="0" w:color="auto"/>
          </w:divBdr>
        </w:div>
        <w:div w:id="791021440">
          <w:marLeft w:val="274"/>
          <w:marRight w:val="0"/>
          <w:marTop w:val="0"/>
          <w:marBottom w:val="0"/>
          <w:divBdr>
            <w:top w:val="none" w:sz="0" w:space="0" w:color="auto"/>
            <w:left w:val="none" w:sz="0" w:space="0" w:color="auto"/>
            <w:bottom w:val="none" w:sz="0" w:space="0" w:color="auto"/>
            <w:right w:val="none" w:sz="0" w:space="0" w:color="auto"/>
          </w:divBdr>
        </w:div>
        <w:div w:id="2060475570">
          <w:marLeft w:val="274"/>
          <w:marRight w:val="0"/>
          <w:marTop w:val="0"/>
          <w:marBottom w:val="0"/>
          <w:divBdr>
            <w:top w:val="none" w:sz="0" w:space="0" w:color="auto"/>
            <w:left w:val="none" w:sz="0" w:space="0" w:color="auto"/>
            <w:bottom w:val="none" w:sz="0" w:space="0" w:color="auto"/>
            <w:right w:val="none" w:sz="0" w:space="0" w:color="auto"/>
          </w:divBdr>
        </w:div>
      </w:divsChild>
    </w:div>
    <w:div w:id="430467007">
      <w:bodyDiv w:val="1"/>
      <w:marLeft w:val="0"/>
      <w:marRight w:val="0"/>
      <w:marTop w:val="0"/>
      <w:marBottom w:val="0"/>
      <w:divBdr>
        <w:top w:val="none" w:sz="0" w:space="0" w:color="auto"/>
        <w:left w:val="none" w:sz="0" w:space="0" w:color="auto"/>
        <w:bottom w:val="none" w:sz="0" w:space="0" w:color="auto"/>
        <w:right w:val="none" w:sz="0" w:space="0" w:color="auto"/>
      </w:divBdr>
      <w:divsChild>
        <w:div w:id="1011223569">
          <w:marLeft w:val="274"/>
          <w:marRight w:val="0"/>
          <w:marTop w:val="0"/>
          <w:marBottom w:val="0"/>
          <w:divBdr>
            <w:top w:val="none" w:sz="0" w:space="0" w:color="auto"/>
            <w:left w:val="none" w:sz="0" w:space="0" w:color="auto"/>
            <w:bottom w:val="none" w:sz="0" w:space="0" w:color="auto"/>
            <w:right w:val="none" w:sz="0" w:space="0" w:color="auto"/>
          </w:divBdr>
        </w:div>
        <w:div w:id="1132556537">
          <w:marLeft w:val="274"/>
          <w:marRight w:val="0"/>
          <w:marTop w:val="0"/>
          <w:marBottom w:val="0"/>
          <w:divBdr>
            <w:top w:val="none" w:sz="0" w:space="0" w:color="auto"/>
            <w:left w:val="none" w:sz="0" w:space="0" w:color="auto"/>
            <w:bottom w:val="none" w:sz="0" w:space="0" w:color="auto"/>
            <w:right w:val="none" w:sz="0" w:space="0" w:color="auto"/>
          </w:divBdr>
        </w:div>
        <w:div w:id="1337997380">
          <w:marLeft w:val="274"/>
          <w:marRight w:val="0"/>
          <w:marTop w:val="0"/>
          <w:marBottom w:val="0"/>
          <w:divBdr>
            <w:top w:val="none" w:sz="0" w:space="0" w:color="auto"/>
            <w:left w:val="none" w:sz="0" w:space="0" w:color="auto"/>
            <w:bottom w:val="none" w:sz="0" w:space="0" w:color="auto"/>
            <w:right w:val="none" w:sz="0" w:space="0" w:color="auto"/>
          </w:divBdr>
        </w:div>
        <w:div w:id="1424572510">
          <w:marLeft w:val="274"/>
          <w:marRight w:val="0"/>
          <w:marTop w:val="0"/>
          <w:marBottom w:val="0"/>
          <w:divBdr>
            <w:top w:val="none" w:sz="0" w:space="0" w:color="auto"/>
            <w:left w:val="none" w:sz="0" w:space="0" w:color="auto"/>
            <w:bottom w:val="none" w:sz="0" w:space="0" w:color="auto"/>
            <w:right w:val="none" w:sz="0" w:space="0" w:color="auto"/>
          </w:divBdr>
        </w:div>
        <w:div w:id="1433356880">
          <w:marLeft w:val="274"/>
          <w:marRight w:val="0"/>
          <w:marTop w:val="0"/>
          <w:marBottom w:val="0"/>
          <w:divBdr>
            <w:top w:val="none" w:sz="0" w:space="0" w:color="auto"/>
            <w:left w:val="none" w:sz="0" w:space="0" w:color="auto"/>
            <w:bottom w:val="none" w:sz="0" w:space="0" w:color="auto"/>
            <w:right w:val="none" w:sz="0" w:space="0" w:color="auto"/>
          </w:divBdr>
        </w:div>
        <w:div w:id="1465465151">
          <w:marLeft w:val="274"/>
          <w:marRight w:val="0"/>
          <w:marTop w:val="0"/>
          <w:marBottom w:val="0"/>
          <w:divBdr>
            <w:top w:val="none" w:sz="0" w:space="0" w:color="auto"/>
            <w:left w:val="none" w:sz="0" w:space="0" w:color="auto"/>
            <w:bottom w:val="none" w:sz="0" w:space="0" w:color="auto"/>
            <w:right w:val="none" w:sz="0" w:space="0" w:color="auto"/>
          </w:divBdr>
        </w:div>
        <w:div w:id="1787700063">
          <w:marLeft w:val="274"/>
          <w:marRight w:val="0"/>
          <w:marTop w:val="0"/>
          <w:marBottom w:val="0"/>
          <w:divBdr>
            <w:top w:val="none" w:sz="0" w:space="0" w:color="auto"/>
            <w:left w:val="none" w:sz="0" w:space="0" w:color="auto"/>
            <w:bottom w:val="none" w:sz="0" w:space="0" w:color="auto"/>
            <w:right w:val="none" w:sz="0" w:space="0" w:color="auto"/>
          </w:divBdr>
        </w:div>
        <w:div w:id="2102412046">
          <w:marLeft w:val="274"/>
          <w:marRight w:val="0"/>
          <w:marTop w:val="0"/>
          <w:marBottom w:val="0"/>
          <w:divBdr>
            <w:top w:val="none" w:sz="0" w:space="0" w:color="auto"/>
            <w:left w:val="none" w:sz="0" w:space="0" w:color="auto"/>
            <w:bottom w:val="none" w:sz="0" w:space="0" w:color="auto"/>
            <w:right w:val="none" w:sz="0" w:space="0" w:color="auto"/>
          </w:divBdr>
        </w:div>
      </w:divsChild>
    </w:div>
    <w:div w:id="435754455">
      <w:bodyDiv w:val="1"/>
      <w:marLeft w:val="0"/>
      <w:marRight w:val="0"/>
      <w:marTop w:val="0"/>
      <w:marBottom w:val="0"/>
      <w:divBdr>
        <w:top w:val="none" w:sz="0" w:space="0" w:color="auto"/>
        <w:left w:val="none" w:sz="0" w:space="0" w:color="auto"/>
        <w:bottom w:val="none" w:sz="0" w:space="0" w:color="auto"/>
        <w:right w:val="none" w:sz="0" w:space="0" w:color="auto"/>
      </w:divBdr>
    </w:div>
    <w:div w:id="447163126">
      <w:bodyDiv w:val="1"/>
      <w:marLeft w:val="0"/>
      <w:marRight w:val="0"/>
      <w:marTop w:val="0"/>
      <w:marBottom w:val="0"/>
      <w:divBdr>
        <w:top w:val="none" w:sz="0" w:space="0" w:color="auto"/>
        <w:left w:val="none" w:sz="0" w:space="0" w:color="auto"/>
        <w:bottom w:val="none" w:sz="0" w:space="0" w:color="auto"/>
        <w:right w:val="none" w:sz="0" w:space="0" w:color="auto"/>
      </w:divBdr>
      <w:divsChild>
        <w:div w:id="660547306">
          <w:marLeft w:val="274"/>
          <w:marRight w:val="0"/>
          <w:marTop w:val="0"/>
          <w:marBottom w:val="0"/>
          <w:divBdr>
            <w:top w:val="none" w:sz="0" w:space="0" w:color="auto"/>
            <w:left w:val="none" w:sz="0" w:space="0" w:color="auto"/>
            <w:bottom w:val="none" w:sz="0" w:space="0" w:color="auto"/>
            <w:right w:val="none" w:sz="0" w:space="0" w:color="auto"/>
          </w:divBdr>
        </w:div>
        <w:div w:id="1398701175">
          <w:marLeft w:val="274"/>
          <w:marRight w:val="0"/>
          <w:marTop w:val="0"/>
          <w:marBottom w:val="0"/>
          <w:divBdr>
            <w:top w:val="none" w:sz="0" w:space="0" w:color="auto"/>
            <w:left w:val="none" w:sz="0" w:space="0" w:color="auto"/>
            <w:bottom w:val="none" w:sz="0" w:space="0" w:color="auto"/>
            <w:right w:val="none" w:sz="0" w:space="0" w:color="auto"/>
          </w:divBdr>
        </w:div>
      </w:divsChild>
    </w:div>
    <w:div w:id="490219462">
      <w:bodyDiv w:val="1"/>
      <w:marLeft w:val="0"/>
      <w:marRight w:val="0"/>
      <w:marTop w:val="0"/>
      <w:marBottom w:val="0"/>
      <w:divBdr>
        <w:top w:val="none" w:sz="0" w:space="0" w:color="auto"/>
        <w:left w:val="none" w:sz="0" w:space="0" w:color="auto"/>
        <w:bottom w:val="none" w:sz="0" w:space="0" w:color="auto"/>
        <w:right w:val="none" w:sz="0" w:space="0" w:color="auto"/>
      </w:divBdr>
    </w:div>
    <w:div w:id="523253566">
      <w:bodyDiv w:val="1"/>
      <w:marLeft w:val="0"/>
      <w:marRight w:val="0"/>
      <w:marTop w:val="0"/>
      <w:marBottom w:val="0"/>
      <w:divBdr>
        <w:top w:val="none" w:sz="0" w:space="0" w:color="auto"/>
        <w:left w:val="none" w:sz="0" w:space="0" w:color="auto"/>
        <w:bottom w:val="none" w:sz="0" w:space="0" w:color="auto"/>
        <w:right w:val="none" w:sz="0" w:space="0" w:color="auto"/>
      </w:divBdr>
    </w:div>
    <w:div w:id="528491606">
      <w:bodyDiv w:val="1"/>
      <w:marLeft w:val="0"/>
      <w:marRight w:val="0"/>
      <w:marTop w:val="0"/>
      <w:marBottom w:val="0"/>
      <w:divBdr>
        <w:top w:val="none" w:sz="0" w:space="0" w:color="auto"/>
        <w:left w:val="none" w:sz="0" w:space="0" w:color="auto"/>
        <w:bottom w:val="none" w:sz="0" w:space="0" w:color="auto"/>
        <w:right w:val="none" w:sz="0" w:space="0" w:color="auto"/>
      </w:divBdr>
    </w:div>
    <w:div w:id="534123702">
      <w:bodyDiv w:val="1"/>
      <w:marLeft w:val="0"/>
      <w:marRight w:val="0"/>
      <w:marTop w:val="0"/>
      <w:marBottom w:val="0"/>
      <w:divBdr>
        <w:top w:val="none" w:sz="0" w:space="0" w:color="auto"/>
        <w:left w:val="none" w:sz="0" w:space="0" w:color="auto"/>
        <w:bottom w:val="none" w:sz="0" w:space="0" w:color="auto"/>
        <w:right w:val="none" w:sz="0" w:space="0" w:color="auto"/>
      </w:divBdr>
    </w:div>
    <w:div w:id="579801859">
      <w:bodyDiv w:val="1"/>
      <w:marLeft w:val="0"/>
      <w:marRight w:val="0"/>
      <w:marTop w:val="0"/>
      <w:marBottom w:val="0"/>
      <w:divBdr>
        <w:top w:val="none" w:sz="0" w:space="0" w:color="auto"/>
        <w:left w:val="none" w:sz="0" w:space="0" w:color="auto"/>
        <w:bottom w:val="none" w:sz="0" w:space="0" w:color="auto"/>
        <w:right w:val="none" w:sz="0" w:space="0" w:color="auto"/>
      </w:divBdr>
      <w:divsChild>
        <w:div w:id="225840104">
          <w:marLeft w:val="274"/>
          <w:marRight w:val="0"/>
          <w:marTop w:val="0"/>
          <w:marBottom w:val="0"/>
          <w:divBdr>
            <w:top w:val="none" w:sz="0" w:space="0" w:color="auto"/>
            <w:left w:val="none" w:sz="0" w:space="0" w:color="auto"/>
            <w:bottom w:val="none" w:sz="0" w:space="0" w:color="auto"/>
            <w:right w:val="none" w:sz="0" w:space="0" w:color="auto"/>
          </w:divBdr>
        </w:div>
        <w:div w:id="364672785">
          <w:marLeft w:val="274"/>
          <w:marRight w:val="0"/>
          <w:marTop w:val="0"/>
          <w:marBottom w:val="0"/>
          <w:divBdr>
            <w:top w:val="none" w:sz="0" w:space="0" w:color="auto"/>
            <w:left w:val="none" w:sz="0" w:space="0" w:color="auto"/>
            <w:bottom w:val="none" w:sz="0" w:space="0" w:color="auto"/>
            <w:right w:val="none" w:sz="0" w:space="0" w:color="auto"/>
          </w:divBdr>
        </w:div>
        <w:div w:id="979262381">
          <w:marLeft w:val="274"/>
          <w:marRight w:val="0"/>
          <w:marTop w:val="0"/>
          <w:marBottom w:val="0"/>
          <w:divBdr>
            <w:top w:val="none" w:sz="0" w:space="0" w:color="auto"/>
            <w:left w:val="none" w:sz="0" w:space="0" w:color="auto"/>
            <w:bottom w:val="none" w:sz="0" w:space="0" w:color="auto"/>
            <w:right w:val="none" w:sz="0" w:space="0" w:color="auto"/>
          </w:divBdr>
        </w:div>
        <w:div w:id="1143696750">
          <w:marLeft w:val="274"/>
          <w:marRight w:val="0"/>
          <w:marTop w:val="0"/>
          <w:marBottom w:val="0"/>
          <w:divBdr>
            <w:top w:val="none" w:sz="0" w:space="0" w:color="auto"/>
            <w:left w:val="none" w:sz="0" w:space="0" w:color="auto"/>
            <w:bottom w:val="none" w:sz="0" w:space="0" w:color="auto"/>
            <w:right w:val="none" w:sz="0" w:space="0" w:color="auto"/>
          </w:divBdr>
        </w:div>
      </w:divsChild>
    </w:div>
    <w:div w:id="581066172">
      <w:bodyDiv w:val="1"/>
      <w:marLeft w:val="0"/>
      <w:marRight w:val="0"/>
      <w:marTop w:val="0"/>
      <w:marBottom w:val="0"/>
      <w:divBdr>
        <w:top w:val="none" w:sz="0" w:space="0" w:color="auto"/>
        <w:left w:val="none" w:sz="0" w:space="0" w:color="auto"/>
        <w:bottom w:val="none" w:sz="0" w:space="0" w:color="auto"/>
        <w:right w:val="none" w:sz="0" w:space="0" w:color="auto"/>
      </w:divBdr>
      <w:divsChild>
        <w:div w:id="85614452">
          <w:marLeft w:val="274"/>
          <w:marRight w:val="0"/>
          <w:marTop w:val="0"/>
          <w:marBottom w:val="0"/>
          <w:divBdr>
            <w:top w:val="none" w:sz="0" w:space="0" w:color="auto"/>
            <w:left w:val="none" w:sz="0" w:space="0" w:color="auto"/>
            <w:bottom w:val="none" w:sz="0" w:space="0" w:color="auto"/>
            <w:right w:val="none" w:sz="0" w:space="0" w:color="auto"/>
          </w:divBdr>
        </w:div>
        <w:div w:id="230820536">
          <w:marLeft w:val="274"/>
          <w:marRight w:val="0"/>
          <w:marTop w:val="0"/>
          <w:marBottom w:val="0"/>
          <w:divBdr>
            <w:top w:val="none" w:sz="0" w:space="0" w:color="auto"/>
            <w:left w:val="none" w:sz="0" w:space="0" w:color="auto"/>
            <w:bottom w:val="none" w:sz="0" w:space="0" w:color="auto"/>
            <w:right w:val="none" w:sz="0" w:space="0" w:color="auto"/>
          </w:divBdr>
        </w:div>
        <w:div w:id="240451873">
          <w:marLeft w:val="274"/>
          <w:marRight w:val="0"/>
          <w:marTop w:val="0"/>
          <w:marBottom w:val="0"/>
          <w:divBdr>
            <w:top w:val="none" w:sz="0" w:space="0" w:color="auto"/>
            <w:left w:val="none" w:sz="0" w:space="0" w:color="auto"/>
            <w:bottom w:val="none" w:sz="0" w:space="0" w:color="auto"/>
            <w:right w:val="none" w:sz="0" w:space="0" w:color="auto"/>
          </w:divBdr>
        </w:div>
        <w:div w:id="710763920">
          <w:marLeft w:val="274"/>
          <w:marRight w:val="0"/>
          <w:marTop w:val="0"/>
          <w:marBottom w:val="0"/>
          <w:divBdr>
            <w:top w:val="none" w:sz="0" w:space="0" w:color="auto"/>
            <w:left w:val="none" w:sz="0" w:space="0" w:color="auto"/>
            <w:bottom w:val="none" w:sz="0" w:space="0" w:color="auto"/>
            <w:right w:val="none" w:sz="0" w:space="0" w:color="auto"/>
          </w:divBdr>
        </w:div>
        <w:div w:id="828525157">
          <w:marLeft w:val="274"/>
          <w:marRight w:val="0"/>
          <w:marTop w:val="0"/>
          <w:marBottom w:val="0"/>
          <w:divBdr>
            <w:top w:val="none" w:sz="0" w:space="0" w:color="auto"/>
            <w:left w:val="none" w:sz="0" w:space="0" w:color="auto"/>
            <w:bottom w:val="none" w:sz="0" w:space="0" w:color="auto"/>
            <w:right w:val="none" w:sz="0" w:space="0" w:color="auto"/>
          </w:divBdr>
        </w:div>
        <w:div w:id="1492133814">
          <w:marLeft w:val="274"/>
          <w:marRight w:val="0"/>
          <w:marTop w:val="0"/>
          <w:marBottom w:val="0"/>
          <w:divBdr>
            <w:top w:val="none" w:sz="0" w:space="0" w:color="auto"/>
            <w:left w:val="none" w:sz="0" w:space="0" w:color="auto"/>
            <w:bottom w:val="none" w:sz="0" w:space="0" w:color="auto"/>
            <w:right w:val="none" w:sz="0" w:space="0" w:color="auto"/>
          </w:divBdr>
        </w:div>
        <w:div w:id="1849103148">
          <w:marLeft w:val="274"/>
          <w:marRight w:val="0"/>
          <w:marTop w:val="0"/>
          <w:marBottom w:val="0"/>
          <w:divBdr>
            <w:top w:val="none" w:sz="0" w:space="0" w:color="auto"/>
            <w:left w:val="none" w:sz="0" w:space="0" w:color="auto"/>
            <w:bottom w:val="none" w:sz="0" w:space="0" w:color="auto"/>
            <w:right w:val="none" w:sz="0" w:space="0" w:color="auto"/>
          </w:divBdr>
        </w:div>
        <w:div w:id="1985891039">
          <w:marLeft w:val="274"/>
          <w:marRight w:val="0"/>
          <w:marTop w:val="0"/>
          <w:marBottom w:val="0"/>
          <w:divBdr>
            <w:top w:val="none" w:sz="0" w:space="0" w:color="auto"/>
            <w:left w:val="none" w:sz="0" w:space="0" w:color="auto"/>
            <w:bottom w:val="none" w:sz="0" w:space="0" w:color="auto"/>
            <w:right w:val="none" w:sz="0" w:space="0" w:color="auto"/>
          </w:divBdr>
        </w:div>
        <w:div w:id="1989938852">
          <w:marLeft w:val="274"/>
          <w:marRight w:val="0"/>
          <w:marTop w:val="0"/>
          <w:marBottom w:val="0"/>
          <w:divBdr>
            <w:top w:val="none" w:sz="0" w:space="0" w:color="auto"/>
            <w:left w:val="none" w:sz="0" w:space="0" w:color="auto"/>
            <w:bottom w:val="none" w:sz="0" w:space="0" w:color="auto"/>
            <w:right w:val="none" w:sz="0" w:space="0" w:color="auto"/>
          </w:divBdr>
        </w:div>
        <w:div w:id="2008164114">
          <w:marLeft w:val="274"/>
          <w:marRight w:val="0"/>
          <w:marTop w:val="0"/>
          <w:marBottom w:val="0"/>
          <w:divBdr>
            <w:top w:val="none" w:sz="0" w:space="0" w:color="auto"/>
            <w:left w:val="none" w:sz="0" w:space="0" w:color="auto"/>
            <w:bottom w:val="none" w:sz="0" w:space="0" w:color="auto"/>
            <w:right w:val="none" w:sz="0" w:space="0" w:color="auto"/>
          </w:divBdr>
        </w:div>
      </w:divsChild>
    </w:div>
    <w:div w:id="608699923">
      <w:bodyDiv w:val="1"/>
      <w:marLeft w:val="0"/>
      <w:marRight w:val="0"/>
      <w:marTop w:val="0"/>
      <w:marBottom w:val="0"/>
      <w:divBdr>
        <w:top w:val="none" w:sz="0" w:space="0" w:color="auto"/>
        <w:left w:val="none" w:sz="0" w:space="0" w:color="auto"/>
        <w:bottom w:val="none" w:sz="0" w:space="0" w:color="auto"/>
        <w:right w:val="none" w:sz="0" w:space="0" w:color="auto"/>
      </w:divBdr>
    </w:div>
    <w:div w:id="610666812">
      <w:bodyDiv w:val="1"/>
      <w:marLeft w:val="0"/>
      <w:marRight w:val="0"/>
      <w:marTop w:val="0"/>
      <w:marBottom w:val="0"/>
      <w:divBdr>
        <w:top w:val="none" w:sz="0" w:space="0" w:color="auto"/>
        <w:left w:val="none" w:sz="0" w:space="0" w:color="auto"/>
        <w:bottom w:val="none" w:sz="0" w:space="0" w:color="auto"/>
        <w:right w:val="none" w:sz="0" w:space="0" w:color="auto"/>
      </w:divBdr>
    </w:div>
    <w:div w:id="623271714">
      <w:bodyDiv w:val="1"/>
      <w:marLeft w:val="0"/>
      <w:marRight w:val="0"/>
      <w:marTop w:val="0"/>
      <w:marBottom w:val="0"/>
      <w:divBdr>
        <w:top w:val="none" w:sz="0" w:space="0" w:color="auto"/>
        <w:left w:val="none" w:sz="0" w:space="0" w:color="auto"/>
        <w:bottom w:val="none" w:sz="0" w:space="0" w:color="auto"/>
        <w:right w:val="none" w:sz="0" w:space="0" w:color="auto"/>
      </w:divBdr>
      <w:divsChild>
        <w:div w:id="67075779">
          <w:marLeft w:val="144"/>
          <w:marRight w:val="0"/>
          <w:marTop w:val="0"/>
          <w:marBottom w:val="0"/>
          <w:divBdr>
            <w:top w:val="none" w:sz="0" w:space="0" w:color="auto"/>
            <w:left w:val="none" w:sz="0" w:space="0" w:color="auto"/>
            <w:bottom w:val="none" w:sz="0" w:space="0" w:color="auto"/>
            <w:right w:val="none" w:sz="0" w:space="0" w:color="auto"/>
          </w:divBdr>
        </w:div>
        <w:div w:id="164441217">
          <w:marLeft w:val="130"/>
          <w:marRight w:val="0"/>
          <w:marTop w:val="0"/>
          <w:marBottom w:val="0"/>
          <w:divBdr>
            <w:top w:val="none" w:sz="0" w:space="0" w:color="auto"/>
            <w:left w:val="none" w:sz="0" w:space="0" w:color="auto"/>
            <w:bottom w:val="none" w:sz="0" w:space="0" w:color="auto"/>
            <w:right w:val="none" w:sz="0" w:space="0" w:color="auto"/>
          </w:divBdr>
        </w:div>
        <w:div w:id="245044253">
          <w:marLeft w:val="144"/>
          <w:marRight w:val="0"/>
          <w:marTop w:val="0"/>
          <w:marBottom w:val="0"/>
          <w:divBdr>
            <w:top w:val="none" w:sz="0" w:space="0" w:color="auto"/>
            <w:left w:val="none" w:sz="0" w:space="0" w:color="auto"/>
            <w:bottom w:val="none" w:sz="0" w:space="0" w:color="auto"/>
            <w:right w:val="none" w:sz="0" w:space="0" w:color="auto"/>
          </w:divBdr>
        </w:div>
        <w:div w:id="248122269">
          <w:marLeft w:val="130"/>
          <w:marRight w:val="0"/>
          <w:marTop w:val="0"/>
          <w:marBottom w:val="0"/>
          <w:divBdr>
            <w:top w:val="none" w:sz="0" w:space="0" w:color="auto"/>
            <w:left w:val="none" w:sz="0" w:space="0" w:color="auto"/>
            <w:bottom w:val="none" w:sz="0" w:space="0" w:color="auto"/>
            <w:right w:val="none" w:sz="0" w:space="0" w:color="auto"/>
          </w:divBdr>
        </w:div>
        <w:div w:id="540095639">
          <w:marLeft w:val="130"/>
          <w:marRight w:val="0"/>
          <w:marTop w:val="0"/>
          <w:marBottom w:val="0"/>
          <w:divBdr>
            <w:top w:val="none" w:sz="0" w:space="0" w:color="auto"/>
            <w:left w:val="none" w:sz="0" w:space="0" w:color="auto"/>
            <w:bottom w:val="none" w:sz="0" w:space="0" w:color="auto"/>
            <w:right w:val="none" w:sz="0" w:space="0" w:color="auto"/>
          </w:divBdr>
        </w:div>
        <w:div w:id="635989422">
          <w:marLeft w:val="130"/>
          <w:marRight w:val="0"/>
          <w:marTop w:val="0"/>
          <w:marBottom w:val="0"/>
          <w:divBdr>
            <w:top w:val="none" w:sz="0" w:space="0" w:color="auto"/>
            <w:left w:val="none" w:sz="0" w:space="0" w:color="auto"/>
            <w:bottom w:val="none" w:sz="0" w:space="0" w:color="auto"/>
            <w:right w:val="none" w:sz="0" w:space="0" w:color="auto"/>
          </w:divBdr>
        </w:div>
        <w:div w:id="667515609">
          <w:marLeft w:val="130"/>
          <w:marRight w:val="0"/>
          <w:marTop w:val="0"/>
          <w:marBottom w:val="0"/>
          <w:divBdr>
            <w:top w:val="none" w:sz="0" w:space="0" w:color="auto"/>
            <w:left w:val="none" w:sz="0" w:space="0" w:color="auto"/>
            <w:bottom w:val="none" w:sz="0" w:space="0" w:color="auto"/>
            <w:right w:val="none" w:sz="0" w:space="0" w:color="auto"/>
          </w:divBdr>
        </w:div>
        <w:div w:id="677737702">
          <w:marLeft w:val="130"/>
          <w:marRight w:val="0"/>
          <w:marTop w:val="0"/>
          <w:marBottom w:val="0"/>
          <w:divBdr>
            <w:top w:val="none" w:sz="0" w:space="0" w:color="auto"/>
            <w:left w:val="none" w:sz="0" w:space="0" w:color="auto"/>
            <w:bottom w:val="none" w:sz="0" w:space="0" w:color="auto"/>
            <w:right w:val="none" w:sz="0" w:space="0" w:color="auto"/>
          </w:divBdr>
        </w:div>
        <w:div w:id="826554509">
          <w:marLeft w:val="130"/>
          <w:marRight w:val="0"/>
          <w:marTop w:val="0"/>
          <w:marBottom w:val="0"/>
          <w:divBdr>
            <w:top w:val="none" w:sz="0" w:space="0" w:color="auto"/>
            <w:left w:val="none" w:sz="0" w:space="0" w:color="auto"/>
            <w:bottom w:val="none" w:sz="0" w:space="0" w:color="auto"/>
            <w:right w:val="none" w:sz="0" w:space="0" w:color="auto"/>
          </w:divBdr>
        </w:div>
        <w:div w:id="923806339">
          <w:marLeft w:val="130"/>
          <w:marRight w:val="0"/>
          <w:marTop w:val="0"/>
          <w:marBottom w:val="0"/>
          <w:divBdr>
            <w:top w:val="none" w:sz="0" w:space="0" w:color="auto"/>
            <w:left w:val="none" w:sz="0" w:space="0" w:color="auto"/>
            <w:bottom w:val="none" w:sz="0" w:space="0" w:color="auto"/>
            <w:right w:val="none" w:sz="0" w:space="0" w:color="auto"/>
          </w:divBdr>
        </w:div>
        <w:div w:id="1256816492">
          <w:marLeft w:val="130"/>
          <w:marRight w:val="0"/>
          <w:marTop w:val="0"/>
          <w:marBottom w:val="0"/>
          <w:divBdr>
            <w:top w:val="none" w:sz="0" w:space="0" w:color="auto"/>
            <w:left w:val="none" w:sz="0" w:space="0" w:color="auto"/>
            <w:bottom w:val="none" w:sz="0" w:space="0" w:color="auto"/>
            <w:right w:val="none" w:sz="0" w:space="0" w:color="auto"/>
          </w:divBdr>
        </w:div>
        <w:div w:id="1332368814">
          <w:marLeft w:val="144"/>
          <w:marRight w:val="0"/>
          <w:marTop w:val="0"/>
          <w:marBottom w:val="0"/>
          <w:divBdr>
            <w:top w:val="none" w:sz="0" w:space="0" w:color="auto"/>
            <w:left w:val="none" w:sz="0" w:space="0" w:color="auto"/>
            <w:bottom w:val="none" w:sz="0" w:space="0" w:color="auto"/>
            <w:right w:val="none" w:sz="0" w:space="0" w:color="auto"/>
          </w:divBdr>
        </w:div>
        <w:div w:id="1358505879">
          <w:marLeft w:val="144"/>
          <w:marRight w:val="0"/>
          <w:marTop w:val="0"/>
          <w:marBottom w:val="0"/>
          <w:divBdr>
            <w:top w:val="none" w:sz="0" w:space="0" w:color="auto"/>
            <w:left w:val="none" w:sz="0" w:space="0" w:color="auto"/>
            <w:bottom w:val="none" w:sz="0" w:space="0" w:color="auto"/>
            <w:right w:val="none" w:sz="0" w:space="0" w:color="auto"/>
          </w:divBdr>
        </w:div>
        <w:div w:id="1361473780">
          <w:marLeft w:val="130"/>
          <w:marRight w:val="0"/>
          <w:marTop w:val="0"/>
          <w:marBottom w:val="0"/>
          <w:divBdr>
            <w:top w:val="none" w:sz="0" w:space="0" w:color="auto"/>
            <w:left w:val="none" w:sz="0" w:space="0" w:color="auto"/>
            <w:bottom w:val="none" w:sz="0" w:space="0" w:color="auto"/>
            <w:right w:val="none" w:sz="0" w:space="0" w:color="auto"/>
          </w:divBdr>
        </w:div>
        <w:div w:id="1410662866">
          <w:marLeft w:val="130"/>
          <w:marRight w:val="0"/>
          <w:marTop w:val="0"/>
          <w:marBottom w:val="0"/>
          <w:divBdr>
            <w:top w:val="none" w:sz="0" w:space="0" w:color="auto"/>
            <w:left w:val="none" w:sz="0" w:space="0" w:color="auto"/>
            <w:bottom w:val="none" w:sz="0" w:space="0" w:color="auto"/>
            <w:right w:val="none" w:sz="0" w:space="0" w:color="auto"/>
          </w:divBdr>
        </w:div>
        <w:div w:id="1563635267">
          <w:marLeft w:val="130"/>
          <w:marRight w:val="0"/>
          <w:marTop w:val="0"/>
          <w:marBottom w:val="0"/>
          <w:divBdr>
            <w:top w:val="none" w:sz="0" w:space="0" w:color="auto"/>
            <w:left w:val="none" w:sz="0" w:space="0" w:color="auto"/>
            <w:bottom w:val="none" w:sz="0" w:space="0" w:color="auto"/>
            <w:right w:val="none" w:sz="0" w:space="0" w:color="auto"/>
          </w:divBdr>
        </w:div>
        <w:div w:id="1708488585">
          <w:marLeft w:val="144"/>
          <w:marRight w:val="0"/>
          <w:marTop w:val="0"/>
          <w:marBottom w:val="0"/>
          <w:divBdr>
            <w:top w:val="none" w:sz="0" w:space="0" w:color="auto"/>
            <w:left w:val="none" w:sz="0" w:space="0" w:color="auto"/>
            <w:bottom w:val="none" w:sz="0" w:space="0" w:color="auto"/>
            <w:right w:val="none" w:sz="0" w:space="0" w:color="auto"/>
          </w:divBdr>
        </w:div>
        <w:div w:id="1999527743">
          <w:marLeft w:val="130"/>
          <w:marRight w:val="0"/>
          <w:marTop w:val="0"/>
          <w:marBottom w:val="0"/>
          <w:divBdr>
            <w:top w:val="none" w:sz="0" w:space="0" w:color="auto"/>
            <w:left w:val="none" w:sz="0" w:space="0" w:color="auto"/>
            <w:bottom w:val="none" w:sz="0" w:space="0" w:color="auto"/>
            <w:right w:val="none" w:sz="0" w:space="0" w:color="auto"/>
          </w:divBdr>
        </w:div>
      </w:divsChild>
    </w:div>
    <w:div w:id="658340143">
      <w:bodyDiv w:val="1"/>
      <w:marLeft w:val="0"/>
      <w:marRight w:val="0"/>
      <w:marTop w:val="0"/>
      <w:marBottom w:val="0"/>
      <w:divBdr>
        <w:top w:val="none" w:sz="0" w:space="0" w:color="auto"/>
        <w:left w:val="none" w:sz="0" w:space="0" w:color="auto"/>
        <w:bottom w:val="none" w:sz="0" w:space="0" w:color="auto"/>
        <w:right w:val="none" w:sz="0" w:space="0" w:color="auto"/>
      </w:divBdr>
    </w:div>
    <w:div w:id="701518110">
      <w:bodyDiv w:val="1"/>
      <w:marLeft w:val="0"/>
      <w:marRight w:val="0"/>
      <w:marTop w:val="0"/>
      <w:marBottom w:val="0"/>
      <w:divBdr>
        <w:top w:val="none" w:sz="0" w:space="0" w:color="auto"/>
        <w:left w:val="none" w:sz="0" w:space="0" w:color="auto"/>
        <w:bottom w:val="none" w:sz="0" w:space="0" w:color="auto"/>
        <w:right w:val="none" w:sz="0" w:space="0" w:color="auto"/>
      </w:divBdr>
      <w:divsChild>
        <w:div w:id="867987381">
          <w:marLeft w:val="446"/>
          <w:marRight w:val="0"/>
          <w:marTop w:val="0"/>
          <w:marBottom w:val="0"/>
          <w:divBdr>
            <w:top w:val="none" w:sz="0" w:space="0" w:color="auto"/>
            <w:left w:val="none" w:sz="0" w:space="0" w:color="auto"/>
            <w:bottom w:val="none" w:sz="0" w:space="0" w:color="auto"/>
            <w:right w:val="none" w:sz="0" w:space="0" w:color="auto"/>
          </w:divBdr>
        </w:div>
      </w:divsChild>
    </w:div>
    <w:div w:id="707880802">
      <w:bodyDiv w:val="1"/>
      <w:marLeft w:val="0"/>
      <w:marRight w:val="0"/>
      <w:marTop w:val="0"/>
      <w:marBottom w:val="0"/>
      <w:divBdr>
        <w:top w:val="none" w:sz="0" w:space="0" w:color="auto"/>
        <w:left w:val="none" w:sz="0" w:space="0" w:color="auto"/>
        <w:bottom w:val="none" w:sz="0" w:space="0" w:color="auto"/>
        <w:right w:val="none" w:sz="0" w:space="0" w:color="auto"/>
      </w:divBdr>
    </w:div>
    <w:div w:id="746415259">
      <w:bodyDiv w:val="1"/>
      <w:marLeft w:val="0"/>
      <w:marRight w:val="0"/>
      <w:marTop w:val="0"/>
      <w:marBottom w:val="0"/>
      <w:divBdr>
        <w:top w:val="none" w:sz="0" w:space="0" w:color="auto"/>
        <w:left w:val="none" w:sz="0" w:space="0" w:color="auto"/>
        <w:bottom w:val="none" w:sz="0" w:space="0" w:color="auto"/>
        <w:right w:val="none" w:sz="0" w:space="0" w:color="auto"/>
      </w:divBdr>
      <w:divsChild>
        <w:div w:id="642466056">
          <w:marLeft w:val="288"/>
          <w:marRight w:val="0"/>
          <w:marTop w:val="0"/>
          <w:marBottom w:val="0"/>
          <w:divBdr>
            <w:top w:val="none" w:sz="0" w:space="0" w:color="auto"/>
            <w:left w:val="none" w:sz="0" w:space="0" w:color="auto"/>
            <w:bottom w:val="none" w:sz="0" w:space="0" w:color="auto"/>
            <w:right w:val="none" w:sz="0" w:space="0" w:color="auto"/>
          </w:divBdr>
        </w:div>
        <w:div w:id="1415516407">
          <w:marLeft w:val="288"/>
          <w:marRight w:val="0"/>
          <w:marTop w:val="0"/>
          <w:marBottom w:val="0"/>
          <w:divBdr>
            <w:top w:val="none" w:sz="0" w:space="0" w:color="auto"/>
            <w:left w:val="none" w:sz="0" w:space="0" w:color="auto"/>
            <w:bottom w:val="none" w:sz="0" w:space="0" w:color="auto"/>
            <w:right w:val="none" w:sz="0" w:space="0" w:color="auto"/>
          </w:divBdr>
        </w:div>
        <w:div w:id="1437285418">
          <w:marLeft w:val="288"/>
          <w:marRight w:val="0"/>
          <w:marTop w:val="0"/>
          <w:marBottom w:val="0"/>
          <w:divBdr>
            <w:top w:val="none" w:sz="0" w:space="0" w:color="auto"/>
            <w:left w:val="none" w:sz="0" w:space="0" w:color="auto"/>
            <w:bottom w:val="none" w:sz="0" w:space="0" w:color="auto"/>
            <w:right w:val="none" w:sz="0" w:space="0" w:color="auto"/>
          </w:divBdr>
        </w:div>
        <w:div w:id="2110081349">
          <w:marLeft w:val="288"/>
          <w:marRight w:val="0"/>
          <w:marTop w:val="0"/>
          <w:marBottom w:val="0"/>
          <w:divBdr>
            <w:top w:val="none" w:sz="0" w:space="0" w:color="auto"/>
            <w:left w:val="none" w:sz="0" w:space="0" w:color="auto"/>
            <w:bottom w:val="none" w:sz="0" w:space="0" w:color="auto"/>
            <w:right w:val="none" w:sz="0" w:space="0" w:color="auto"/>
          </w:divBdr>
        </w:div>
      </w:divsChild>
    </w:div>
    <w:div w:id="758526736">
      <w:bodyDiv w:val="1"/>
      <w:marLeft w:val="0"/>
      <w:marRight w:val="0"/>
      <w:marTop w:val="0"/>
      <w:marBottom w:val="0"/>
      <w:divBdr>
        <w:top w:val="none" w:sz="0" w:space="0" w:color="auto"/>
        <w:left w:val="none" w:sz="0" w:space="0" w:color="auto"/>
        <w:bottom w:val="none" w:sz="0" w:space="0" w:color="auto"/>
        <w:right w:val="none" w:sz="0" w:space="0" w:color="auto"/>
      </w:divBdr>
    </w:div>
    <w:div w:id="787433978">
      <w:bodyDiv w:val="1"/>
      <w:marLeft w:val="0"/>
      <w:marRight w:val="0"/>
      <w:marTop w:val="0"/>
      <w:marBottom w:val="0"/>
      <w:divBdr>
        <w:top w:val="none" w:sz="0" w:space="0" w:color="auto"/>
        <w:left w:val="none" w:sz="0" w:space="0" w:color="auto"/>
        <w:bottom w:val="none" w:sz="0" w:space="0" w:color="auto"/>
        <w:right w:val="none" w:sz="0" w:space="0" w:color="auto"/>
      </w:divBdr>
      <w:divsChild>
        <w:div w:id="46030054">
          <w:marLeft w:val="130"/>
          <w:marRight w:val="0"/>
          <w:marTop w:val="0"/>
          <w:marBottom w:val="0"/>
          <w:divBdr>
            <w:top w:val="none" w:sz="0" w:space="0" w:color="auto"/>
            <w:left w:val="none" w:sz="0" w:space="0" w:color="auto"/>
            <w:bottom w:val="none" w:sz="0" w:space="0" w:color="auto"/>
            <w:right w:val="none" w:sz="0" w:space="0" w:color="auto"/>
          </w:divBdr>
        </w:div>
        <w:div w:id="151456205">
          <w:marLeft w:val="130"/>
          <w:marRight w:val="0"/>
          <w:marTop w:val="0"/>
          <w:marBottom w:val="0"/>
          <w:divBdr>
            <w:top w:val="none" w:sz="0" w:space="0" w:color="auto"/>
            <w:left w:val="none" w:sz="0" w:space="0" w:color="auto"/>
            <w:bottom w:val="none" w:sz="0" w:space="0" w:color="auto"/>
            <w:right w:val="none" w:sz="0" w:space="0" w:color="auto"/>
          </w:divBdr>
        </w:div>
        <w:div w:id="475537845">
          <w:marLeft w:val="130"/>
          <w:marRight w:val="0"/>
          <w:marTop w:val="0"/>
          <w:marBottom w:val="0"/>
          <w:divBdr>
            <w:top w:val="none" w:sz="0" w:space="0" w:color="auto"/>
            <w:left w:val="none" w:sz="0" w:space="0" w:color="auto"/>
            <w:bottom w:val="none" w:sz="0" w:space="0" w:color="auto"/>
            <w:right w:val="none" w:sz="0" w:space="0" w:color="auto"/>
          </w:divBdr>
        </w:div>
        <w:div w:id="768744435">
          <w:marLeft w:val="130"/>
          <w:marRight w:val="0"/>
          <w:marTop w:val="0"/>
          <w:marBottom w:val="0"/>
          <w:divBdr>
            <w:top w:val="none" w:sz="0" w:space="0" w:color="auto"/>
            <w:left w:val="none" w:sz="0" w:space="0" w:color="auto"/>
            <w:bottom w:val="none" w:sz="0" w:space="0" w:color="auto"/>
            <w:right w:val="none" w:sz="0" w:space="0" w:color="auto"/>
          </w:divBdr>
        </w:div>
        <w:div w:id="886917167">
          <w:marLeft w:val="130"/>
          <w:marRight w:val="0"/>
          <w:marTop w:val="0"/>
          <w:marBottom w:val="0"/>
          <w:divBdr>
            <w:top w:val="none" w:sz="0" w:space="0" w:color="auto"/>
            <w:left w:val="none" w:sz="0" w:space="0" w:color="auto"/>
            <w:bottom w:val="none" w:sz="0" w:space="0" w:color="auto"/>
            <w:right w:val="none" w:sz="0" w:space="0" w:color="auto"/>
          </w:divBdr>
        </w:div>
        <w:div w:id="924534486">
          <w:marLeft w:val="130"/>
          <w:marRight w:val="0"/>
          <w:marTop w:val="0"/>
          <w:marBottom w:val="0"/>
          <w:divBdr>
            <w:top w:val="none" w:sz="0" w:space="0" w:color="auto"/>
            <w:left w:val="none" w:sz="0" w:space="0" w:color="auto"/>
            <w:bottom w:val="none" w:sz="0" w:space="0" w:color="auto"/>
            <w:right w:val="none" w:sz="0" w:space="0" w:color="auto"/>
          </w:divBdr>
        </w:div>
        <w:div w:id="955984545">
          <w:marLeft w:val="130"/>
          <w:marRight w:val="0"/>
          <w:marTop w:val="0"/>
          <w:marBottom w:val="0"/>
          <w:divBdr>
            <w:top w:val="none" w:sz="0" w:space="0" w:color="auto"/>
            <w:left w:val="none" w:sz="0" w:space="0" w:color="auto"/>
            <w:bottom w:val="none" w:sz="0" w:space="0" w:color="auto"/>
            <w:right w:val="none" w:sz="0" w:space="0" w:color="auto"/>
          </w:divBdr>
        </w:div>
        <w:div w:id="1054697168">
          <w:marLeft w:val="130"/>
          <w:marRight w:val="0"/>
          <w:marTop w:val="0"/>
          <w:marBottom w:val="0"/>
          <w:divBdr>
            <w:top w:val="none" w:sz="0" w:space="0" w:color="auto"/>
            <w:left w:val="none" w:sz="0" w:space="0" w:color="auto"/>
            <w:bottom w:val="none" w:sz="0" w:space="0" w:color="auto"/>
            <w:right w:val="none" w:sz="0" w:space="0" w:color="auto"/>
          </w:divBdr>
        </w:div>
        <w:div w:id="1413510060">
          <w:marLeft w:val="130"/>
          <w:marRight w:val="0"/>
          <w:marTop w:val="0"/>
          <w:marBottom w:val="0"/>
          <w:divBdr>
            <w:top w:val="none" w:sz="0" w:space="0" w:color="auto"/>
            <w:left w:val="none" w:sz="0" w:space="0" w:color="auto"/>
            <w:bottom w:val="none" w:sz="0" w:space="0" w:color="auto"/>
            <w:right w:val="none" w:sz="0" w:space="0" w:color="auto"/>
          </w:divBdr>
        </w:div>
        <w:div w:id="1439987594">
          <w:marLeft w:val="130"/>
          <w:marRight w:val="0"/>
          <w:marTop w:val="0"/>
          <w:marBottom w:val="0"/>
          <w:divBdr>
            <w:top w:val="none" w:sz="0" w:space="0" w:color="auto"/>
            <w:left w:val="none" w:sz="0" w:space="0" w:color="auto"/>
            <w:bottom w:val="none" w:sz="0" w:space="0" w:color="auto"/>
            <w:right w:val="none" w:sz="0" w:space="0" w:color="auto"/>
          </w:divBdr>
        </w:div>
        <w:div w:id="1709447861">
          <w:marLeft w:val="130"/>
          <w:marRight w:val="0"/>
          <w:marTop w:val="0"/>
          <w:marBottom w:val="0"/>
          <w:divBdr>
            <w:top w:val="none" w:sz="0" w:space="0" w:color="auto"/>
            <w:left w:val="none" w:sz="0" w:space="0" w:color="auto"/>
            <w:bottom w:val="none" w:sz="0" w:space="0" w:color="auto"/>
            <w:right w:val="none" w:sz="0" w:space="0" w:color="auto"/>
          </w:divBdr>
        </w:div>
        <w:div w:id="1717272444">
          <w:marLeft w:val="130"/>
          <w:marRight w:val="0"/>
          <w:marTop w:val="0"/>
          <w:marBottom w:val="0"/>
          <w:divBdr>
            <w:top w:val="none" w:sz="0" w:space="0" w:color="auto"/>
            <w:left w:val="none" w:sz="0" w:space="0" w:color="auto"/>
            <w:bottom w:val="none" w:sz="0" w:space="0" w:color="auto"/>
            <w:right w:val="none" w:sz="0" w:space="0" w:color="auto"/>
          </w:divBdr>
        </w:div>
        <w:div w:id="1720787972">
          <w:marLeft w:val="130"/>
          <w:marRight w:val="0"/>
          <w:marTop w:val="0"/>
          <w:marBottom w:val="0"/>
          <w:divBdr>
            <w:top w:val="none" w:sz="0" w:space="0" w:color="auto"/>
            <w:left w:val="none" w:sz="0" w:space="0" w:color="auto"/>
            <w:bottom w:val="none" w:sz="0" w:space="0" w:color="auto"/>
            <w:right w:val="none" w:sz="0" w:space="0" w:color="auto"/>
          </w:divBdr>
        </w:div>
        <w:div w:id="1734767358">
          <w:marLeft w:val="130"/>
          <w:marRight w:val="0"/>
          <w:marTop w:val="0"/>
          <w:marBottom w:val="0"/>
          <w:divBdr>
            <w:top w:val="none" w:sz="0" w:space="0" w:color="auto"/>
            <w:left w:val="none" w:sz="0" w:space="0" w:color="auto"/>
            <w:bottom w:val="none" w:sz="0" w:space="0" w:color="auto"/>
            <w:right w:val="none" w:sz="0" w:space="0" w:color="auto"/>
          </w:divBdr>
        </w:div>
        <w:div w:id="1798256483">
          <w:marLeft w:val="130"/>
          <w:marRight w:val="0"/>
          <w:marTop w:val="0"/>
          <w:marBottom w:val="0"/>
          <w:divBdr>
            <w:top w:val="none" w:sz="0" w:space="0" w:color="auto"/>
            <w:left w:val="none" w:sz="0" w:space="0" w:color="auto"/>
            <w:bottom w:val="none" w:sz="0" w:space="0" w:color="auto"/>
            <w:right w:val="none" w:sz="0" w:space="0" w:color="auto"/>
          </w:divBdr>
        </w:div>
        <w:div w:id="2055961482">
          <w:marLeft w:val="130"/>
          <w:marRight w:val="0"/>
          <w:marTop w:val="0"/>
          <w:marBottom w:val="0"/>
          <w:divBdr>
            <w:top w:val="none" w:sz="0" w:space="0" w:color="auto"/>
            <w:left w:val="none" w:sz="0" w:space="0" w:color="auto"/>
            <w:bottom w:val="none" w:sz="0" w:space="0" w:color="auto"/>
            <w:right w:val="none" w:sz="0" w:space="0" w:color="auto"/>
          </w:divBdr>
        </w:div>
        <w:div w:id="2084910978">
          <w:marLeft w:val="130"/>
          <w:marRight w:val="0"/>
          <w:marTop w:val="0"/>
          <w:marBottom w:val="0"/>
          <w:divBdr>
            <w:top w:val="none" w:sz="0" w:space="0" w:color="auto"/>
            <w:left w:val="none" w:sz="0" w:space="0" w:color="auto"/>
            <w:bottom w:val="none" w:sz="0" w:space="0" w:color="auto"/>
            <w:right w:val="none" w:sz="0" w:space="0" w:color="auto"/>
          </w:divBdr>
        </w:div>
      </w:divsChild>
    </w:div>
    <w:div w:id="789666458">
      <w:bodyDiv w:val="1"/>
      <w:marLeft w:val="0"/>
      <w:marRight w:val="0"/>
      <w:marTop w:val="0"/>
      <w:marBottom w:val="0"/>
      <w:divBdr>
        <w:top w:val="none" w:sz="0" w:space="0" w:color="auto"/>
        <w:left w:val="none" w:sz="0" w:space="0" w:color="auto"/>
        <w:bottom w:val="none" w:sz="0" w:space="0" w:color="auto"/>
        <w:right w:val="none" w:sz="0" w:space="0" w:color="auto"/>
      </w:divBdr>
      <w:divsChild>
        <w:div w:id="1151288896">
          <w:marLeft w:val="274"/>
          <w:marRight w:val="0"/>
          <w:marTop w:val="0"/>
          <w:marBottom w:val="0"/>
          <w:divBdr>
            <w:top w:val="none" w:sz="0" w:space="0" w:color="auto"/>
            <w:left w:val="none" w:sz="0" w:space="0" w:color="auto"/>
            <w:bottom w:val="none" w:sz="0" w:space="0" w:color="auto"/>
            <w:right w:val="none" w:sz="0" w:space="0" w:color="auto"/>
          </w:divBdr>
        </w:div>
        <w:div w:id="1575506839">
          <w:marLeft w:val="274"/>
          <w:marRight w:val="0"/>
          <w:marTop w:val="0"/>
          <w:marBottom w:val="0"/>
          <w:divBdr>
            <w:top w:val="none" w:sz="0" w:space="0" w:color="auto"/>
            <w:left w:val="none" w:sz="0" w:space="0" w:color="auto"/>
            <w:bottom w:val="none" w:sz="0" w:space="0" w:color="auto"/>
            <w:right w:val="none" w:sz="0" w:space="0" w:color="auto"/>
          </w:divBdr>
        </w:div>
      </w:divsChild>
    </w:div>
    <w:div w:id="825633148">
      <w:bodyDiv w:val="1"/>
      <w:marLeft w:val="0"/>
      <w:marRight w:val="0"/>
      <w:marTop w:val="0"/>
      <w:marBottom w:val="0"/>
      <w:divBdr>
        <w:top w:val="none" w:sz="0" w:space="0" w:color="auto"/>
        <w:left w:val="none" w:sz="0" w:space="0" w:color="auto"/>
        <w:bottom w:val="none" w:sz="0" w:space="0" w:color="auto"/>
        <w:right w:val="none" w:sz="0" w:space="0" w:color="auto"/>
      </w:divBdr>
      <w:divsChild>
        <w:div w:id="46033919">
          <w:marLeft w:val="274"/>
          <w:marRight w:val="0"/>
          <w:marTop w:val="0"/>
          <w:marBottom w:val="0"/>
          <w:divBdr>
            <w:top w:val="none" w:sz="0" w:space="0" w:color="auto"/>
            <w:left w:val="none" w:sz="0" w:space="0" w:color="auto"/>
            <w:bottom w:val="none" w:sz="0" w:space="0" w:color="auto"/>
            <w:right w:val="none" w:sz="0" w:space="0" w:color="auto"/>
          </w:divBdr>
        </w:div>
      </w:divsChild>
    </w:div>
    <w:div w:id="848368177">
      <w:bodyDiv w:val="1"/>
      <w:marLeft w:val="0"/>
      <w:marRight w:val="0"/>
      <w:marTop w:val="0"/>
      <w:marBottom w:val="0"/>
      <w:divBdr>
        <w:top w:val="none" w:sz="0" w:space="0" w:color="auto"/>
        <w:left w:val="none" w:sz="0" w:space="0" w:color="auto"/>
        <w:bottom w:val="none" w:sz="0" w:space="0" w:color="auto"/>
        <w:right w:val="none" w:sz="0" w:space="0" w:color="auto"/>
      </w:divBdr>
      <w:divsChild>
        <w:div w:id="970211845">
          <w:marLeft w:val="274"/>
          <w:marRight w:val="0"/>
          <w:marTop w:val="0"/>
          <w:marBottom w:val="0"/>
          <w:divBdr>
            <w:top w:val="none" w:sz="0" w:space="0" w:color="auto"/>
            <w:left w:val="none" w:sz="0" w:space="0" w:color="auto"/>
            <w:bottom w:val="none" w:sz="0" w:space="0" w:color="auto"/>
            <w:right w:val="none" w:sz="0" w:space="0" w:color="auto"/>
          </w:divBdr>
        </w:div>
        <w:div w:id="1006247078">
          <w:marLeft w:val="274"/>
          <w:marRight w:val="0"/>
          <w:marTop w:val="0"/>
          <w:marBottom w:val="0"/>
          <w:divBdr>
            <w:top w:val="none" w:sz="0" w:space="0" w:color="auto"/>
            <w:left w:val="none" w:sz="0" w:space="0" w:color="auto"/>
            <w:bottom w:val="none" w:sz="0" w:space="0" w:color="auto"/>
            <w:right w:val="none" w:sz="0" w:space="0" w:color="auto"/>
          </w:divBdr>
        </w:div>
        <w:div w:id="2113699293">
          <w:marLeft w:val="274"/>
          <w:marRight w:val="0"/>
          <w:marTop w:val="0"/>
          <w:marBottom w:val="0"/>
          <w:divBdr>
            <w:top w:val="none" w:sz="0" w:space="0" w:color="auto"/>
            <w:left w:val="none" w:sz="0" w:space="0" w:color="auto"/>
            <w:bottom w:val="none" w:sz="0" w:space="0" w:color="auto"/>
            <w:right w:val="none" w:sz="0" w:space="0" w:color="auto"/>
          </w:divBdr>
        </w:div>
      </w:divsChild>
    </w:div>
    <w:div w:id="850528058">
      <w:bodyDiv w:val="1"/>
      <w:marLeft w:val="0"/>
      <w:marRight w:val="0"/>
      <w:marTop w:val="0"/>
      <w:marBottom w:val="0"/>
      <w:divBdr>
        <w:top w:val="none" w:sz="0" w:space="0" w:color="auto"/>
        <w:left w:val="none" w:sz="0" w:space="0" w:color="auto"/>
        <w:bottom w:val="none" w:sz="0" w:space="0" w:color="auto"/>
        <w:right w:val="none" w:sz="0" w:space="0" w:color="auto"/>
      </w:divBdr>
    </w:div>
    <w:div w:id="883374238">
      <w:bodyDiv w:val="1"/>
      <w:marLeft w:val="0"/>
      <w:marRight w:val="0"/>
      <w:marTop w:val="0"/>
      <w:marBottom w:val="0"/>
      <w:divBdr>
        <w:top w:val="none" w:sz="0" w:space="0" w:color="auto"/>
        <w:left w:val="none" w:sz="0" w:space="0" w:color="auto"/>
        <w:bottom w:val="none" w:sz="0" w:space="0" w:color="auto"/>
        <w:right w:val="none" w:sz="0" w:space="0" w:color="auto"/>
      </w:divBdr>
    </w:div>
    <w:div w:id="888147893">
      <w:bodyDiv w:val="1"/>
      <w:marLeft w:val="0"/>
      <w:marRight w:val="0"/>
      <w:marTop w:val="0"/>
      <w:marBottom w:val="0"/>
      <w:divBdr>
        <w:top w:val="none" w:sz="0" w:space="0" w:color="auto"/>
        <w:left w:val="none" w:sz="0" w:space="0" w:color="auto"/>
        <w:bottom w:val="none" w:sz="0" w:space="0" w:color="auto"/>
        <w:right w:val="none" w:sz="0" w:space="0" w:color="auto"/>
      </w:divBdr>
      <w:divsChild>
        <w:div w:id="288976317">
          <w:marLeft w:val="274"/>
          <w:marRight w:val="0"/>
          <w:marTop w:val="0"/>
          <w:marBottom w:val="0"/>
          <w:divBdr>
            <w:top w:val="none" w:sz="0" w:space="0" w:color="auto"/>
            <w:left w:val="none" w:sz="0" w:space="0" w:color="auto"/>
            <w:bottom w:val="none" w:sz="0" w:space="0" w:color="auto"/>
            <w:right w:val="none" w:sz="0" w:space="0" w:color="auto"/>
          </w:divBdr>
        </w:div>
        <w:div w:id="1433476239">
          <w:marLeft w:val="274"/>
          <w:marRight w:val="0"/>
          <w:marTop w:val="0"/>
          <w:marBottom w:val="0"/>
          <w:divBdr>
            <w:top w:val="none" w:sz="0" w:space="0" w:color="auto"/>
            <w:left w:val="none" w:sz="0" w:space="0" w:color="auto"/>
            <w:bottom w:val="none" w:sz="0" w:space="0" w:color="auto"/>
            <w:right w:val="none" w:sz="0" w:space="0" w:color="auto"/>
          </w:divBdr>
        </w:div>
      </w:divsChild>
    </w:div>
    <w:div w:id="890966042">
      <w:bodyDiv w:val="1"/>
      <w:marLeft w:val="0"/>
      <w:marRight w:val="0"/>
      <w:marTop w:val="0"/>
      <w:marBottom w:val="0"/>
      <w:divBdr>
        <w:top w:val="none" w:sz="0" w:space="0" w:color="auto"/>
        <w:left w:val="none" w:sz="0" w:space="0" w:color="auto"/>
        <w:bottom w:val="none" w:sz="0" w:space="0" w:color="auto"/>
        <w:right w:val="none" w:sz="0" w:space="0" w:color="auto"/>
      </w:divBdr>
    </w:div>
    <w:div w:id="951282820">
      <w:bodyDiv w:val="1"/>
      <w:marLeft w:val="0"/>
      <w:marRight w:val="0"/>
      <w:marTop w:val="0"/>
      <w:marBottom w:val="0"/>
      <w:divBdr>
        <w:top w:val="none" w:sz="0" w:space="0" w:color="auto"/>
        <w:left w:val="none" w:sz="0" w:space="0" w:color="auto"/>
        <w:bottom w:val="none" w:sz="0" w:space="0" w:color="auto"/>
        <w:right w:val="none" w:sz="0" w:space="0" w:color="auto"/>
      </w:divBdr>
      <w:divsChild>
        <w:div w:id="1720277110">
          <w:marLeft w:val="0"/>
          <w:marRight w:val="0"/>
          <w:marTop w:val="0"/>
          <w:marBottom w:val="0"/>
          <w:divBdr>
            <w:top w:val="none" w:sz="0" w:space="0" w:color="auto"/>
            <w:left w:val="none" w:sz="0" w:space="0" w:color="auto"/>
            <w:bottom w:val="none" w:sz="0" w:space="0" w:color="auto"/>
            <w:right w:val="none" w:sz="0" w:space="0" w:color="auto"/>
          </w:divBdr>
          <w:divsChild>
            <w:div w:id="829753922">
              <w:marLeft w:val="0"/>
              <w:marRight w:val="0"/>
              <w:marTop w:val="0"/>
              <w:marBottom w:val="0"/>
              <w:divBdr>
                <w:top w:val="none" w:sz="0" w:space="0" w:color="auto"/>
                <w:left w:val="none" w:sz="0" w:space="0" w:color="auto"/>
                <w:bottom w:val="none" w:sz="0" w:space="0" w:color="auto"/>
                <w:right w:val="none" w:sz="0" w:space="0" w:color="auto"/>
              </w:divBdr>
            </w:div>
            <w:div w:id="211231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0756">
      <w:bodyDiv w:val="1"/>
      <w:marLeft w:val="0"/>
      <w:marRight w:val="0"/>
      <w:marTop w:val="0"/>
      <w:marBottom w:val="0"/>
      <w:divBdr>
        <w:top w:val="none" w:sz="0" w:space="0" w:color="auto"/>
        <w:left w:val="none" w:sz="0" w:space="0" w:color="auto"/>
        <w:bottom w:val="none" w:sz="0" w:space="0" w:color="auto"/>
        <w:right w:val="none" w:sz="0" w:space="0" w:color="auto"/>
      </w:divBdr>
      <w:divsChild>
        <w:div w:id="1639458920">
          <w:marLeft w:val="274"/>
          <w:marRight w:val="0"/>
          <w:marTop w:val="0"/>
          <w:marBottom w:val="0"/>
          <w:divBdr>
            <w:top w:val="none" w:sz="0" w:space="0" w:color="auto"/>
            <w:left w:val="none" w:sz="0" w:space="0" w:color="auto"/>
            <w:bottom w:val="none" w:sz="0" w:space="0" w:color="auto"/>
            <w:right w:val="none" w:sz="0" w:space="0" w:color="auto"/>
          </w:divBdr>
        </w:div>
        <w:div w:id="2031446385">
          <w:marLeft w:val="274"/>
          <w:marRight w:val="0"/>
          <w:marTop w:val="0"/>
          <w:marBottom w:val="0"/>
          <w:divBdr>
            <w:top w:val="none" w:sz="0" w:space="0" w:color="auto"/>
            <w:left w:val="none" w:sz="0" w:space="0" w:color="auto"/>
            <w:bottom w:val="none" w:sz="0" w:space="0" w:color="auto"/>
            <w:right w:val="none" w:sz="0" w:space="0" w:color="auto"/>
          </w:divBdr>
        </w:div>
      </w:divsChild>
    </w:div>
    <w:div w:id="965698896">
      <w:bodyDiv w:val="1"/>
      <w:marLeft w:val="0"/>
      <w:marRight w:val="0"/>
      <w:marTop w:val="0"/>
      <w:marBottom w:val="0"/>
      <w:divBdr>
        <w:top w:val="none" w:sz="0" w:space="0" w:color="auto"/>
        <w:left w:val="none" w:sz="0" w:space="0" w:color="auto"/>
        <w:bottom w:val="none" w:sz="0" w:space="0" w:color="auto"/>
        <w:right w:val="none" w:sz="0" w:space="0" w:color="auto"/>
      </w:divBdr>
    </w:div>
    <w:div w:id="974021096">
      <w:bodyDiv w:val="1"/>
      <w:marLeft w:val="0"/>
      <w:marRight w:val="0"/>
      <w:marTop w:val="0"/>
      <w:marBottom w:val="0"/>
      <w:divBdr>
        <w:top w:val="none" w:sz="0" w:space="0" w:color="auto"/>
        <w:left w:val="none" w:sz="0" w:space="0" w:color="auto"/>
        <w:bottom w:val="none" w:sz="0" w:space="0" w:color="auto"/>
        <w:right w:val="none" w:sz="0" w:space="0" w:color="auto"/>
      </w:divBdr>
      <w:divsChild>
        <w:div w:id="131946770">
          <w:marLeft w:val="274"/>
          <w:marRight w:val="0"/>
          <w:marTop w:val="0"/>
          <w:marBottom w:val="0"/>
          <w:divBdr>
            <w:top w:val="none" w:sz="0" w:space="0" w:color="auto"/>
            <w:left w:val="none" w:sz="0" w:space="0" w:color="auto"/>
            <w:bottom w:val="none" w:sz="0" w:space="0" w:color="auto"/>
            <w:right w:val="none" w:sz="0" w:space="0" w:color="auto"/>
          </w:divBdr>
        </w:div>
        <w:div w:id="281109465">
          <w:marLeft w:val="274"/>
          <w:marRight w:val="0"/>
          <w:marTop w:val="0"/>
          <w:marBottom w:val="0"/>
          <w:divBdr>
            <w:top w:val="none" w:sz="0" w:space="0" w:color="auto"/>
            <w:left w:val="none" w:sz="0" w:space="0" w:color="auto"/>
            <w:bottom w:val="none" w:sz="0" w:space="0" w:color="auto"/>
            <w:right w:val="none" w:sz="0" w:space="0" w:color="auto"/>
          </w:divBdr>
        </w:div>
        <w:div w:id="460926613">
          <w:marLeft w:val="274"/>
          <w:marRight w:val="0"/>
          <w:marTop w:val="0"/>
          <w:marBottom w:val="0"/>
          <w:divBdr>
            <w:top w:val="none" w:sz="0" w:space="0" w:color="auto"/>
            <w:left w:val="none" w:sz="0" w:space="0" w:color="auto"/>
            <w:bottom w:val="none" w:sz="0" w:space="0" w:color="auto"/>
            <w:right w:val="none" w:sz="0" w:space="0" w:color="auto"/>
          </w:divBdr>
        </w:div>
        <w:div w:id="897981613">
          <w:marLeft w:val="274"/>
          <w:marRight w:val="0"/>
          <w:marTop w:val="0"/>
          <w:marBottom w:val="0"/>
          <w:divBdr>
            <w:top w:val="none" w:sz="0" w:space="0" w:color="auto"/>
            <w:left w:val="none" w:sz="0" w:space="0" w:color="auto"/>
            <w:bottom w:val="none" w:sz="0" w:space="0" w:color="auto"/>
            <w:right w:val="none" w:sz="0" w:space="0" w:color="auto"/>
          </w:divBdr>
        </w:div>
      </w:divsChild>
    </w:div>
    <w:div w:id="984554804">
      <w:bodyDiv w:val="1"/>
      <w:marLeft w:val="0"/>
      <w:marRight w:val="0"/>
      <w:marTop w:val="0"/>
      <w:marBottom w:val="0"/>
      <w:divBdr>
        <w:top w:val="none" w:sz="0" w:space="0" w:color="auto"/>
        <w:left w:val="none" w:sz="0" w:space="0" w:color="auto"/>
        <w:bottom w:val="none" w:sz="0" w:space="0" w:color="auto"/>
        <w:right w:val="none" w:sz="0" w:space="0" w:color="auto"/>
      </w:divBdr>
    </w:div>
    <w:div w:id="993263730">
      <w:bodyDiv w:val="1"/>
      <w:marLeft w:val="0"/>
      <w:marRight w:val="0"/>
      <w:marTop w:val="0"/>
      <w:marBottom w:val="0"/>
      <w:divBdr>
        <w:top w:val="none" w:sz="0" w:space="0" w:color="auto"/>
        <w:left w:val="none" w:sz="0" w:space="0" w:color="auto"/>
        <w:bottom w:val="none" w:sz="0" w:space="0" w:color="auto"/>
        <w:right w:val="none" w:sz="0" w:space="0" w:color="auto"/>
      </w:divBdr>
    </w:div>
    <w:div w:id="1014040876">
      <w:bodyDiv w:val="1"/>
      <w:marLeft w:val="0"/>
      <w:marRight w:val="0"/>
      <w:marTop w:val="0"/>
      <w:marBottom w:val="0"/>
      <w:divBdr>
        <w:top w:val="none" w:sz="0" w:space="0" w:color="auto"/>
        <w:left w:val="none" w:sz="0" w:space="0" w:color="auto"/>
        <w:bottom w:val="none" w:sz="0" w:space="0" w:color="auto"/>
        <w:right w:val="none" w:sz="0" w:space="0" w:color="auto"/>
      </w:divBdr>
      <w:divsChild>
        <w:div w:id="162817605">
          <w:marLeft w:val="288"/>
          <w:marRight w:val="0"/>
          <w:marTop w:val="0"/>
          <w:marBottom w:val="0"/>
          <w:divBdr>
            <w:top w:val="none" w:sz="0" w:space="0" w:color="auto"/>
            <w:left w:val="none" w:sz="0" w:space="0" w:color="auto"/>
            <w:bottom w:val="none" w:sz="0" w:space="0" w:color="auto"/>
            <w:right w:val="none" w:sz="0" w:space="0" w:color="auto"/>
          </w:divBdr>
        </w:div>
        <w:div w:id="979503176">
          <w:marLeft w:val="288"/>
          <w:marRight w:val="0"/>
          <w:marTop w:val="0"/>
          <w:marBottom w:val="0"/>
          <w:divBdr>
            <w:top w:val="none" w:sz="0" w:space="0" w:color="auto"/>
            <w:left w:val="none" w:sz="0" w:space="0" w:color="auto"/>
            <w:bottom w:val="none" w:sz="0" w:space="0" w:color="auto"/>
            <w:right w:val="none" w:sz="0" w:space="0" w:color="auto"/>
          </w:divBdr>
        </w:div>
        <w:div w:id="998267680">
          <w:marLeft w:val="288"/>
          <w:marRight w:val="0"/>
          <w:marTop w:val="0"/>
          <w:marBottom w:val="0"/>
          <w:divBdr>
            <w:top w:val="none" w:sz="0" w:space="0" w:color="auto"/>
            <w:left w:val="none" w:sz="0" w:space="0" w:color="auto"/>
            <w:bottom w:val="none" w:sz="0" w:space="0" w:color="auto"/>
            <w:right w:val="none" w:sz="0" w:space="0" w:color="auto"/>
          </w:divBdr>
        </w:div>
        <w:div w:id="2115175576">
          <w:marLeft w:val="288"/>
          <w:marRight w:val="0"/>
          <w:marTop w:val="0"/>
          <w:marBottom w:val="0"/>
          <w:divBdr>
            <w:top w:val="none" w:sz="0" w:space="0" w:color="auto"/>
            <w:left w:val="none" w:sz="0" w:space="0" w:color="auto"/>
            <w:bottom w:val="none" w:sz="0" w:space="0" w:color="auto"/>
            <w:right w:val="none" w:sz="0" w:space="0" w:color="auto"/>
          </w:divBdr>
        </w:div>
      </w:divsChild>
    </w:div>
    <w:div w:id="1021006650">
      <w:bodyDiv w:val="1"/>
      <w:marLeft w:val="0"/>
      <w:marRight w:val="0"/>
      <w:marTop w:val="0"/>
      <w:marBottom w:val="0"/>
      <w:divBdr>
        <w:top w:val="none" w:sz="0" w:space="0" w:color="auto"/>
        <w:left w:val="none" w:sz="0" w:space="0" w:color="auto"/>
        <w:bottom w:val="none" w:sz="0" w:space="0" w:color="auto"/>
        <w:right w:val="none" w:sz="0" w:space="0" w:color="auto"/>
      </w:divBdr>
    </w:div>
    <w:div w:id="1021325479">
      <w:bodyDiv w:val="1"/>
      <w:marLeft w:val="0"/>
      <w:marRight w:val="0"/>
      <w:marTop w:val="0"/>
      <w:marBottom w:val="0"/>
      <w:divBdr>
        <w:top w:val="none" w:sz="0" w:space="0" w:color="auto"/>
        <w:left w:val="none" w:sz="0" w:space="0" w:color="auto"/>
        <w:bottom w:val="none" w:sz="0" w:space="0" w:color="auto"/>
        <w:right w:val="none" w:sz="0" w:space="0" w:color="auto"/>
      </w:divBdr>
    </w:div>
    <w:div w:id="1059786001">
      <w:bodyDiv w:val="1"/>
      <w:marLeft w:val="0"/>
      <w:marRight w:val="0"/>
      <w:marTop w:val="0"/>
      <w:marBottom w:val="0"/>
      <w:divBdr>
        <w:top w:val="none" w:sz="0" w:space="0" w:color="auto"/>
        <w:left w:val="none" w:sz="0" w:space="0" w:color="auto"/>
        <w:bottom w:val="none" w:sz="0" w:space="0" w:color="auto"/>
        <w:right w:val="none" w:sz="0" w:space="0" w:color="auto"/>
      </w:divBdr>
    </w:div>
    <w:div w:id="1076787287">
      <w:bodyDiv w:val="1"/>
      <w:marLeft w:val="0"/>
      <w:marRight w:val="0"/>
      <w:marTop w:val="0"/>
      <w:marBottom w:val="0"/>
      <w:divBdr>
        <w:top w:val="none" w:sz="0" w:space="0" w:color="auto"/>
        <w:left w:val="none" w:sz="0" w:space="0" w:color="auto"/>
        <w:bottom w:val="none" w:sz="0" w:space="0" w:color="auto"/>
        <w:right w:val="none" w:sz="0" w:space="0" w:color="auto"/>
      </w:divBdr>
    </w:div>
    <w:div w:id="1101922504">
      <w:bodyDiv w:val="1"/>
      <w:marLeft w:val="0"/>
      <w:marRight w:val="0"/>
      <w:marTop w:val="0"/>
      <w:marBottom w:val="0"/>
      <w:divBdr>
        <w:top w:val="none" w:sz="0" w:space="0" w:color="auto"/>
        <w:left w:val="none" w:sz="0" w:space="0" w:color="auto"/>
        <w:bottom w:val="none" w:sz="0" w:space="0" w:color="auto"/>
        <w:right w:val="none" w:sz="0" w:space="0" w:color="auto"/>
      </w:divBdr>
      <w:divsChild>
        <w:div w:id="89785032">
          <w:marLeft w:val="274"/>
          <w:marRight w:val="0"/>
          <w:marTop w:val="0"/>
          <w:marBottom w:val="0"/>
          <w:divBdr>
            <w:top w:val="none" w:sz="0" w:space="0" w:color="auto"/>
            <w:left w:val="none" w:sz="0" w:space="0" w:color="auto"/>
            <w:bottom w:val="none" w:sz="0" w:space="0" w:color="auto"/>
            <w:right w:val="none" w:sz="0" w:space="0" w:color="auto"/>
          </w:divBdr>
        </w:div>
        <w:div w:id="555551747">
          <w:marLeft w:val="274"/>
          <w:marRight w:val="0"/>
          <w:marTop w:val="0"/>
          <w:marBottom w:val="0"/>
          <w:divBdr>
            <w:top w:val="none" w:sz="0" w:space="0" w:color="auto"/>
            <w:left w:val="none" w:sz="0" w:space="0" w:color="auto"/>
            <w:bottom w:val="none" w:sz="0" w:space="0" w:color="auto"/>
            <w:right w:val="none" w:sz="0" w:space="0" w:color="auto"/>
          </w:divBdr>
        </w:div>
        <w:div w:id="602111979">
          <w:marLeft w:val="274"/>
          <w:marRight w:val="0"/>
          <w:marTop w:val="0"/>
          <w:marBottom w:val="0"/>
          <w:divBdr>
            <w:top w:val="none" w:sz="0" w:space="0" w:color="auto"/>
            <w:left w:val="none" w:sz="0" w:space="0" w:color="auto"/>
            <w:bottom w:val="none" w:sz="0" w:space="0" w:color="auto"/>
            <w:right w:val="none" w:sz="0" w:space="0" w:color="auto"/>
          </w:divBdr>
        </w:div>
      </w:divsChild>
    </w:div>
    <w:div w:id="1123886095">
      <w:bodyDiv w:val="1"/>
      <w:marLeft w:val="0"/>
      <w:marRight w:val="0"/>
      <w:marTop w:val="0"/>
      <w:marBottom w:val="0"/>
      <w:divBdr>
        <w:top w:val="none" w:sz="0" w:space="0" w:color="auto"/>
        <w:left w:val="none" w:sz="0" w:space="0" w:color="auto"/>
        <w:bottom w:val="none" w:sz="0" w:space="0" w:color="auto"/>
        <w:right w:val="none" w:sz="0" w:space="0" w:color="auto"/>
      </w:divBdr>
    </w:div>
    <w:div w:id="1131746788">
      <w:bodyDiv w:val="1"/>
      <w:marLeft w:val="0"/>
      <w:marRight w:val="0"/>
      <w:marTop w:val="0"/>
      <w:marBottom w:val="0"/>
      <w:divBdr>
        <w:top w:val="none" w:sz="0" w:space="0" w:color="auto"/>
        <w:left w:val="none" w:sz="0" w:space="0" w:color="auto"/>
        <w:bottom w:val="none" w:sz="0" w:space="0" w:color="auto"/>
        <w:right w:val="none" w:sz="0" w:space="0" w:color="auto"/>
      </w:divBdr>
    </w:div>
    <w:div w:id="1142230151">
      <w:bodyDiv w:val="1"/>
      <w:marLeft w:val="0"/>
      <w:marRight w:val="0"/>
      <w:marTop w:val="0"/>
      <w:marBottom w:val="0"/>
      <w:divBdr>
        <w:top w:val="none" w:sz="0" w:space="0" w:color="auto"/>
        <w:left w:val="none" w:sz="0" w:space="0" w:color="auto"/>
        <w:bottom w:val="none" w:sz="0" w:space="0" w:color="auto"/>
        <w:right w:val="none" w:sz="0" w:space="0" w:color="auto"/>
      </w:divBdr>
      <w:divsChild>
        <w:div w:id="43142635">
          <w:marLeft w:val="274"/>
          <w:marRight w:val="0"/>
          <w:marTop w:val="0"/>
          <w:marBottom w:val="0"/>
          <w:divBdr>
            <w:top w:val="none" w:sz="0" w:space="0" w:color="auto"/>
            <w:left w:val="none" w:sz="0" w:space="0" w:color="auto"/>
            <w:bottom w:val="none" w:sz="0" w:space="0" w:color="auto"/>
            <w:right w:val="none" w:sz="0" w:space="0" w:color="auto"/>
          </w:divBdr>
        </w:div>
        <w:div w:id="1172649965">
          <w:marLeft w:val="274"/>
          <w:marRight w:val="0"/>
          <w:marTop w:val="0"/>
          <w:marBottom w:val="0"/>
          <w:divBdr>
            <w:top w:val="none" w:sz="0" w:space="0" w:color="auto"/>
            <w:left w:val="none" w:sz="0" w:space="0" w:color="auto"/>
            <w:bottom w:val="none" w:sz="0" w:space="0" w:color="auto"/>
            <w:right w:val="none" w:sz="0" w:space="0" w:color="auto"/>
          </w:divBdr>
        </w:div>
        <w:div w:id="1842237582">
          <w:marLeft w:val="274"/>
          <w:marRight w:val="0"/>
          <w:marTop w:val="0"/>
          <w:marBottom w:val="0"/>
          <w:divBdr>
            <w:top w:val="none" w:sz="0" w:space="0" w:color="auto"/>
            <w:left w:val="none" w:sz="0" w:space="0" w:color="auto"/>
            <w:bottom w:val="none" w:sz="0" w:space="0" w:color="auto"/>
            <w:right w:val="none" w:sz="0" w:space="0" w:color="auto"/>
          </w:divBdr>
        </w:div>
      </w:divsChild>
    </w:div>
    <w:div w:id="1143041834">
      <w:bodyDiv w:val="1"/>
      <w:marLeft w:val="0"/>
      <w:marRight w:val="0"/>
      <w:marTop w:val="0"/>
      <w:marBottom w:val="0"/>
      <w:divBdr>
        <w:top w:val="none" w:sz="0" w:space="0" w:color="auto"/>
        <w:left w:val="none" w:sz="0" w:space="0" w:color="auto"/>
        <w:bottom w:val="none" w:sz="0" w:space="0" w:color="auto"/>
        <w:right w:val="none" w:sz="0" w:space="0" w:color="auto"/>
      </w:divBdr>
    </w:div>
    <w:div w:id="1154681603">
      <w:bodyDiv w:val="1"/>
      <w:marLeft w:val="0"/>
      <w:marRight w:val="0"/>
      <w:marTop w:val="0"/>
      <w:marBottom w:val="0"/>
      <w:divBdr>
        <w:top w:val="none" w:sz="0" w:space="0" w:color="auto"/>
        <w:left w:val="none" w:sz="0" w:space="0" w:color="auto"/>
        <w:bottom w:val="none" w:sz="0" w:space="0" w:color="auto"/>
        <w:right w:val="none" w:sz="0" w:space="0" w:color="auto"/>
      </w:divBdr>
    </w:div>
    <w:div w:id="1165054322">
      <w:bodyDiv w:val="1"/>
      <w:marLeft w:val="0"/>
      <w:marRight w:val="0"/>
      <w:marTop w:val="0"/>
      <w:marBottom w:val="0"/>
      <w:divBdr>
        <w:top w:val="none" w:sz="0" w:space="0" w:color="auto"/>
        <w:left w:val="none" w:sz="0" w:space="0" w:color="auto"/>
        <w:bottom w:val="none" w:sz="0" w:space="0" w:color="auto"/>
        <w:right w:val="none" w:sz="0" w:space="0" w:color="auto"/>
      </w:divBdr>
      <w:divsChild>
        <w:div w:id="380639840">
          <w:marLeft w:val="274"/>
          <w:marRight w:val="0"/>
          <w:marTop w:val="0"/>
          <w:marBottom w:val="0"/>
          <w:divBdr>
            <w:top w:val="none" w:sz="0" w:space="0" w:color="auto"/>
            <w:left w:val="none" w:sz="0" w:space="0" w:color="auto"/>
            <w:bottom w:val="none" w:sz="0" w:space="0" w:color="auto"/>
            <w:right w:val="none" w:sz="0" w:space="0" w:color="auto"/>
          </w:divBdr>
        </w:div>
        <w:div w:id="871265085">
          <w:marLeft w:val="274"/>
          <w:marRight w:val="0"/>
          <w:marTop w:val="0"/>
          <w:marBottom w:val="0"/>
          <w:divBdr>
            <w:top w:val="none" w:sz="0" w:space="0" w:color="auto"/>
            <w:left w:val="none" w:sz="0" w:space="0" w:color="auto"/>
            <w:bottom w:val="none" w:sz="0" w:space="0" w:color="auto"/>
            <w:right w:val="none" w:sz="0" w:space="0" w:color="auto"/>
          </w:divBdr>
        </w:div>
        <w:div w:id="1277296756">
          <w:marLeft w:val="274"/>
          <w:marRight w:val="0"/>
          <w:marTop w:val="0"/>
          <w:marBottom w:val="0"/>
          <w:divBdr>
            <w:top w:val="none" w:sz="0" w:space="0" w:color="auto"/>
            <w:left w:val="none" w:sz="0" w:space="0" w:color="auto"/>
            <w:bottom w:val="none" w:sz="0" w:space="0" w:color="auto"/>
            <w:right w:val="none" w:sz="0" w:space="0" w:color="auto"/>
          </w:divBdr>
        </w:div>
        <w:div w:id="1304577936">
          <w:marLeft w:val="274"/>
          <w:marRight w:val="0"/>
          <w:marTop w:val="0"/>
          <w:marBottom w:val="0"/>
          <w:divBdr>
            <w:top w:val="none" w:sz="0" w:space="0" w:color="auto"/>
            <w:left w:val="none" w:sz="0" w:space="0" w:color="auto"/>
            <w:bottom w:val="none" w:sz="0" w:space="0" w:color="auto"/>
            <w:right w:val="none" w:sz="0" w:space="0" w:color="auto"/>
          </w:divBdr>
        </w:div>
        <w:div w:id="1340426370">
          <w:marLeft w:val="274"/>
          <w:marRight w:val="0"/>
          <w:marTop w:val="0"/>
          <w:marBottom w:val="0"/>
          <w:divBdr>
            <w:top w:val="none" w:sz="0" w:space="0" w:color="auto"/>
            <w:left w:val="none" w:sz="0" w:space="0" w:color="auto"/>
            <w:bottom w:val="none" w:sz="0" w:space="0" w:color="auto"/>
            <w:right w:val="none" w:sz="0" w:space="0" w:color="auto"/>
          </w:divBdr>
        </w:div>
        <w:div w:id="1409889044">
          <w:marLeft w:val="274"/>
          <w:marRight w:val="0"/>
          <w:marTop w:val="0"/>
          <w:marBottom w:val="0"/>
          <w:divBdr>
            <w:top w:val="none" w:sz="0" w:space="0" w:color="auto"/>
            <w:left w:val="none" w:sz="0" w:space="0" w:color="auto"/>
            <w:bottom w:val="none" w:sz="0" w:space="0" w:color="auto"/>
            <w:right w:val="none" w:sz="0" w:space="0" w:color="auto"/>
          </w:divBdr>
        </w:div>
        <w:div w:id="1433892513">
          <w:marLeft w:val="274"/>
          <w:marRight w:val="0"/>
          <w:marTop w:val="0"/>
          <w:marBottom w:val="0"/>
          <w:divBdr>
            <w:top w:val="none" w:sz="0" w:space="0" w:color="auto"/>
            <w:left w:val="none" w:sz="0" w:space="0" w:color="auto"/>
            <w:bottom w:val="none" w:sz="0" w:space="0" w:color="auto"/>
            <w:right w:val="none" w:sz="0" w:space="0" w:color="auto"/>
          </w:divBdr>
        </w:div>
        <w:div w:id="1512716170">
          <w:marLeft w:val="274"/>
          <w:marRight w:val="0"/>
          <w:marTop w:val="0"/>
          <w:marBottom w:val="0"/>
          <w:divBdr>
            <w:top w:val="none" w:sz="0" w:space="0" w:color="auto"/>
            <w:left w:val="none" w:sz="0" w:space="0" w:color="auto"/>
            <w:bottom w:val="none" w:sz="0" w:space="0" w:color="auto"/>
            <w:right w:val="none" w:sz="0" w:space="0" w:color="auto"/>
          </w:divBdr>
        </w:div>
        <w:div w:id="1919366870">
          <w:marLeft w:val="274"/>
          <w:marRight w:val="0"/>
          <w:marTop w:val="0"/>
          <w:marBottom w:val="0"/>
          <w:divBdr>
            <w:top w:val="none" w:sz="0" w:space="0" w:color="auto"/>
            <w:left w:val="none" w:sz="0" w:space="0" w:color="auto"/>
            <w:bottom w:val="none" w:sz="0" w:space="0" w:color="auto"/>
            <w:right w:val="none" w:sz="0" w:space="0" w:color="auto"/>
          </w:divBdr>
        </w:div>
        <w:div w:id="2072540306">
          <w:marLeft w:val="274"/>
          <w:marRight w:val="0"/>
          <w:marTop w:val="0"/>
          <w:marBottom w:val="0"/>
          <w:divBdr>
            <w:top w:val="none" w:sz="0" w:space="0" w:color="auto"/>
            <w:left w:val="none" w:sz="0" w:space="0" w:color="auto"/>
            <w:bottom w:val="none" w:sz="0" w:space="0" w:color="auto"/>
            <w:right w:val="none" w:sz="0" w:space="0" w:color="auto"/>
          </w:divBdr>
        </w:div>
      </w:divsChild>
    </w:div>
    <w:div w:id="1238596094">
      <w:bodyDiv w:val="1"/>
      <w:marLeft w:val="0"/>
      <w:marRight w:val="0"/>
      <w:marTop w:val="0"/>
      <w:marBottom w:val="0"/>
      <w:divBdr>
        <w:top w:val="none" w:sz="0" w:space="0" w:color="auto"/>
        <w:left w:val="none" w:sz="0" w:space="0" w:color="auto"/>
        <w:bottom w:val="none" w:sz="0" w:space="0" w:color="auto"/>
        <w:right w:val="none" w:sz="0" w:space="0" w:color="auto"/>
      </w:divBdr>
    </w:div>
    <w:div w:id="1252659850">
      <w:bodyDiv w:val="1"/>
      <w:marLeft w:val="0"/>
      <w:marRight w:val="0"/>
      <w:marTop w:val="0"/>
      <w:marBottom w:val="0"/>
      <w:divBdr>
        <w:top w:val="none" w:sz="0" w:space="0" w:color="auto"/>
        <w:left w:val="none" w:sz="0" w:space="0" w:color="auto"/>
        <w:bottom w:val="none" w:sz="0" w:space="0" w:color="auto"/>
        <w:right w:val="none" w:sz="0" w:space="0" w:color="auto"/>
      </w:divBdr>
    </w:div>
    <w:div w:id="1266883067">
      <w:bodyDiv w:val="1"/>
      <w:marLeft w:val="0"/>
      <w:marRight w:val="0"/>
      <w:marTop w:val="0"/>
      <w:marBottom w:val="0"/>
      <w:divBdr>
        <w:top w:val="none" w:sz="0" w:space="0" w:color="auto"/>
        <w:left w:val="none" w:sz="0" w:space="0" w:color="auto"/>
        <w:bottom w:val="none" w:sz="0" w:space="0" w:color="auto"/>
        <w:right w:val="none" w:sz="0" w:space="0" w:color="auto"/>
      </w:divBdr>
    </w:div>
    <w:div w:id="1280332284">
      <w:bodyDiv w:val="1"/>
      <w:marLeft w:val="0"/>
      <w:marRight w:val="0"/>
      <w:marTop w:val="0"/>
      <w:marBottom w:val="0"/>
      <w:divBdr>
        <w:top w:val="none" w:sz="0" w:space="0" w:color="auto"/>
        <w:left w:val="none" w:sz="0" w:space="0" w:color="auto"/>
        <w:bottom w:val="none" w:sz="0" w:space="0" w:color="auto"/>
        <w:right w:val="none" w:sz="0" w:space="0" w:color="auto"/>
      </w:divBdr>
    </w:div>
    <w:div w:id="1293250258">
      <w:bodyDiv w:val="1"/>
      <w:marLeft w:val="0"/>
      <w:marRight w:val="0"/>
      <w:marTop w:val="0"/>
      <w:marBottom w:val="0"/>
      <w:divBdr>
        <w:top w:val="none" w:sz="0" w:space="0" w:color="auto"/>
        <w:left w:val="none" w:sz="0" w:space="0" w:color="auto"/>
        <w:bottom w:val="none" w:sz="0" w:space="0" w:color="auto"/>
        <w:right w:val="none" w:sz="0" w:space="0" w:color="auto"/>
      </w:divBdr>
    </w:div>
    <w:div w:id="1297375131">
      <w:bodyDiv w:val="1"/>
      <w:marLeft w:val="0"/>
      <w:marRight w:val="0"/>
      <w:marTop w:val="0"/>
      <w:marBottom w:val="0"/>
      <w:divBdr>
        <w:top w:val="none" w:sz="0" w:space="0" w:color="auto"/>
        <w:left w:val="none" w:sz="0" w:space="0" w:color="auto"/>
        <w:bottom w:val="none" w:sz="0" w:space="0" w:color="auto"/>
        <w:right w:val="none" w:sz="0" w:space="0" w:color="auto"/>
      </w:divBdr>
      <w:divsChild>
        <w:div w:id="171383218">
          <w:marLeft w:val="274"/>
          <w:marRight w:val="0"/>
          <w:marTop w:val="0"/>
          <w:marBottom w:val="0"/>
          <w:divBdr>
            <w:top w:val="none" w:sz="0" w:space="0" w:color="auto"/>
            <w:left w:val="none" w:sz="0" w:space="0" w:color="auto"/>
            <w:bottom w:val="none" w:sz="0" w:space="0" w:color="auto"/>
            <w:right w:val="none" w:sz="0" w:space="0" w:color="auto"/>
          </w:divBdr>
        </w:div>
        <w:div w:id="191572944">
          <w:marLeft w:val="274"/>
          <w:marRight w:val="0"/>
          <w:marTop w:val="0"/>
          <w:marBottom w:val="0"/>
          <w:divBdr>
            <w:top w:val="none" w:sz="0" w:space="0" w:color="auto"/>
            <w:left w:val="none" w:sz="0" w:space="0" w:color="auto"/>
            <w:bottom w:val="none" w:sz="0" w:space="0" w:color="auto"/>
            <w:right w:val="none" w:sz="0" w:space="0" w:color="auto"/>
          </w:divBdr>
        </w:div>
        <w:div w:id="258485539">
          <w:marLeft w:val="274"/>
          <w:marRight w:val="0"/>
          <w:marTop w:val="0"/>
          <w:marBottom w:val="0"/>
          <w:divBdr>
            <w:top w:val="none" w:sz="0" w:space="0" w:color="auto"/>
            <w:left w:val="none" w:sz="0" w:space="0" w:color="auto"/>
            <w:bottom w:val="none" w:sz="0" w:space="0" w:color="auto"/>
            <w:right w:val="none" w:sz="0" w:space="0" w:color="auto"/>
          </w:divBdr>
        </w:div>
        <w:div w:id="715853234">
          <w:marLeft w:val="274"/>
          <w:marRight w:val="0"/>
          <w:marTop w:val="0"/>
          <w:marBottom w:val="0"/>
          <w:divBdr>
            <w:top w:val="none" w:sz="0" w:space="0" w:color="auto"/>
            <w:left w:val="none" w:sz="0" w:space="0" w:color="auto"/>
            <w:bottom w:val="none" w:sz="0" w:space="0" w:color="auto"/>
            <w:right w:val="none" w:sz="0" w:space="0" w:color="auto"/>
          </w:divBdr>
        </w:div>
        <w:div w:id="1127697364">
          <w:marLeft w:val="274"/>
          <w:marRight w:val="0"/>
          <w:marTop w:val="0"/>
          <w:marBottom w:val="0"/>
          <w:divBdr>
            <w:top w:val="none" w:sz="0" w:space="0" w:color="auto"/>
            <w:left w:val="none" w:sz="0" w:space="0" w:color="auto"/>
            <w:bottom w:val="none" w:sz="0" w:space="0" w:color="auto"/>
            <w:right w:val="none" w:sz="0" w:space="0" w:color="auto"/>
          </w:divBdr>
        </w:div>
        <w:div w:id="1197962967">
          <w:marLeft w:val="274"/>
          <w:marRight w:val="0"/>
          <w:marTop w:val="0"/>
          <w:marBottom w:val="0"/>
          <w:divBdr>
            <w:top w:val="none" w:sz="0" w:space="0" w:color="auto"/>
            <w:left w:val="none" w:sz="0" w:space="0" w:color="auto"/>
            <w:bottom w:val="none" w:sz="0" w:space="0" w:color="auto"/>
            <w:right w:val="none" w:sz="0" w:space="0" w:color="auto"/>
          </w:divBdr>
        </w:div>
        <w:div w:id="1625386991">
          <w:marLeft w:val="274"/>
          <w:marRight w:val="0"/>
          <w:marTop w:val="0"/>
          <w:marBottom w:val="0"/>
          <w:divBdr>
            <w:top w:val="none" w:sz="0" w:space="0" w:color="auto"/>
            <w:left w:val="none" w:sz="0" w:space="0" w:color="auto"/>
            <w:bottom w:val="none" w:sz="0" w:space="0" w:color="auto"/>
            <w:right w:val="none" w:sz="0" w:space="0" w:color="auto"/>
          </w:divBdr>
        </w:div>
        <w:div w:id="1766226465">
          <w:marLeft w:val="274"/>
          <w:marRight w:val="0"/>
          <w:marTop w:val="0"/>
          <w:marBottom w:val="0"/>
          <w:divBdr>
            <w:top w:val="none" w:sz="0" w:space="0" w:color="auto"/>
            <w:left w:val="none" w:sz="0" w:space="0" w:color="auto"/>
            <w:bottom w:val="none" w:sz="0" w:space="0" w:color="auto"/>
            <w:right w:val="none" w:sz="0" w:space="0" w:color="auto"/>
          </w:divBdr>
        </w:div>
        <w:div w:id="2060785506">
          <w:marLeft w:val="274"/>
          <w:marRight w:val="0"/>
          <w:marTop w:val="0"/>
          <w:marBottom w:val="0"/>
          <w:divBdr>
            <w:top w:val="none" w:sz="0" w:space="0" w:color="auto"/>
            <w:left w:val="none" w:sz="0" w:space="0" w:color="auto"/>
            <w:bottom w:val="none" w:sz="0" w:space="0" w:color="auto"/>
            <w:right w:val="none" w:sz="0" w:space="0" w:color="auto"/>
          </w:divBdr>
        </w:div>
        <w:div w:id="2145997310">
          <w:marLeft w:val="274"/>
          <w:marRight w:val="0"/>
          <w:marTop w:val="0"/>
          <w:marBottom w:val="0"/>
          <w:divBdr>
            <w:top w:val="none" w:sz="0" w:space="0" w:color="auto"/>
            <w:left w:val="none" w:sz="0" w:space="0" w:color="auto"/>
            <w:bottom w:val="none" w:sz="0" w:space="0" w:color="auto"/>
            <w:right w:val="none" w:sz="0" w:space="0" w:color="auto"/>
          </w:divBdr>
        </w:div>
      </w:divsChild>
    </w:div>
    <w:div w:id="1338382410">
      <w:bodyDiv w:val="1"/>
      <w:marLeft w:val="0"/>
      <w:marRight w:val="0"/>
      <w:marTop w:val="0"/>
      <w:marBottom w:val="0"/>
      <w:divBdr>
        <w:top w:val="none" w:sz="0" w:space="0" w:color="auto"/>
        <w:left w:val="none" w:sz="0" w:space="0" w:color="auto"/>
        <w:bottom w:val="none" w:sz="0" w:space="0" w:color="auto"/>
        <w:right w:val="none" w:sz="0" w:space="0" w:color="auto"/>
      </w:divBdr>
    </w:div>
    <w:div w:id="1366832296">
      <w:bodyDiv w:val="1"/>
      <w:marLeft w:val="0"/>
      <w:marRight w:val="0"/>
      <w:marTop w:val="0"/>
      <w:marBottom w:val="0"/>
      <w:divBdr>
        <w:top w:val="none" w:sz="0" w:space="0" w:color="auto"/>
        <w:left w:val="none" w:sz="0" w:space="0" w:color="auto"/>
        <w:bottom w:val="none" w:sz="0" w:space="0" w:color="auto"/>
        <w:right w:val="none" w:sz="0" w:space="0" w:color="auto"/>
      </w:divBdr>
      <w:divsChild>
        <w:div w:id="39133704">
          <w:marLeft w:val="274"/>
          <w:marRight w:val="0"/>
          <w:marTop w:val="0"/>
          <w:marBottom w:val="0"/>
          <w:divBdr>
            <w:top w:val="none" w:sz="0" w:space="0" w:color="auto"/>
            <w:left w:val="none" w:sz="0" w:space="0" w:color="auto"/>
            <w:bottom w:val="none" w:sz="0" w:space="0" w:color="auto"/>
            <w:right w:val="none" w:sz="0" w:space="0" w:color="auto"/>
          </w:divBdr>
        </w:div>
        <w:div w:id="986979852">
          <w:marLeft w:val="274"/>
          <w:marRight w:val="0"/>
          <w:marTop w:val="0"/>
          <w:marBottom w:val="0"/>
          <w:divBdr>
            <w:top w:val="none" w:sz="0" w:space="0" w:color="auto"/>
            <w:left w:val="none" w:sz="0" w:space="0" w:color="auto"/>
            <w:bottom w:val="none" w:sz="0" w:space="0" w:color="auto"/>
            <w:right w:val="none" w:sz="0" w:space="0" w:color="auto"/>
          </w:divBdr>
        </w:div>
        <w:div w:id="1048073558">
          <w:marLeft w:val="274"/>
          <w:marRight w:val="0"/>
          <w:marTop w:val="0"/>
          <w:marBottom w:val="0"/>
          <w:divBdr>
            <w:top w:val="none" w:sz="0" w:space="0" w:color="auto"/>
            <w:left w:val="none" w:sz="0" w:space="0" w:color="auto"/>
            <w:bottom w:val="none" w:sz="0" w:space="0" w:color="auto"/>
            <w:right w:val="none" w:sz="0" w:space="0" w:color="auto"/>
          </w:divBdr>
        </w:div>
        <w:div w:id="1507935894">
          <w:marLeft w:val="274"/>
          <w:marRight w:val="0"/>
          <w:marTop w:val="0"/>
          <w:marBottom w:val="0"/>
          <w:divBdr>
            <w:top w:val="none" w:sz="0" w:space="0" w:color="auto"/>
            <w:left w:val="none" w:sz="0" w:space="0" w:color="auto"/>
            <w:bottom w:val="none" w:sz="0" w:space="0" w:color="auto"/>
            <w:right w:val="none" w:sz="0" w:space="0" w:color="auto"/>
          </w:divBdr>
        </w:div>
        <w:div w:id="2073691985">
          <w:marLeft w:val="274"/>
          <w:marRight w:val="0"/>
          <w:marTop w:val="0"/>
          <w:marBottom w:val="0"/>
          <w:divBdr>
            <w:top w:val="none" w:sz="0" w:space="0" w:color="auto"/>
            <w:left w:val="none" w:sz="0" w:space="0" w:color="auto"/>
            <w:bottom w:val="none" w:sz="0" w:space="0" w:color="auto"/>
            <w:right w:val="none" w:sz="0" w:space="0" w:color="auto"/>
          </w:divBdr>
        </w:div>
      </w:divsChild>
    </w:div>
    <w:div w:id="1389916868">
      <w:bodyDiv w:val="1"/>
      <w:marLeft w:val="0"/>
      <w:marRight w:val="0"/>
      <w:marTop w:val="0"/>
      <w:marBottom w:val="0"/>
      <w:divBdr>
        <w:top w:val="none" w:sz="0" w:space="0" w:color="auto"/>
        <w:left w:val="none" w:sz="0" w:space="0" w:color="auto"/>
        <w:bottom w:val="none" w:sz="0" w:space="0" w:color="auto"/>
        <w:right w:val="none" w:sz="0" w:space="0" w:color="auto"/>
      </w:divBdr>
      <w:divsChild>
        <w:div w:id="739787079">
          <w:marLeft w:val="274"/>
          <w:marRight w:val="0"/>
          <w:marTop w:val="0"/>
          <w:marBottom w:val="0"/>
          <w:divBdr>
            <w:top w:val="none" w:sz="0" w:space="0" w:color="auto"/>
            <w:left w:val="none" w:sz="0" w:space="0" w:color="auto"/>
            <w:bottom w:val="none" w:sz="0" w:space="0" w:color="auto"/>
            <w:right w:val="none" w:sz="0" w:space="0" w:color="auto"/>
          </w:divBdr>
        </w:div>
      </w:divsChild>
    </w:div>
    <w:div w:id="1403678148">
      <w:bodyDiv w:val="1"/>
      <w:marLeft w:val="0"/>
      <w:marRight w:val="0"/>
      <w:marTop w:val="0"/>
      <w:marBottom w:val="0"/>
      <w:divBdr>
        <w:top w:val="none" w:sz="0" w:space="0" w:color="auto"/>
        <w:left w:val="none" w:sz="0" w:space="0" w:color="auto"/>
        <w:bottom w:val="none" w:sz="0" w:space="0" w:color="auto"/>
        <w:right w:val="none" w:sz="0" w:space="0" w:color="auto"/>
      </w:divBdr>
      <w:divsChild>
        <w:div w:id="152256827">
          <w:marLeft w:val="288"/>
          <w:marRight w:val="0"/>
          <w:marTop w:val="0"/>
          <w:marBottom w:val="0"/>
          <w:divBdr>
            <w:top w:val="none" w:sz="0" w:space="0" w:color="auto"/>
            <w:left w:val="none" w:sz="0" w:space="0" w:color="auto"/>
            <w:bottom w:val="none" w:sz="0" w:space="0" w:color="auto"/>
            <w:right w:val="none" w:sz="0" w:space="0" w:color="auto"/>
          </w:divBdr>
        </w:div>
        <w:div w:id="390228815">
          <w:marLeft w:val="288"/>
          <w:marRight w:val="0"/>
          <w:marTop w:val="0"/>
          <w:marBottom w:val="0"/>
          <w:divBdr>
            <w:top w:val="none" w:sz="0" w:space="0" w:color="auto"/>
            <w:left w:val="none" w:sz="0" w:space="0" w:color="auto"/>
            <w:bottom w:val="none" w:sz="0" w:space="0" w:color="auto"/>
            <w:right w:val="none" w:sz="0" w:space="0" w:color="auto"/>
          </w:divBdr>
        </w:div>
        <w:div w:id="890844046">
          <w:marLeft w:val="288"/>
          <w:marRight w:val="0"/>
          <w:marTop w:val="0"/>
          <w:marBottom w:val="0"/>
          <w:divBdr>
            <w:top w:val="none" w:sz="0" w:space="0" w:color="auto"/>
            <w:left w:val="none" w:sz="0" w:space="0" w:color="auto"/>
            <w:bottom w:val="none" w:sz="0" w:space="0" w:color="auto"/>
            <w:right w:val="none" w:sz="0" w:space="0" w:color="auto"/>
          </w:divBdr>
        </w:div>
        <w:div w:id="917323640">
          <w:marLeft w:val="288"/>
          <w:marRight w:val="0"/>
          <w:marTop w:val="0"/>
          <w:marBottom w:val="0"/>
          <w:divBdr>
            <w:top w:val="none" w:sz="0" w:space="0" w:color="auto"/>
            <w:left w:val="none" w:sz="0" w:space="0" w:color="auto"/>
            <w:bottom w:val="none" w:sz="0" w:space="0" w:color="auto"/>
            <w:right w:val="none" w:sz="0" w:space="0" w:color="auto"/>
          </w:divBdr>
        </w:div>
        <w:div w:id="967322372">
          <w:marLeft w:val="288"/>
          <w:marRight w:val="0"/>
          <w:marTop w:val="0"/>
          <w:marBottom w:val="0"/>
          <w:divBdr>
            <w:top w:val="none" w:sz="0" w:space="0" w:color="auto"/>
            <w:left w:val="none" w:sz="0" w:space="0" w:color="auto"/>
            <w:bottom w:val="none" w:sz="0" w:space="0" w:color="auto"/>
            <w:right w:val="none" w:sz="0" w:space="0" w:color="auto"/>
          </w:divBdr>
        </w:div>
        <w:div w:id="1176192677">
          <w:marLeft w:val="288"/>
          <w:marRight w:val="0"/>
          <w:marTop w:val="0"/>
          <w:marBottom w:val="0"/>
          <w:divBdr>
            <w:top w:val="none" w:sz="0" w:space="0" w:color="auto"/>
            <w:left w:val="none" w:sz="0" w:space="0" w:color="auto"/>
            <w:bottom w:val="none" w:sz="0" w:space="0" w:color="auto"/>
            <w:right w:val="none" w:sz="0" w:space="0" w:color="auto"/>
          </w:divBdr>
        </w:div>
        <w:div w:id="1533762020">
          <w:marLeft w:val="288"/>
          <w:marRight w:val="0"/>
          <w:marTop w:val="0"/>
          <w:marBottom w:val="0"/>
          <w:divBdr>
            <w:top w:val="none" w:sz="0" w:space="0" w:color="auto"/>
            <w:left w:val="none" w:sz="0" w:space="0" w:color="auto"/>
            <w:bottom w:val="none" w:sz="0" w:space="0" w:color="auto"/>
            <w:right w:val="none" w:sz="0" w:space="0" w:color="auto"/>
          </w:divBdr>
        </w:div>
        <w:div w:id="1618482551">
          <w:marLeft w:val="288"/>
          <w:marRight w:val="0"/>
          <w:marTop w:val="0"/>
          <w:marBottom w:val="0"/>
          <w:divBdr>
            <w:top w:val="none" w:sz="0" w:space="0" w:color="auto"/>
            <w:left w:val="none" w:sz="0" w:space="0" w:color="auto"/>
            <w:bottom w:val="none" w:sz="0" w:space="0" w:color="auto"/>
            <w:right w:val="none" w:sz="0" w:space="0" w:color="auto"/>
          </w:divBdr>
        </w:div>
        <w:div w:id="1865557779">
          <w:marLeft w:val="288"/>
          <w:marRight w:val="0"/>
          <w:marTop w:val="0"/>
          <w:marBottom w:val="0"/>
          <w:divBdr>
            <w:top w:val="none" w:sz="0" w:space="0" w:color="auto"/>
            <w:left w:val="none" w:sz="0" w:space="0" w:color="auto"/>
            <w:bottom w:val="none" w:sz="0" w:space="0" w:color="auto"/>
            <w:right w:val="none" w:sz="0" w:space="0" w:color="auto"/>
          </w:divBdr>
        </w:div>
        <w:div w:id="2082830110">
          <w:marLeft w:val="288"/>
          <w:marRight w:val="0"/>
          <w:marTop w:val="0"/>
          <w:marBottom w:val="0"/>
          <w:divBdr>
            <w:top w:val="none" w:sz="0" w:space="0" w:color="auto"/>
            <w:left w:val="none" w:sz="0" w:space="0" w:color="auto"/>
            <w:bottom w:val="none" w:sz="0" w:space="0" w:color="auto"/>
            <w:right w:val="none" w:sz="0" w:space="0" w:color="auto"/>
          </w:divBdr>
        </w:div>
      </w:divsChild>
    </w:div>
    <w:div w:id="1426919576">
      <w:bodyDiv w:val="1"/>
      <w:marLeft w:val="0"/>
      <w:marRight w:val="0"/>
      <w:marTop w:val="0"/>
      <w:marBottom w:val="0"/>
      <w:divBdr>
        <w:top w:val="none" w:sz="0" w:space="0" w:color="auto"/>
        <w:left w:val="none" w:sz="0" w:space="0" w:color="auto"/>
        <w:bottom w:val="none" w:sz="0" w:space="0" w:color="auto"/>
        <w:right w:val="none" w:sz="0" w:space="0" w:color="auto"/>
      </w:divBdr>
    </w:div>
    <w:div w:id="1426925061">
      <w:bodyDiv w:val="1"/>
      <w:marLeft w:val="0"/>
      <w:marRight w:val="0"/>
      <w:marTop w:val="0"/>
      <w:marBottom w:val="0"/>
      <w:divBdr>
        <w:top w:val="none" w:sz="0" w:space="0" w:color="auto"/>
        <w:left w:val="none" w:sz="0" w:space="0" w:color="auto"/>
        <w:bottom w:val="none" w:sz="0" w:space="0" w:color="auto"/>
        <w:right w:val="none" w:sz="0" w:space="0" w:color="auto"/>
      </w:divBdr>
      <w:divsChild>
        <w:div w:id="1147210081">
          <w:marLeft w:val="274"/>
          <w:marRight w:val="0"/>
          <w:marTop w:val="0"/>
          <w:marBottom w:val="0"/>
          <w:divBdr>
            <w:top w:val="none" w:sz="0" w:space="0" w:color="auto"/>
            <w:left w:val="none" w:sz="0" w:space="0" w:color="auto"/>
            <w:bottom w:val="none" w:sz="0" w:space="0" w:color="auto"/>
            <w:right w:val="none" w:sz="0" w:space="0" w:color="auto"/>
          </w:divBdr>
        </w:div>
      </w:divsChild>
    </w:div>
    <w:div w:id="1442334727">
      <w:bodyDiv w:val="1"/>
      <w:marLeft w:val="0"/>
      <w:marRight w:val="0"/>
      <w:marTop w:val="0"/>
      <w:marBottom w:val="0"/>
      <w:divBdr>
        <w:top w:val="none" w:sz="0" w:space="0" w:color="auto"/>
        <w:left w:val="none" w:sz="0" w:space="0" w:color="auto"/>
        <w:bottom w:val="none" w:sz="0" w:space="0" w:color="auto"/>
        <w:right w:val="none" w:sz="0" w:space="0" w:color="auto"/>
      </w:divBdr>
    </w:div>
    <w:div w:id="1454863773">
      <w:bodyDiv w:val="1"/>
      <w:marLeft w:val="0"/>
      <w:marRight w:val="0"/>
      <w:marTop w:val="0"/>
      <w:marBottom w:val="0"/>
      <w:divBdr>
        <w:top w:val="none" w:sz="0" w:space="0" w:color="auto"/>
        <w:left w:val="none" w:sz="0" w:space="0" w:color="auto"/>
        <w:bottom w:val="none" w:sz="0" w:space="0" w:color="auto"/>
        <w:right w:val="none" w:sz="0" w:space="0" w:color="auto"/>
      </w:divBdr>
    </w:div>
    <w:div w:id="1459033780">
      <w:bodyDiv w:val="1"/>
      <w:marLeft w:val="0"/>
      <w:marRight w:val="0"/>
      <w:marTop w:val="0"/>
      <w:marBottom w:val="0"/>
      <w:divBdr>
        <w:top w:val="none" w:sz="0" w:space="0" w:color="auto"/>
        <w:left w:val="none" w:sz="0" w:space="0" w:color="auto"/>
        <w:bottom w:val="none" w:sz="0" w:space="0" w:color="auto"/>
        <w:right w:val="none" w:sz="0" w:space="0" w:color="auto"/>
      </w:divBdr>
    </w:div>
    <w:div w:id="1459448392">
      <w:bodyDiv w:val="1"/>
      <w:marLeft w:val="0"/>
      <w:marRight w:val="0"/>
      <w:marTop w:val="0"/>
      <w:marBottom w:val="0"/>
      <w:divBdr>
        <w:top w:val="none" w:sz="0" w:space="0" w:color="auto"/>
        <w:left w:val="none" w:sz="0" w:space="0" w:color="auto"/>
        <w:bottom w:val="none" w:sz="0" w:space="0" w:color="auto"/>
        <w:right w:val="none" w:sz="0" w:space="0" w:color="auto"/>
      </w:divBdr>
    </w:div>
    <w:div w:id="1492482405">
      <w:bodyDiv w:val="1"/>
      <w:marLeft w:val="0"/>
      <w:marRight w:val="0"/>
      <w:marTop w:val="0"/>
      <w:marBottom w:val="0"/>
      <w:divBdr>
        <w:top w:val="none" w:sz="0" w:space="0" w:color="auto"/>
        <w:left w:val="none" w:sz="0" w:space="0" w:color="auto"/>
        <w:bottom w:val="none" w:sz="0" w:space="0" w:color="auto"/>
        <w:right w:val="none" w:sz="0" w:space="0" w:color="auto"/>
      </w:divBdr>
      <w:divsChild>
        <w:div w:id="1137187364">
          <w:marLeft w:val="274"/>
          <w:marRight w:val="0"/>
          <w:marTop w:val="0"/>
          <w:marBottom w:val="0"/>
          <w:divBdr>
            <w:top w:val="none" w:sz="0" w:space="0" w:color="auto"/>
            <w:left w:val="none" w:sz="0" w:space="0" w:color="auto"/>
            <w:bottom w:val="none" w:sz="0" w:space="0" w:color="auto"/>
            <w:right w:val="none" w:sz="0" w:space="0" w:color="auto"/>
          </w:divBdr>
        </w:div>
      </w:divsChild>
    </w:div>
    <w:div w:id="1508786488">
      <w:bodyDiv w:val="1"/>
      <w:marLeft w:val="0"/>
      <w:marRight w:val="0"/>
      <w:marTop w:val="0"/>
      <w:marBottom w:val="0"/>
      <w:divBdr>
        <w:top w:val="none" w:sz="0" w:space="0" w:color="auto"/>
        <w:left w:val="none" w:sz="0" w:space="0" w:color="auto"/>
        <w:bottom w:val="none" w:sz="0" w:space="0" w:color="auto"/>
        <w:right w:val="none" w:sz="0" w:space="0" w:color="auto"/>
      </w:divBdr>
    </w:div>
    <w:div w:id="1514494992">
      <w:bodyDiv w:val="1"/>
      <w:marLeft w:val="0"/>
      <w:marRight w:val="0"/>
      <w:marTop w:val="0"/>
      <w:marBottom w:val="0"/>
      <w:divBdr>
        <w:top w:val="none" w:sz="0" w:space="0" w:color="auto"/>
        <w:left w:val="none" w:sz="0" w:space="0" w:color="auto"/>
        <w:bottom w:val="none" w:sz="0" w:space="0" w:color="auto"/>
        <w:right w:val="none" w:sz="0" w:space="0" w:color="auto"/>
      </w:divBdr>
      <w:divsChild>
        <w:div w:id="536352301">
          <w:marLeft w:val="274"/>
          <w:marRight w:val="0"/>
          <w:marTop w:val="0"/>
          <w:marBottom w:val="0"/>
          <w:divBdr>
            <w:top w:val="none" w:sz="0" w:space="0" w:color="auto"/>
            <w:left w:val="none" w:sz="0" w:space="0" w:color="auto"/>
            <w:bottom w:val="none" w:sz="0" w:space="0" w:color="auto"/>
            <w:right w:val="none" w:sz="0" w:space="0" w:color="auto"/>
          </w:divBdr>
        </w:div>
        <w:div w:id="840658518">
          <w:marLeft w:val="274"/>
          <w:marRight w:val="0"/>
          <w:marTop w:val="0"/>
          <w:marBottom w:val="0"/>
          <w:divBdr>
            <w:top w:val="none" w:sz="0" w:space="0" w:color="auto"/>
            <w:left w:val="none" w:sz="0" w:space="0" w:color="auto"/>
            <w:bottom w:val="none" w:sz="0" w:space="0" w:color="auto"/>
            <w:right w:val="none" w:sz="0" w:space="0" w:color="auto"/>
          </w:divBdr>
        </w:div>
      </w:divsChild>
    </w:div>
    <w:div w:id="1518958801">
      <w:bodyDiv w:val="1"/>
      <w:marLeft w:val="0"/>
      <w:marRight w:val="0"/>
      <w:marTop w:val="0"/>
      <w:marBottom w:val="0"/>
      <w:divBdr>
        <w:top w:val="none" w:sz="0" w:space="0" w:color="auto"/>
        <w:left w:val="none" w:sz="0" w:space="0" w:color="auto"/>
        <w:bottom w:val="none" w:sz="0" w:space="0" w:color="auto"/>
        <w:right w:val="none" w:sz="0" w:space="0" w:color="auto"/>
      </w:divBdr>
    </w:div>
    <w:div w:id="1541554893">
      <w:bodyDiv w:val="1"/>
      <w:marLeft w:val="0"/>
      <w:marRight w:val="0"/>
      <w:marTop w:val="0"/>
      <w:marBottom w:val="0"/>
      <w:divBdr>
        <w:top w:val="none" w:sz="0" w:space="0" w:color="auto"/>
        <w:left w:val="none" w:sz="0" w:space="0" w:color="auto"/>
        <w:bottom w:val="none" w:sz="0" w:space="0" w:color="auto"/>
        <w:right w:val="none" w:sz="0" w:space="0" w:color="auto"/>
      </w:divBdr>
      <w:divsChild>
        <w:div w:id="9842844">
          <w:marLeft w:val="446"/>
          <w:marRight w:val="0"/>
          <w:marTop w:val="0"/>
          <w:marBottom w:val="0"/>
          <w:divBdr>
            <w:top w:val="none" w:sz="0" w:space="0" w:color="auto"/>
            <w:left w:val="none" w:sz="0" w:space="0" w:color="auto"/>
            <w:bottom w:val="none" w:sz="0" w:space="0" w:color="auto"/>
            <w:right w:val="none" w:sz="0" w:space="0" w:color="auto"/>
          </w:divBdr>
        </w:div>
      </w:divsChild>
    </w:div>
    <w:div w:id="1557743917">
      <w:bodyDiv w:val="1"/>
      <w:marLeft w:val="0"/>
      <w:marRight w:val="0"/>
      <w:marTop w:val="0"/>
      <w:marBottom w:val="0"/>
      <w:divBdr>
        <w:top w:val="none" w:sz="0" w:space="0" w:color="auto"/>
        <w:left w:val="none" w:sz="0" w:space="0" w:color="auto"/>
        <w:bottom w:val="none" w:sz="0" w:space="0" w:color="auto"/>
        <w:right w:val="none" w:sz="0" w:space="0" w:color="auto"/>
      </w:divBdr>
    </w:div>
    <w:div w:id="1615096022">
      <w:bodyDiv w:val="1"/>
      <w:marLeft w:val="0"/>
      <w:marRight w:val="0"/>
      <w:marTop w:val="0"/>
      <w:marBottom w:val="0"/>
      <w:divBdr>
        <w:top w:val="none" w:sz="0" w:space="0" w:color="auto"/>
        <w:left w:val="none" w:sz="0" w:space="0" w:color="auto"/>
        <w:bottom w:val="none" w:sz="0" w:space="0" w:color="auto"/>
        <w:right w:val="none" w:sz="0" w:space="0" w:color="auto"/>
      </w:divBdr>
    </w:div>
    <w:div w:id="1666664373">
      <w:bodyDiv w:val="1"/>
      <w:marLeft w:val="0"/>
      <w:marRight w:val="0"/>
      <w:marTop w:val="0"/>
      <w:marBottom w:val="0"/>
      <w:divBdr>
        <w:top w:val="none" w:sz="0" w:space="0" w:color="auto"/>
        <w:left w:val="none" w:sz="0" w:space="0" w:color="auto"/>
        <w:bottom w:val="none" w:sz="0" w:space="0" w:color="auto"/>
        <w:right w:val="none" w:sz="0" w:space="0" w:color="auto"/>
      </w:divBdr>
      <w:divsChild>
        <w:div w:id="1853252257">
          <w:marLeft w:val="562"/>
          <w:marRight w:val="0"/>
          <w:marTop w:val="0"/>
          <w:marBottom w:val="0"/>
          <w:divBdr>
            <w:top w:val="none" w:sz="0" w:space="0" w:color="auto"/>
            <w:left w:val="none" w:sz="0" w:space="0" w:color="auto"/>
            <w:bottom w:val="none" w:sz="0" w:space="0" w:color="auto"/>
            <w:right w:val="none" w:sz="0" w:space="0" w:color="auto"/>
          </w:divBdr>
        </w:div>
        <w:div w:id="2094354166">
          <w:marLeft w:val="562"/>
          <w:marRight w:val="0"/>
          <w:marTop w:val="0"/>
          <w:marBottom w:val="0"/>
          <w:divBdr>
            <w:top w:val="none" w:sz="0" w:space="0" w:color="auto"/>
            <w:left w:val="none" w:sz="0" w:space="0" w:color="auto"/>
            <w:bottom w:val="none" w:sz="0" w:space="0" w:color="auto"/>
            <w:right w:val="none" w:sz="0" w:space="0" w:color="auto"/>
          </w:divBdr>
        </w:div>
      </w:divsChild>
    </w:div>
    <w:div w:id="1675956865">
      <w:bodyDiv w:val="1"/>
      <w:marLeft w:val="0"/>
      <w:marRight w:val="0"/>
      <w:marTop w:val="0"/>
      <w:marBottom w:val="0"/>
      <w:divBdr>
        <w:top w:val="none" w:sz="0" w:space="0" w:color="auto"/>
        <w:left w:val="none" w:sz="0" w:space="0" w:color="auto"/>
        <w:bottom w:val="none" w:sz="0" w:space="0" w:color="auto"/>
        <w:right w:val="none" w:sz="0" w:space="0" w:color="auto"/>
      </w:divBdr>
      <w:divsChild>
        <w:div w:id="1782303">
          <w:marLeft w:val="274"/>
          <w:marRight w:val="0"/>
          <w:marTop w:val="0"/>
          <w:marBottom w:val="0"/>
          <w:divBdr>
            <w:top w:val="none" w:sz="0" w:space="0" w:color="auto"/>
            <w:left w:val="none" w:sz="0" w:space="0" w:color="auto"/>
            <w:bottom w:val="none" w:sz="0" w:space="0" w:color="auto"/>
            <w:right w:val="none" w:sz="0" w:space="0" w:color="auto"/>
          </w:divBdr>
        </w:div>
      </w:divsChild>
    </w:div>
    <w:div w:id="1680037488">
      <w:bodyDiv w:val="1"/>
      <w:marLeft w:val="0"/>
      <w:marRight w:val="0"/>
      <w:marTop w:val="0"/>
      <w:marBottom w:val="0"/>
      <w:divBdr>
        <w:top w:val="none" w:sz="0" w:space="0" w:color="auto"/>
        <w:left w:val="none" w:sz="0" w:space="0" w:color="auto"/>
        <w:bottom w:val="none" w:sz="0" w:space="0" w:color="auto"/>
        <w:right w:val="none" w:sz="0" w:space="0" w:color="auto"/>
      </w:divBdr>
    </w:div>
    <w:div w:id="1696081462">
      <w:bodyDiv w:val="1"/>
      <w:marLeft w:val="0"/>
      <w:marRight w:val="0"/>
      <w:marTop w:val="0"/>
      <w:marBottom w:val="0"/>
      <w:divBdr>
        <w:top w:val="none" w:sz="0" w:space="0" w:color="auto"/>
        <w:left w:val="none" w:sz="0" w:space="0" w:color="auto"/>
        <w:bottom w:val="none" w:sz="0" w:space="0" w:color="auto"/>
        <w:right w:val="none" w:sz="0" w:space="0" w:color="auto"/>
      </w:divBdr>
      <w:divsChild>
        <w:div w:id="579487783">
          <w:marLeft w:val="274"/>
          <w:marRight w:val="0"/>
          <w:marTop w:val="0"/>
          <w:marBottom w:val="0"/>
          <w:divBdr>
            <w:top w:val="none" w:sz="0" w:space="0" w:color="auto"/>
            <w:left w:val="none" w:sz="0" w:space="0" w:color="auto"/>
            <w:bottom w:val="none" w:sz="0" w:space="0" w:color="auto"/>
            <w:right w:val="none" w:sz="0" w:space="0" w:color="auto"/>
          </w:divBdr>
        </w:div>
        <w:div w:id="1294018045">
          <w:marLeft w:val="274"/>
          <w:marRight w:val="0"/>
          <w:marTop w:val="0"/>
          <w:marBottom w:val="0"/>
          <w:divBdr>
            <w:top w:val="none" w:sz="0" w:space="0" w:color="auto"/>
            <w:left w:val="none" w:sz="0" w:space="0" w:color="auto"/>
            <w:bottom w:val="none" w:sz="0" w:space="0" w:color="auto"/>
            <w:right w:val="none" w:sz="0" w:space="0" w:color="auto"/>
          </w:divBdr>
        </w:div>
        <w:div w:id="1427386865">
          <w:marLeft w:val="274"/>
          <w:marRight w:val="0"/>
          <w:marTop w:val="0"/>
          <w:marBottom w:val="0"/>
          <w:divBdr>
            <w:top w:val="none" w:sz="0" w:space="0" w:color="auto"/>
            <w:left w:val="none" w:sz="0" w:space="0" w:color="auto"/>
            <w:bottom w:val="none" w:sz="0" w:space="0" w:color="auto"/>
            <w:right w:val="none" w:sz="0" w:space="0" w:color="auto"/>
          </w:divBdr>
        </w:div>
        <w:div w:id="1786385177">
          <w:marLeft w:val="274"/>
          <w:marRight w:val="0"/>
          <w:marTop w:val="0"/>
          <w:marBottom w:val="0"/>
          <w:divBdr>
            <w:top w:val="none" w:sz="0" w:space="0" w:color="auto"/>
            <w:left w:val="none" w:sz="0" w:space="0" w:color="auto"/>
            <w:bottom w:val="none" w:sz="0" w:space="0" w:color="auto"/>
            <w:right w:val="none" w:sz="0" w:space="0" w:color="auto"/>
          </w:divBdr>
        </w:div>
      </w:divsChild>
    </w:div>
    <w:div w:id="1704289532">
      <w:bodyDiv w:val="1"/>
      <w:marLeft w:val="0"/>
      <w:marRight w:val="0"/>
      <w:marTop w:val="0"/>
      <w:marBottom w:val="0"/>
      <w:divBdr>
        <w:top w:val="none" w:sz="0" w:space="0" w:color="auto"/>
        <w:left w:val="none" w:sz="0" w:space="0" w:color="auto"/>
        <w:bottom w:val="none" w:sz="0" w:space="0" w:color="auto"/>
        <w:right w:val="none" w:sz="0" w:space="0" w:color="auto"/>
      </w:divBdr>
    </w:div>
    <w:div w:id="1720980245">
      <w:bodyDiv w:val="1"/>
      <w:marLeft w:val="0"/>
      <w:marRight w:val="0"/>
      <w:marTop w:val="0"/>
      <w:marBottom w:val="0"/>
      <w:divBdr>
        <w:top w:val="none" w:sz="0" w:space="0" w:color="auto"/>
        <w:left w:val="none" w:sz="0" w:space="0" w:color="auto"/>
        <w:bottom w:val="none" w:sz="0" w:space="0" w:color="auto"/>
        <w:right w:val="none" w:sz="0" w:space="0" w:color="auto"/>
      </w:divBdr>
    </w:div>
    <w:div w:id="1746493008">
      <w:bodyDiv w:val="1"/>
      <w:marLeft w:val="0"/>
      <w:marRight w:val="0"/>
      <w:marTop w:val="0"/>
      <w:marBottom w:val="0"/>
      <w:divBdr>
        <w:top w:val="none" w:sz="0" w:space="0" w:color="auto"/>
        <w:left w:val="none" w:sz="0" w:space="0" w:color="auto"/>
        <w:bottom w:val="none" w:sz="0" w:space="0" w:color="auto"/>
        <w:right w:val="none" w:sz="0" w:space="0" w:color="auto"/>
      </w:divBdr>
    </w:div>
    <w:div w:id="1761489342">
      <w:bodyDiv w:val="1"/>
      <w:marLeft w:val="0"/>
      <w:marRight w:val="0"/>
      <w:marTop w:val="0"/>
      <w:marBottom w:val="0"/>
      <w:divBdr>
        <w:top w:val="none" w:sz="0" w:space="0" w:color="auto"/>
        <w:left w:val="none" w:sz="0" w:space="0" w:color="auto"/>
        <w:bottom w:val="none" w:sz="0" w:space="0" w:color="auto"/>
        <w:right w:val="none" w:sz="0" w:space="0" w:color="auto"/>
      </w:divBdr>
      <w:divsChild>
        <w:div w:id="330377078">
          <w:marLeft w:val="274"/>
          <w:marRight w:val="0"/>
          <w:marTop w:val="0"/>
          <w:marBottom w:val="0"/>
          <w:divBdr>
            <w:top w:val="none" w:sz="0" w:space="0" w:color="auto"/>
            <w:left w:val="none" w:sz="0" w:space="0" w:color="auto"/>
            <w:bottom w:val="none" w:sz="0" w:space="0" w:color="auto"/>
            <w:right w:val="none" w:sz="0" w:space="0" w:color="auto"/>
          </w:divBdr>
        </w:div>
        <w:div w:id="641497406">
          <w:marLeft w:val="274"/>
          <w:marRight w:val="0"/>
          <w:marTop w:val="0"/>
          <w:marBottom w:val="0"/>
          <w:divBdr>
            <w:top w:val="none" w:sz="0" w:space="0" w:color="auto"/>
            <w:left w:val="none" w:sz="0" w:space="0" w:color="auto"/>
            <w:bottom w:val="none" w:sz="0" w:space="0" w:color="auto"/>
            <w:right w:val="none" w:sz="0" w:space="0" w:color="auto"/>
          </w:divBdr>
        </w:div>
        <w:div w:id="711617245">
          <w:marLeft w:val="274"/>
          <w:marRight w:val="0"/>
          <w:marTop w:val="0"/>
          <w:marBottom w:val="0"/>
          <w:divBdr>
            <w:top w:val="none" w:sz="0" w:space="0" w:color="auto"/>
            <w:left w:val="none" w:sz="0" w:space="0" w:color="auto"/>
            <w:bottom w:val="none" w:sz="0" w:space="0" w:color="auto"/>
            <w:right w:val="none" w:sz="0" w:space="0" w:color="auto"/>
          </w:divBdr>
        </w:div>
        <w:div w:id="724374756">
          <w:marLeft w:val="274"/>
          <w:marRight w:val="0"/>
          <w:marTop w:val="0"/>
          <w:marBottom w:val="0"/>
          <w:divBdr>
            <w:top w:val="none" w:sz="0" w:space="0" w:color="auto"/>
            <w:left w:val="none" w:sz="0" w:space="0" w:color="auto"/>
            <w:bottom w:val="none" w:sz="0" w:space="0" w:color="auto"/>
            <w:right w:val="none" w:sz="0" w:space="0" w:color="auto"/>
          </w:divBdr>
        </w:div>
        <w:div w:id="1085149876">
          <w:marLeft w:val="274"/>
          <w:marRight w:val="0"/>
          <w:marTop w:val="0"/>
          <w:marBottom w:val="0"/>
          <w:divBdr>
            <w:top w:val="none" w:sz="0" w:space="0" w:color="auto"/>
            <w:left w:val="none" w:sz="0" w:space="0" w:color="auto"/>
            <w:bottom w:val="none" w:sz="0" w:space="0" w:color="auto"/>
            <w:right w:val="none" w:sz="0" w:space="0" w:color="auto"/>
          </w:divBdr>
        </w:div>
        <w:div w:id="1171676988">
          <w:marLeft w:val="274"/>
          <w:marRight w:val="0"/>
          <w:marTop w:val="0"/>
          <w:marBottom w:val="0"/>
          <w:divBdr>
            <w:top w:val="none" w:sz="0" w:space="0" w:color="auto"/>
            <w:left w:val="none" w:sz="0" w:space="0" w:color="auto"/>
            <w:bottom w:val="none" w:sz="0" w:space="0" w:color="auto"/>
            <w:right w:val="none" w:sz="0" w:space="0" w:color="auto"/>
          </w:divBdr>
        </w:div>
      </w:divsChild>
    </w:div>
    <w:div w:id="1763452901">
      <w:bodyDiv w:val="1"/>
      <w:marLeft w:val="0"/>
      <w:marRight w:val="0"/>
      <w:marTop w:val="0"/>
      <w:marBottom w:val="0"/>
      <w:divBdr>
        <w:top w:val="none" w:sz="0" w:space="0" w:color="auto"/>
        <w:left w:val="none" w:sz="0" w:space="0" w:color="auto"/>
        <w:bottom w:val="none" w:sz="0" w:space="0" w:color="auto"/>
        <w:right w:val="none" w:sz="0" w:space="0" w:color="auto"/>
      </w:divBdr>
    </w:div>
    <w:div w:id="1778019578">
      <w:bodyDiv w:val="1"/>
      <w:marLeft w:val="0"/>
      <w:marRight w:val="0"/>
      <w:marTop w:val="0"/>
      <w:marBottom w:val="0"/>
      <w:divBdr>
        <w:top w:val="none" w:sz="0" w:space="0" w:color="auto"/>
        <w:left w:val="none" w:sz="0" w:space="0" w:color="auto"/>
        <w:bottom w:val="none" w:sz="0" w:space="0" w:color="auto"/>
        <w:right w:val="none" w:sz="0" w:space="0" w:color="auto"/>
      </w:divBdr>
    </w:div>
    <w:div w:id="1778602465">
      <w:bodyDiv w:val="1"/>
      <w:marLeft w:val="0"/>
      <w:marRight w:val="0"/>
      <w:marTop w:val="0"/>
      <w:marBottom w:val="0"/>
      <w:divBdr>
        <w:top w:val="none" w:sz="0" w:space="0" w:color="auto"/>
        <w:left w:val="none" w:sz="0" w:space="0" w:color="auto"/>
        <w:bottom w:val="none" w:sz="0" w:space="0" w:color="auto"/>
        <w:right w:val="none" w:sz="0" w:space="0" w:color="auto"/>
      </w:divBdr>
      <w:divsChild>
        <w:div w:id="1695417240">
          <w:marLeft w:val="374"/>
          <w:marRight w:val="0"/>
          <w:marTop w:val="20"/>
          <w:marBottom w:val="0"/>
          <w:divBdr>
            <w:top w:val="none" w:sz="0" w:space="0" w:color="auto"/>
            <w:left w:val="none" w:sz="0" w:space="0" w:color="auto"/>
            <w:bottom w:val="none" w:sz="0" w:space="0" w:color="auto"/>
            <w:right w:val="none" w:sz="0" w:space="0" w:color="auto"/>
          </w:divBdr>
        </w:div>
      </w:divsChild>
    </w:div>
    <w:div w:id="1798334651">
      <w:bodyDiv w:val="1"/>
      <w:marLeft w:val="0"/>
      <w:marRight w:val="0"/>
      <w:marTop w:val="0"/>
      <w:marBottom w:val="0"/>
      <w:divBdr>
        <w:top w:val="none" w:sz="0" w:space="0" w:color="auto"/>
        <w:left w:val="none" w:sz="0" w:space="0" w:color="auto"/>
        <w:bottom w:val="none" w:sz="0" w:space="0" w:color="auto"/>
        <w:right w:val="none" w:sz="0" w:space="0" w:color="auto"/>
      </w:divBdr>
    </w:div>
    <w:div w:id="1801529098">
      <w:bodyDiv w:val="1"/>
      <w:marLeft w:val="0"/>
      <w:marRight w:val="0"/>
      <w:marTop w:val="0"/>
      <w:marBottom w:val="0"/>
      <w:divBdr>
        <w:top w:val="none" w:sz="0" w:space="0" w:color="auto"/>
        <w:left w:val="none" w:sz="0" w:space="0" w:color="auto"/>
        <w:bottom w:val="none" w:sz="0" w:space="0" w:color="auto"/>
        <w:right w:val="none" w:sz="0" w:space="0" w:color="auto"/>
      </w:divBdr>
    </w:div>
    <w:div w:id="1848641000">
      <w:bodyDiv w:val="1"/>
      <w:marLeft w:val="0"/>
      <w:marRight w:val="0"/>
      <w:marTop w:val="0"/>
      <w:marBottom w:val="0"/>
      <w:divBdr>
        <w:top w:val="none" w:sz="0" w:space="0" w:color="auto"/>
        <w:left w:val="none" w:sz="0" w:space="0" w:color="auto"/>
        <w:bottom w:val="none" w:sz="0" w:space="0" w:color="auto"/>
        <w:right w:val="none" w:sz="0" w:space="0" w:color="auto"/>
      </w:divBdr>
    </w:div>
    <w:div w:id="1855413625">
      <w:bodyDiv w:val="1"/>
      <w:marLeft w:val="0"/>
      <w:marRight w:val="0"/>
      <w:marTop w:val="0"/>
      <w:marBottom w:val="0"/>
      <w:divBdr>
        <w:top w:val="none" w:sz="0" w:space="0" w:color="auto"/>
        <w:left w:val="none" w:sz="0" w:space="0" w:color="auto"/>
        <w:bottom w:val="none" w:sz="0" w:space="0" w:color="auto"/>
        <w:right w:val="none" w:sz="0" w:space="0" w:color="auto"/>
      </w:divBdr>
    </w:div>
    <w:div w:id="1861315164">
      <w:bodyDiv w:val="1"/>
      <w:marLeft w:val="0"/>
      <w:marRight w:val="0"/>
      <w:marTop w:val="0"/>
      <w:marBottom w:val="0"/>
      <w:divBdr>
        <w:top w:val="none" w:sz="0" w:space="0" w:color="auto"/>
        <w:left w:val="none" w:sz="0" w:space="0" w:color="auto"/>
        <w:bottom w:val="none" w:sz="0" w:space="0" w:color="auto"/>
        <w:right w:val="none" w:sz="0" w:space="0" w:color="auto"/>
      </w:divBdr>
      <w:divsChild>
        <w:div w:id="755831862">
          <w:marLeft w:val="446"/>
          <w:marRight w:val="0"/>
          <w:marTop w:val="0"/>
          <w:marBottom w:val="0"/>
          <w:divBdr>
            <w:top w:val="none" w:sz="0" w:space="0" w:color="auto"/>
            <w:left w:val="none" w:sz="0" w:space="0" w:color="auto"/>
            <w:bottom w:val="none" w:sz="0" w:space="0" w:color="auto"/>
            <w:right w:val="none" w:sz="0" w:space="0" w:color="auto"/>
          </w:divBdr>
        </w:div>
      </w:divsChild>
    </w:div>
    <w:div w:id="1864710920">
      <w:bodyDiv w:val="1"/>
      <w:marLeft w:val="0"/>
      <w:marRight w:val="0"/>
      <w:marTop w:val="0"/>
      <w:marBottom w:val="0"/>
      <w:divBdr>
        <w:top w:val="none" w:sz="0" w:space="0" w:color="auto"/>
        <w:left w:val="none" w:sz="0" w:space="0" w:color="auto"/>
        <w:bottom w:val="none" w:sz="0" w:space="0" w:color="auto"/>
        <w:right w:val="none" w:sz="0" w:space="0" w:color="auto"/>
      </w:divBdr>
    </w:div>
    <w:div w:id="1881629615">
      <w:bodyDiv w:val="1"/>
      <w:marLeft w:val="0"/>
      <w:marRight w:val="0"/>
      <w:marTop w:val="0"/>
      <w:marBottom w:val="0"/>
      <w:divBdr>
        <w:top w:val="none" w:sz="0" w:space="0" w:color="auto"/>
        <w:left w:val="none" w:sz="0" w:space="0" w:color="auto"/>
        <w:bottom w:val="none" w:sz="0" w:space="0" w:color="auto"/>
        <w:right w:val="none" w:sz="0" w:space="0" w:color="auto"/>
      </w:divBdr>
    </w:div>
    <w:div w:id="1903635484">
      <w:bodyDiv w:val="1"/>
      <w:marLeft w:val="0"/>
      <w:marRight w:val="0"/>
      <w:marTop w:val="0"/>
      <w:marBottom w:val="0"/>
      <w:divBdr>
        <w:top w:val="none" w:sz="0" w:space="0" w:color="auto"/>
        <w:left w:val="none" w:sz="0" w:space="0" w:color="auto"/>
        <w:bottom w:val="none" w:sz="0" w:space="0" w:color="auto"/>
        <w:right w:val="none" w:sz="0" w:space="0" w:color="auto"/>
      </w:divBdr>
    </w:div>
    <w:div w:id="1910917991">
      <w:bodyDiv w:val="1"/>
      <w:marLeft w:val="0"/>
      <w:marRight w:val="0"/>
      <w:marTop w:val="0"/>
      <w:marBottom w:val="0"/>
      <w:divBdr>
        <w:top w:val="none" w:sz="0" w:space="0" w:color="auto"/>
        <w:left w:val="none" w:sz="0" w:space="0" w:color="auto"/>
        <w:bottom w:val="none" w:sz="0" w:space="0" w:color="auto"/>
        <w:right w:val="none" w:sz="0" w:space="0" w:color="auto"/>
      </w:divBdr>
    </w:div>
    <w:div w:id="1913463936">
      <w:bodyDiv w:val="1"/>
      <w:marLeft w:val="0"/>
      <w:marRight w:val="0"/>
      <w:marTop w:val="0"/>
      <w:marBottom w:val="0"/>
      <w:divBdr>
        <w:top w:val="none" w:sz="0" w:space="0" w:color="auto"/>
        <w:left w:val="none" w:sz="0" w:space="0" w:color="auto"/>
        <w:bottom w:val="none" w:sz="0" w:space="0" w:color="auto"/>
        <w:right w:val="none" w:sz="0" w:space="0" w:color="auto"/>
      </w:divBdr>
    </w:div>
    <w:div w:id="1934970765">
      <w:bodyDiv w:val="1"/>
      <w:marLeft w:val="0"/>
      <w:marRight w:val="0"/>
      <w:marTop w:val="0"/>
      <w:marBottom w:val="0"/>
      <w:divBdr>
        <w:top w:val="none" w:sz="0" w:space="0" w:color="auto"/>
        <w:left w:val="none" w:sz="0" w:space="0" w:color="auto"/>
        <w:bottom w:val="none" w:sz="0" w:space="0" w:color="auto"/>
        <w:right w:val="none" w:sz="0" w:space="0" w:color="auto"/>
      </w:divBdr>
    </w:div>
    <w:div w:id="1963925625">
      <w:bodyDiv w:val="1"/>
      <w:marLeft w:val="0"/>
      <w:marRight w:val="0"/>
      <w:marTop w:val="0"/>
      <w:marBottom w:val="0"/>
      <w:divBdr>
        <w:top w:val="none" w:sz="0" w:space="0" w:color="auto"/>
        <w:left w:val="none" w:sz="0" w:space="0" w:color="auto"/>
        <w:bottom w:val="none" w:sz="0" w:space="0" w:color="auto"/>
        <w:right w:val="none" w:sz="0" w:space="0" w:color="auto"/>
      </w:divBdr>
    </w:div>
    <w:div w:id="1966692859">
      <w:bodyDiv w:val="1"/>
      <w:marLeft w:val="0"/>
      <w:marRight w:val="0"/>
      <w:marTop w:val="0"/>
      <w:marBottom w:val="0"/>
      <w:divBdr>
        <w:top w:val="none" w:sz="0" w:space="0" w:color="auto"/>
        <w:left w:val="none" w:sz="0" w:space="0" w:color="auto"/>
        <w:bottom w:val="none" w:sz="0" w:space="0" w:color="auto"/>
        <w:right w:val="none" w:sz="0" w:space="0" w:color="auto"/>
      </w:divBdr>
    </w:div>
    <w:div w:id="1974286399">
      <w:bodyDiv w:val="1"/>
      <w:marLeft w:val="0"/>
      <w:marRight w:val="0"/>
      <w:marTop w:val="0"/>
      <w:marBottom w:val="0"/>
      <w:divBdr>
        <w:top w:val="none" w:sz="0" w:space="0" w:color="auto"/>
        <w:left w:val="none" w:sz="0" w:space="0" w:color="auto"/>
        <w:bottom w:val="none" w:sz="0" w:space="0" w:color="auto"/>
        <w:right w:val="none" w:sz="0" w:space="0" w:color="auto"/>
      </w:divBdr>
      <w:divsChild>
        <w:div w:id="1580553188">
          <w:marLeft w:val="274"/>
          <w:marRight w:val="0"/>
          <w:marTop w:val="0"/>
          <w:marBottom w:val="0"/>
          <w:divBdr>
            <w:top w:val="none" w:sz="0" w:space="0" w:color="auto"/>
            <w:left w:val="none" w:sz="0" w:space="0" w:color="auto"/>
            <w:bottom w:val="none" w:sz="0" w:space="0" w:color="auto"/>
            <w:right w:val="none" w:sz="0" w:space="0" w:color="auto"/>
          </w:divBdr>
        </w:div>
      </w:divsChild>
    </w:div>
    <w:div w:id="2015106268">
      <w:bodyDiv w:val="1"/>
      <w:marLeft w:val="0"/>
      <w:marRight w:val="0"/>
      <w:marTop w:val="0"/>
      <w:marBottom w:val="0"/>
      <w:divBdr>
        <w:top w:val="none" w:sz="0" w:space="0" w:color="auto"/>
        <w:left w:val="none" w:sz="0" w:space="0" w:color="auto"/>
        <w:bottom w:val="none" w:sz="0" w:space="0" w:color="auto"/>
        <w:right w:val="none" w:sz="0" w:space="0" w:color="auto"/>
      </w:divBdr>
      <w:divsChild>
        <w:div w:id="256452019">
          <w:marLeft w:val="288"/>
          <w:marRight w:val="0"/>
          <w:marTop w:val="0"/>
          <w:marBottom w:val="0"/>
          <w:divBdr>
            <w:top w:val="none" w:sz="0" w:space="0" w:color="auto"/>
            <w:left w:val="none" w:sz="0" w:space="0" w:color="auto"/>
            <w:bottom w:val="none" w:sz="0" w:space="0" w:color="auto"/>
            <w:right w:val="none" w:sz="0" w:space="0" w:color="auto"/>
          </w:divBdr>
        </w:div>
        <w:div w:id="746152574">
          <w:marLeft w:val="288"/>
          <w:marRight w:val="0"/>
          <w:marTop w:val="0"/>
          <w:marBottom w:val="0"/>
          <w:divBdr>
            <w:top w:val="none" w:sz="0" w:space="0" w:color="auto"/>
            <w:left w:val="none" w:sz="0" w:space="0" w:color="auto"/>
            <w:bottom w:val="none" w:sz="0" w:space="0" w:color="auto"/>
            <w:right w:val="none" w:sz="0" w:space="0" w:color="auto"/>
          </w:divBdr>
        </w:div>
        <w:div w:id="1010789804">
          <w:marLeft w:val="288"/>
          <w:marRight w:val="0"/>
          <w:marTop w:val="0"/>
          <w:marBottom w:val="0"/>
          <w:divBdr>
            <w:top w:val="none" w:sz="0" w:space="0" w:color="auto"/>
            <w:left w:val="none" w:sz="0" w:space="0" w:color="auto"/>
            <w:bottom w:val="none" w:sz="0" w:space="0" w:color="auto"/>
            <w:right w:val="none" w:sz="0" w:space="0" w:color="auto"/>
          </w:divBdr>
        </w:div>
        <w:div w:id="1146511009">
          <w:marLeft w:val="288"/>
          <w:marRight w:val="0"/>
          <w:marTop w:val="0"/>
          <w:marBottom w:val="0"/>
          <w:divBdr>
            <w:top w:val="none" w:sz="0" w:space="0" w:color="auto"/>
            <w:left w:val="none" w:sz="0" w:space="0" w:color="auto"/>
            <w:bottom w:val="none" w:sz="0" w:space="0" w:color="auto"/>
            <w:right w:val="none" w:sz="0" w:space="0" w:color="auto"/>
          </w:divBdr>
        </w:div>
        <w:div w:id="1200581332">
          <w:marLeft w:val="288"/>
          <w:marRight w:val="0"/>
          <w:marTop w:val="0"/>
          <w:marBottom w:val="0"/>
          <w:divBdr>
            <w:top w:val="none" w:sz="0" w:space="0" w:color="auto"/>
            <w:left w:val="none" w:sz="0" w:space="0" w:color="auto"/>
            <w:bottom w:val="none" w:sz="0" w:space="0" w:color="auto"/>
            <w:right w:val="none" w:sz="0" w:space="0" w:color="auto"/>
          </w:divBdr>
        </w:div>
        <w:div w:id="1352956670">
          <w:marLeft w:val="288"/>
          <w:marRight w:val="0"/>
          <w:marTop w:val="0"/>
          <w:marBottom w:val="0"/>
          <w:divBdr>
            <w:top w:val="none" w:sz="0" w:space="0" w:color="auto"/>
            <w:left w:val="none" w:sz="0" w:space="0" w:color="auto"/>
            <w:bottom w:val="none" w:sz="0" w:space="0" w:color="auto"/>
            <w:right w:val="none" w:sz="0" w:space="0" w:color="auto"/>
          </w:divBdr>
        </w:div>
        <w:div w:id="1361972655">
          <w:marLeft w:val="288"/>
          <w:marRight w:val="0"/>
          <w:marTop w:val="0"/>
          <w:marBottom w:val="0"/>
          <w:divBdr>
            <w:top w:val="none" w:sz="0" w:space="0" w:color="auto"/>
            <w:left w:val="none" w:sz="0" w:space="0" w:color="auto"/>
            <w:bottom w:val="none" w:sz="0" w:space="0" w:color="auto"/>
            <w:right w:val="none" w:sz="0" w:space="0" w:color="auto"/>
          </w:divBdr>
        </w:div>
        <w:div w:id="1449817995">
          <w:marLeft w:val="288"/>
          <w:marRight w:val="0"/>
          <w:marTop w:val="0"/>
          <w:marBottom w:val="0"/>
          <w:divBdr>
            <w:top w:val="none" w:sz="0" w:space="0" w:color="auto"/>
            <w:left w:val="none" w:sz="0" w:space="0" w:color="auto"/>
            <w:bottom w:val="none" w:sz="0" w:space="0" w:color="auto"/>
            <w:right w:val="none" w:sz="0" w:space="0" w:color="auto"/>
          </w:divBdr>
        </w:div>
        <w:div w:id="1504052184">
          <w:marLeft w:val="288"/>
          <w:marRight w:val="0"/>
          <w:marTop w:val="0"/>
          <w:marBottom w:val="0"/>
          <w:divBdr>
            <w:top w:val="none" w:sz="0" w:space="0" w:color="auto"/>
            <w:left w:val="none" w:sz="0" w:space="0" w:color="auto"/>
            <w:bottom w:val="none" w:sz="0" w:space="0" w:color="auto"/>
            <w:right w:val="none" w:sz="0" w:space="0" w:color="auto"/>
          </w:divBdr>
        </w:div>
        <w:div w:id="1690834489">
          <w:marLeft w:val="288"/>
          <w:marRight w:val="0"/>
          <w:marTop w:val="0"/>
          <w:marBottom w:val="0"/>
          <w:divBdr>
            <w:top w:val="none" w:sz="0" w:space="0" w:color="auto"/>
            <w:left w:val="none" w:sz="0" w:space="0" w:color="auto"/>
            <w:bottom w:val="none" w:sz="0" w:space="0" w:color="auto"/>
            <w:right w:val="none" w:sz="0" w:space="0" w:color="auto"/>
          </w:divBdr>
        </w:div>
      </w:divsChild>
    </w:div>
    <w:div w:id="2015301859">
      <w:bodyDiv w:val="1"/>
      <w:marLeft w:val="0"/>
      <w:marRight w:val="0"/>
      <w:marTop w:val="0"/>
      <w:marBottom w:val="0"/>
      <w:divBdr>
        <w:top w:val="none" w:sz="0" w:space="0" w:color="auto"/>
        <w:left w:val="none" w:sz="0" w:space="0" w:color="auto"/>
        <w:bottom w:val="none" w:sz="0" w:space="0" w:color="auto"/>
        <w:right w:val="none" w:sz="0" w:space="0" w:color="auto"/>
      </w:divBdr>
    </w:div>
    <w:div w:id="2015910714">
      <w:bodyDiv w:val="1"/>
      <w:marLeft w:val="0"/>
      <w:marRight w:val="0"/>
      <w:marTop w:val="0"/>
      <w:marBottom w:val="0"/>
      <w:divBdr>
        <w:top w:val="none" w:sz="0" w:space="0" w:color="auto"/>
        <w:left w:val="none" w:sz="0" w:space="0" w:color="auto"/>
        <w:bottom w:val="none" w:sz="0" w:space="0" w:color="auto"/>
        <w:right w:val="none" w:sz="0" w:space="0" w:color="auto"/>
      </w:divBdr>
      <w:divsChild>
        <w:div w:id="10693562">
          <w:marLeft w:val="144"/>
          <w:marRight w:val="0"/>
          <w:marTop w:val="0"/>
          <w:marBottom w:val="0"/>
          <w:divBdr>
            <w:top w:val="none" w:sz="0" w:space="0" w:color="auto"/>
            <w:left w:val="none" w:sz="0" w:space="0" w:color="auto"/>
            <w:bottom w:val="none" w:sz="0" w:space="0" w:color="auto"/>
            <w:right w:val="none" w:sz="0" w:space="0" w:color="auto"/>
          </w:divBdr>
        </w:div>
        <w:div w:id="72317416">
          <w:marLeft w:val="144"/>
          <w:marRight w:val="0"/>
          <w:marTop w:val="0"/>
          <w:marBottom w:val="0"/>
          <w:divBdr>
            <w:top w:val="none" w:sz="0" w:space="0" w:color="auto"/>
            <w:left w:val="none" w:sz="0" w:space="0" w:color="auto"/>
            <w:bottom w:val="none" w:sz="0" w:space="0" w:color="auto"/>
            <w:right w:val="none" w:sz="0" w:space="0" w:color="auto"/>
          </w:divBdr>
        </w:div>
        <w:div w:id="211115180">
          <w:marLeft w:val="130"/>
          <w:marRight w:val="0"/>
          <w:marTop w:val="0"/>
          <w:marBottom w:val="0"/>
          <w:divBdr>
            <w:top w:val="none" w:sz="0" w:space="0" w:color="auto"/>
            <w:left w:val="none" w:sz="0" w:space="0" w:color="auto"/>
            <w:bottom w:val="none" w:sz="0" w:space="0" w:color="auto"/>
            <w:right w:val="none" w:sz="0" w:space="0" w:color="auto"/>
          </w:divBdr>
        </w:div>
        <w:div w:id="244147008">
          <w:marLeft w:val="144"/>
          <w:marRight w:val="0"/>
          <w:marTop w:val="0"/>
          <w:marBottom w:val="0"/>
          <w:divBdr>
            <w:top w:val="none" w:sz="0" w:space="0" w:color="auto"/>
            <w:left w:val="none" w:sz="0" w:space="0" w:color="auto"/>
            <w:bottom w:val="none" w:sz="0" w:space="0" w:color="auto"/>
            <w:right w:val="none" w:sz="0" w:space="0" w:color="auto"/>
          </w:divBdr>
        </w:div>
        <w:div w:id="304817108">
          <w:marLeft w:val="144"/>
          <w:marRight w:val="0"/>
          <w:marTop w:val="0"/>
          <w:marBottom w:val="0"/>
          <w:divBdr>
            <w:top w:val="none" w:sz="0" w:space="0" w:color="auto"/>
            <w:left w:val="none" w:sz="0" w:space="0" w:color="auto"/>
            <w:bottom w:val="none" w:sz="0" w:space="0" w:color="auto"/>
            <w:right w:val="none" w:sz="0" w:space="0" w:color="auto"/>
          </w:divBdr>
        </w:div>
        <w:div w:id="359164381">
          <w:marLeft w:val="130"/>
          <w:marRight w:val="0"/>
          <w:marTop w:val="0"/>
          <w:marBottom w:val="0"/>
          <w:divBdr>
            <w:top w:val="none" w:sz="0" w:space="0" w:color="auto"/>
            <w:left w:val="none" w:sz="0" w:space="0" w:color="auto"/>
            <w:bottom w:val="none" w:sz="0" w:space="0" w:color="auto"/>
            <w:right w:val="none" w:sz="0" w:space="0" w:color="auto"/>
          </w:divBdr>
        </w:div>
        <w:div w:id="466045088">
          <w:marLeft w:val="130"/>
          <w:marRight w:val="0"/>
          <w:marTop w:val="0"/>
          <w:marBottom w:val="0"/>
          <w:divBdr>
            <w:top w:val="none" w:sz="0" w:space="0" w:color="auto"/>
            <w:left w:val="none" w:sz="0" w:space="0" w:color="auto"/>
            <w:bottom w:val="none" w:sz="0" w:space="0" w:color="auto"/>
            <w:right w:val="none" w:sz="0" w:space="0" w:color="auto"/>
          </w:divBdr>
        </w:div>
        <w:div w:id="493691632">
          <w:marLeft w:val="130"/>
          <w:marRight w:val="0"/>
          <w:marTop w:val="0"/>
          <w:marBottom w:val="0"/>
          <w:divBdr>
            <w:top w:val="none" w:sz="0" w:space="0" w:color="auto"/>
            <w:left w:val="none" w:sz="0" w:space="0" w:color="auto"/>
            <w:bottom w:val="none" w:sz="0" w:space="0" w:color="auto"/>
            <w:right w:val="none" w:sz="0" w:space="0" w:color="auto"/>
          </w:divBdr>
        </w:div>
        <w:div w:id="615143715">
          <w:marLeft w:val="130"/>
          <w:marRight w:val="0"/>
          <w:marTop w:val="0"/>
          <w:marBottom w:val="0"/>
          <w:divBdr>
            <w:top w:val="none" w:sz="0" w:space="0" w:color="auto"/>
            <w:left w:val="none" w:sz="0" w:space="0" w:color="auto"/>
            <w:bottom w:val="none" w:sz="0" w:space="0" w:color="auto"/>
            <w:right w:val="none" w:sz="0" w:space="0" w:color="auto"/>
          </w:divBdr>
        </w:div>
        <w:div w:id="655691558">
          <w:marLeft w:val="130"/>
          <w:marRight w:val="0"/>
          <w:marTop w:val="0"/>
          <w:marBottom w:val="0"/>
          <w:divBdr>
            <w:top w:val="none" w:sz="0" w:space="0" w:color="auto"/>
            <w:left w:val="none" w:sz="0" w:space="0" w:color="auto"/>
            <w:bottom w:val="none" w:sz="0" w:space="0" w:color="auto"/>
            <w:right w:val="none" w:sz="0" w:space="0" w:color="auto"/>
          </w:divBdr>
        </w:div>
        <w:div w:id="827282647">
          <w:marLeft w:val="130"/>
          <w:marRight w:val="0"/>
          <w:marTop w:val="0"/>
          <w:marBottom w:val="0"/>
          <w:divBdr>
            <w:top w:val="none" w:sz="0" w:space="0" w:color="auto"/>
            <w:left w:val="none" w:sz="0" w:space="0" w:color="auto"/>
            <w:bottom w:val="none" w:sz="0" w:space="0" w:color="auto"/>
            <w:right w:val="none" w:sz="0" w:space="0" w:color="auto"/>
          </w:divBdr>
        </w:div>
        <w:div w:id="847450383">
          <w:marLeft w:val="130"/>
          <w:marRight w:val="0"/>
          <w:marTop w:val="0"/>
          <w:marBottom w:val="0"/>
          <w:divBdr>
            <w:top w:val="none" w:sz="0" w:space="0" w:color="auto"/>
            <w:left w:val="none" w:sz="0" w:space="0" w:color="auto"/>
            <w:bottom w:val="none" w:sz="0" w:space="0" w:color="auto"/>
            <w:right w:val="none" w:sz="0" w:space="0" w:color="auto"/>
          </w:divBdr>
        </w:div>
        <w:div w:id="1051807615">
          <w:marLeft w:val="130"/>
          <w:marRight w:val="0"/>
          <w:marTop w:val="0"/>
          <w:marBottom w:val="0"/>
          <w:divBdr>
            <w:top w:val="none" w:sz="0" w:space="0" w:color="auto"/>
            <w:left w:val="none" w:sz="0" w:space="0" w:color="auto"/>
            <w:bottom w:val="none" w:sz="0" w:space="0" w:color="auto"/>
            <w:right w:val="none" w:sz="0" w:space="0" w:color="auto"/>
          </w:divBdr>
        </w:div>
        <w:div w:id="1334455870">
          <w:marLeft w:val="130"/>
          <w:marRight w:val="0"/>
          <w:marTop w:val="0"/>
          <w:marBottom w:val="0"/>
          <w:divBdr>
            <w:top w:val="none" w:sz="0" w:space="0" w:color="auto"/>
            <w:left w:val="none" w:sz="0" w:space="0" w:color="auto"/>
            <w:bottom w:val="none" w:sz="0" w:space="0" w:color="auto"/>
            <w:right w:val="none" w:sz="0" w:space="0" w:color="auto"/>
          </w:divBdr>
        </w:div>
        <w:div w:id="1401754895">
          <w:marLeft w:val="130"/>
          <w:marRight w:val="0"/>
          <w:marTop w:val="0"/>
          <w:marBottom w:val="0"/>
          <w:divBdr>
            <w:top w:val="none" w:sz="0" w:space="0" w:color="auto"/>
            <w:left w:val="none" w:sz="0" w:space="0" w:color="auto"/>
            <w:bottom w:val="none" w:sz="0" w:space="0" w:color="auto"/>
            <w:right w:val="none" w:sz="0" w:space="0" w:color="auto"/>
          </w:divBdr>
        </w:div>
        <w:div w:id="1460104403">
          <w:marLeft w:val="130"/>
          <w:marRight w:val="0"/>
          <w:marTop w:val="0"/>
          <w:marBottom w:val="0"/>
          <w:divBdr>
            <w:top w:val="none" w:sz="0" w:space="0" w:color="auto"/>
            <w:left w:val="none" w:sz="0" w:space="0" w:color="auto"/>
            <w:bottom w:val="none" w:sz="0" w:space="0" w:color="auto"/>
            <w:right w:val="none" w:sz="0" w:space="0" w:color="auto"/>
          </w:divBdr>
        </w:div>
        <w:div w:id="1556240628">
          <w:marLeft w:val="144"/>
          <w:marRight w:val="0"/>
          <w:marTop w:val="0"/>
          <w:marBottom w:val="0"/>
          <w:divBdr>
            <w:top w:val="none" w:sz="0" w:space="0" w:color="auto"/>
            <w:left w:val="none" w:sz="0" w:space="0" w:color="auto"/>
            <w:bottom w:val="none" w:sz="0" w:space="0" w:color="auto"/>
            <w:right w:val="none" w:sz="0" w:space="0" w:color="auto"/>
          </w:divBdr>
        </w:div>
        <w:div w:id="2020571783">
          <w:marLeft w:val="130"/>
          <w:marRight w:val="0"/>
          <w:marTop w:val="0"/>
          <w:marBottom w:val="0"/>
          <w:divBdr>
            <w:top w:val="none" w:sz="0" w:space="0" w:color="auto"/>
            <w:left w:val="none" w:sz="0" w:space="0" w:color="auto"/>
            <w:bottom w:val="none" w:sz="0" w:space="0" w:color="auto"/>
            <w:right w:val="none" w:sz="0" w:space="0" w:color="auto"/>
          </w:divBdr>
        </w:div>
      </w:divsChild>
    </w:div>
    <w:div w:id="2018849004">
      <w:bodyDiv w:val="1"/>
      <w:marLeft w:val="0"/>
      <w:marRight w:val="0"/>
      <w:marTop w:val="0"/>
      <w:marBottom w:val="0"/>
      <w:divBdr>
        <w:top w:val="none" w:sz="0" w:space="0" w:color="auto"/>
        <w:left w:val="none" w:sz="0" w:space="0" w:color="auto"/>
        <w:bottom w:val="none" w:sz="0" w:space="0" w:color="auto"/>
        <w:right w:val="none" w:sz="0" w:space="0" w:color="auto"/>
      </w:divBdr>
      <w:divsChild>
        <w:div w:id="1324311252">
          <w:marLeft w:val="274"/>
          <w:marRight w:val="0"/>
          <w:marTop w:val="0"/>
          <w:marBottom w:val="0"/>
          <w:divBdr>
            <w:top w:val="none" w:sz="0" w:space="0" w:color="auto"/>
            <w:left w:val="none" w:sz="0" w:space="0" w:color="auto"/>
            <w:bottom w:val="none" w:sz="0" w:space="0" w:color="auto"/>
            <w:right w:val="none" w:sz="0" w:space="0" w:color="auto"/>
          </w:divBdr>
        </w:div>
      </w:divsChild>
    </w:div>
    <w:div w:id="2067485636">
      <w:bodyDiv w:val="1"/>
      <w:marLeft w:val="0"/>
      <w:marRight w:val="0"/>
      <w:marTop w:val="0"/>
      <w:marBottom w:val="0"/>
      <w:divBdr>
        <w:top w:val="none" w:sz="0" w:space="0" w:color="auto"/>
        <w:left w:val="none" w:sz="0" w:space="0" w:color="auto"/>
        <w:bottom w:val="none" w:sz="0" w:space="0" w:color="auto"/>
        <w:right w:val="none" w:sz="0" w:space="0" w:color="auto"/>
      </w:divBdr>
    </w:div>
    <w:div w:id="2080247394">
      <w:bodyDiv w:val="1"/>
      <w:marLeft w:val="0"/>
      <w:marRight w:val="0"/>
      <w:marTop w:val="0"/>
      <w:marBottom w:val="0"/>
      <w:divBdr>
        <w:top w:val="none" w:sz="0" w:space="0" w:color="auto"/>
        <w:left w:val="none" w:sz="0" w:space="0" w:color="auto"/>
        <w:bottom w:val="none" w:sz="0" w:space="0" w:color="auto"/>
        <w:right w:val="none" w:sz="0" w:space="0" w:color="auto"/>
      </w:divBdr>
    </w:div>
    <w:div w:id="2114739902">
      <w:bodyDiv w:val="1"/>
      <w:marLeft w:val="0"/>
      <w:marRight w:val="0"/>
      <w:marTop w:val="0"/>
      <w:marBottom w:val="0"/>
      <w:divBdr>
        <w:top w:val="none" w:sz="0" w:space="0" w:color="auto"/>
        <w:left w:val="none" w:sz="0" w:space="0" w:color="auto"/>
        <w:bottom w:val="none" w:sz="0" w:space="0" w:color="auto"/>
        <w:right w:val="none" w:sz="0" w:space="0" w:color="auto"/>
      </w:divBdr>
    </w:div>
    <w:div w:id="211543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48EBF-C93E-459B-9670-08C418C52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28</Pages>
  <Words>9887</Words>
  <Characters>3323</Characters>
  <Application>Microsoft Office Word</Application>
  <DocSecurity>0</DocSecurity>
  <Lines>27</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Ⅰ　調査概要</vt:lpstr>
    </vt:vector>
  </TitlesOfParts>
  <Company>株式会社　流通研究所</Company>
  <LinksUpToDate>false</LinksUpToDate>
  <CharactersWithSpaces>13184</CharactersWithSpaces>
  <SharedDoc>false</SharedDoc>
  <HLinks>
    <vt:vector size="234" baseType="variant">
      <vt:variant>
        <vt:i4>1572919</vt:i4>
      </vt:variant>
      <vt:variant>
        <vt:i4>224</vt:i4>
      </vt:variant>
      <vt:variant>
        <vt:i4>0</vt:i4>
      </vt:variant>
      <vt:variant>
        <vt:i4>5</vt:i4>
      </vt:variant>
      <vt:variant>
        <vt:lpwstr/>
      </vt:variant>
      <vt:variant>
        <vt:lpwstr>_Toc495956395</vt:lpwstr>
      </vt:variant>
      <vt:variant>
        <vt:i4>1572919</vt:i4>
      </vt:variant>
      <vt:variant>
        <vt:i4>218</vt:i4>
      </vt:variant>
      <vt:variant>
        <vt:i4>0</vt:i4>
      </vt:variant>
      <vt:variant>
        <vt:i4>5</vt:i4>
      </vt:variant>
      <vt:variant>
        <vt:lpwstr/>
      </vt:variant>
      <vt:variant>
        <vt:lpwstr>_Toc495956394</vt:lpwstr>
      </vt:variant>
      <vt:variant>
        <vt:i4>1572919</vt:i4>
      </vt:variant>
      <vt:variant>
        <vt:i4>212</vt:i4>
      </vt:variant>
      <vt:variant>
        <vt:i4>0</vt:i4>
      </vt:variant>
      <vt:variant>
        <vt:i4>5</vt:i4>
      </vt:variant>
      <vt:variant>
        <vt:lpwstr/>
      </vt:variant>
      <vt:variant>
        <vt:lpwstr>_Toc495956393</vt:lpwstr>
      </vt:variant>
      <vt:variant>
        <vt:i4>1572919</vt:i4>
      </vt:variant>
      <vt:variant>
        <vt:i4>206</vt:i4>
      </vt:variant>
      <vt:variant>
        <vt:i4>0</vt:i4>
      </vt:variant>
      <vt:variant>
        <vt:i4>5</vt:i4>
      </vt:variant>
      <vt:variant>
        <vt:lpwstr/>
      </vt:variant>
      <vt:variant>
        <vt:lpwstr>_Toc495956392</vt:lpwstr>
      </vt:variant>
      <vt:variant>
        <vt:i4>1572919</vt:i4>
      </vt:variant>
      <vt:variant>
        <vt:i4>200</vt:i4>
      </vt:variant>
      <vt:variant>
        <vt:i4>0</vt:i4>
      </vt:variant>
      <vt:variant>
        <vt:i4>5</vt:i4>
      </vt:variant>
      <vt:variant>
        <vt:lpwstr/>
      </vt:variant>
      <vt:variant>
        <vt:lpwstr>_Toc495956391</vt:lpwstr>
      </vt:variant>
      <vt:variant>
        <vt:i4>1572919</vt:i4>
      </vt:variant>
      <vt:variant>
        <vt:i4>194</vt:i4>
      </vt:variant>
      <vt:variant>
        <vt:i4>0</vt:i4>
      </vt:variant>
      <vt:variant>
        <vt:i4>5</vt:i4>
      </vt:variant>
      <vt:variant>
        <vt:lpwstr/>
      </vt:variant>
      <vt:variant>
        <vt:lpwstr>_Toc495956390</vt:lpwstr>
      </vt:variant>
      <vt:variant>
        <vt:i4>1638455</vt:i4>
      </vt:variant>
      <vt:variant>
        <vt:i4>188</vt:i4>
      </vt:variant>
      <vt:variant>
        <vt:i4>0</vt:i4>
      </vt:variant>
      <vt:variant>
        <vt:i4>5</vt:i4>
      </vt:variant>
      <vt:variant>
        <vt:lpwstr/>
      </vt:variant>
      <vt:variant>
        <vt:lpwstr>_Toc495956389</vt:lpwstr>
      </vt:variant>
      <vt:variant>
        <vt:i4>1638455</vt:i4>
      </vt:variant>
      <vt:variant>
        <vt:i4>182</vt:i4>
      </vt:variant>
      <vt:variant>
        <vt:i4>0</vt:i4>
      </vt:variant>
      <vt:variant>
        <vt:i4>5</vt:i4>
      </vt:variant>
      <vt:variant>
        <vt:lpwstr/>
      </vt:variant>
      <vt:variant>
        <vt:lpwstr>_Toc495956388</vt:lpwstr>
      </vt:variant>
      <vt:variant>
        <vt:i4>1638455</vt:i4>
      </vt:variant>
      <vt:variant>
        <vt:i4>176</vt:i4>
      </vt:variant>
      <vt:variant>
        <vt:i4>0</vt:i4>
      </vt:variant>
      <vt:variant>
        <vt:i4>5</vt:i4>
      </vt:variant>
      <vt:variant>
        <vt:lpwstr/>
      </vt:variant>
      <vt:variant>
        <vt:lpwstr>_Toc495956387</vt:lpwstr>
      </vt:variant>
      <vt:variant>
        <vt:i4>1638455</vt:i4>
      </vt:variant>
      <vt:variant>
        <vt:i4>170</vt:i4>
      </vt:variant>
      <vt:variant>
        <vt:i4>0</vt:i4>
      </vt:variant>
      <vt:variant>
        <vt:i4>5</vt:i4>
      </vt:variant>
      <vt:variant>
        <vt:lpwstr/>
      </vt:variant>
      <vt:variant>
        <vt:lpwstr>_Toc495956386</vt:lpwstr>
      </vt:variant>
      <vt:variant>
        <vt:i4>1638455</vt:i4>
      </vt:variant>
      <vt:variant>
        <vt:i4>164</vt:i4>
      </vt:variant>
      <vt:variant>
        <vt:i4>0</vt:i4>
      </vt:variant>
      <vt:variant>
        <vt:i4>5</vt:i4>
      </vt:variant>
      <vt:variant>
        <vt:lpwstr/>
      </vt:variant>
      <vt:variant>
        <vt:lpwstr>_Toc495956385</vt:lpwstr>
      </vt:variant>
      <vt:variant>
        <vt:i4>1638455</vt:i4>
      </vt:variant>
      <vt:variant>
        <vt:i4>158</vt:i4>
      </vt:variant>
      <vt:variant>
        <vt:i4>0</vt:i4>
      </vt:variant>
      <vt:variant>
        <vt:i4>5</vt:i4>
      </vt:variant>
      <vt:variant>
        <vt:lpwstr/>
      </vt:variant>
      <vt:variant>
        <vt:lpwstr>_Toc495956384</vt:lpwstr>
      </vt:variant>
      <vt:variant>
        <vt:i4>1638455</vt:i4>
      </vt:variant>
      <vt:variant>
        <vt:i4>152</vt:i4>
      </vt:variant>
      <vt:variant>
        <vt:i4>0</vt:i4>
      </vt:variant>
      <vt:variant>
        <vt:i4>5</vt:i4>
      </vt:variant>
      <vt:variant>
        <vt:lpwstr/>
      </vt:variant>
      <vt:variant>
        <vt:lpwstr>_Toc495956383</vt:lpwstr>
      </vt:variant>
      <vt:variant>
        <vt:i4>1638455</vt:i4>
      </vt:variant>
      <vt:variant>
        <vt:i4>146</vt:i4>
      </vt:variant>
      <vt:variant>
        <vt:i4>0</vt:i4>
      </vt:variant>
      <vt:variant>
        <vt:i4>5</vt:i4>
      </vt:variant>
      <vt:variant>
        <vt:lpwstr/>
      </vt:variant>
      <vt:variant>
        <vt:lpwstr>_Toc495956382</vt:lpwstr>
      </vt:variant>
      <vt:variant>
        <vt:i4>1638455</vt:i4>
      </vt:variant>
      <vt:variant>
        <vt:i4>140</vt:i4>
      </vt:variant>
      <vt:variant>
        <vt:i4>0</vt:i4>
      </vt:variant>
      <vt:variant>
        <vt:i4>5</vt:i4>
      </vt:variant>
      <vt:variant>
        <vt:lpwstr/>
      </vt:variant>
      <vt:variant>
        <vt:lpwstr>_Toc495956381</vt:lpwstr>
      </vt:variant>
      <vt:variant>
        <vt:i4>1638455</vt:i4>
      </vt:variant>
      <vt:variant>
        <vt:i4>134</vt:i4>
      </vt:variant>
      <vt:variant>
        <vt:i4>0</vt:i4>
      </vt:variant>
      <vt:variant>
        <vt:i4>5</vt:i4>
      </vt:variant>
      <vt:variant>
        <vt:lpwstr/>
      </vt:variant>
      <vt:variant>
        <vt:lpwstr>_Toc495956380</vt:lpwstr>
      </vt:variant>
      <vt:variant>
        <vt:i4>1441847</vt:i4>
      </vt:variant>
      <vt:variant>
        <vt:i4>128</vt:i4>
      </vt:variant>
      <vt:variant>
        <vt:i4>0</vt:i4>
      </vt:variant>
      <vt:variant>
        <vt:i4>5</vt:i4>
      </vt:variant>
      <vt:variant>
        <vt:lpwstr/>
      </vt:variant>
      <vt:variant>
        <vt:lpwstr>_Toc495956379</vt:lpwstr>
      </vt:variant>
      <vt:variant>
        <vt:i4>1441847</vt:i4>
      </vt:variant>
      <vt:variant>
        <vt:i4>122</vt:i4>
      </vt:variant>
      <vt:variant>
        <vt:i4>0</vt:i4>
      </vt:variant>
      <vt:variant>
        <vt:i4>5</vt:i4>
      </vt:variant>
      <vt:variant>
        <vt:lpwstr/>
      </vt:variant>
      <vt:variant>
        <vt:lpwstr>_Toc495956378</vt:lpwstr>
      </vt:variant>
      <vt:variant>
        <vt:i4>1441847</vt:i4>
      </vt:variant>
      <vt:variant>
        <vt:i4>116</vt:i4>
      </vt:variant>
      <vt:variant>
        <vt:i4>0</vt:i4>
      </vt:variant>
      <vt:variant>
        <vt:i4>5</vt:i4>
      </vt:variant>
      <vt:variant>
        <vt:lpwstr/>
      </vt:variant>
      <vt:variant>
        <vt:lpwstr>_Toc495956377</vt:lpwstr>
      </vt:variant>
      <vt:variant>
        <vt:i4>1441847</vt:i4>
      </vt:variant>
      <vt:variant>
        <vt:i4>110</vt:i4>
      </vt:variant>
      <vt:variant>
        <vt:i4>0</vt:i4>
      </vt:variant>
      <vt:variant>
        <vt:i4>5</vt:i4>
      </vt:variant>
      <vt:variant>
        <vt:lpwstr/>
      </vt:variant>
      <vt:variant>
        <vt:lpwstr>_Toc495956376</vt:lpwstr>
      </vt:variant>
      <vt:variant>
        <vt:i4>1441847</vt:i4>
      </vt:variant>
      <vt:variant>
        <vt:i4>104</vt:i4>
      </vt:variant>
      <vt:variant>
        <vt:i4>0</vt:i4>
      </vt:variant>
      <vt:variant>
        <vt:i4>5</vt:i4>
      </vt:variant>
      <vt:variant>
        <vt:lpwstr/>
      </vt:variant>
      <vt:variant>
        <vt:lpwstr>_Toc495956375</vt:lpwstr>
      </vt:variant>
      <vt:variant>
        <vt:i4>1441847</vt:i4>
      </vt:variant>
      <vt:variant>
        <vt:i4>98</vt:i4>
      </vt:variant>
      <vt:variant>
        <vt:i4>0</vt:i4>
      </vt:variant>
      <vt:variant>
        <vt:i4>5</vt:i4>
      </vt:variant>
      <vt:variant>
        <vt:lpwstr/>
      </vt:variant>
      <vt:variant>
        <vt:lpwstr>_Toc495956374</vt:lpwstr>
      </vt:variant>
      <vt:variant>
        <vt:i4>1441847</vt:i4>
      </vt:variant>
      <vt:variant>
        <vt:i4>92</vt:i4>
      </vt:variant>
      <vt:variant>
        <vt:i4>0</vt:i4>
      </vt:variant>
      <vt:variant>
        <vt:i4>5</vt:i4>
      </vt:variant>
      <vt:variant>
        <vt:lpwstr/>
      </vt:variant>
      <vt:variant>
        <vt:lpwstr>_Toc495956373</vt:lpwstr>
      </vt:variant>
      <vt:variant>
        <vt:i4>1441847</vt:i4>
      </vt:variant>
      <vt:variant>
        <vt:i4>86</vt:i4>
      </vt:variant>
      <vt:variant>
        <vt:i4>0</vt:i4>
      </vt:variant>
      <vt:variant>
        <vt:i4>5</vt:i4>
      </vt:variant>
      <vt:variant>
        <vt:lpwstr/>
      </vt:variant>
      <vt:variant>
        <vt:lpwstr>_Toc495956372</vt:lpwstr>
      </vt:variant>
      <vt:variant>
        <vt:i4>1441847</vt:i4>
      </vt:variant>
      <vt:variant>
        <vt:i4>80</vt:i4>
      </vt:variant>
      <vt:variant>
        <vt:i4>0</vt:i4>
      </vt:variant>
      <vt:variant>
        <vt:i4>5</vt:i4>
      </vt:variant>
      <vt:variant>
        <vt:lpwstr/>
      </vt:variant>
      <vt:variant>
        <vt:lpwstr>_Toc495956371</vt:lpwstr>
      </vt:variant>
      <vt:variant>
        <vt:i4>1441847</vt:i4>
      </vt:variant>
      <vt:variant>
        <vt:i4>74</vt:i4>
      </vt:variant>
      <vt:variant>
        <vt:i4>0</vt:i4>
      </vt:variant>
      <vt:variant>
        <vt:i4>5</vt:i4>
      </vt:variant>
      <vt:variant>
        <vt:lpwstr/>
      </vt:variant>
      <vt:variant>
        <vt:lpwstr>_Toc495956370</vt:lpwstr>
      </vt:variant>
      <vt:variant>
        <vt:i4>1507383</vt:i4>
      </vt:variant>
      <vt:variant>
        <vt:i4>68</vt:i4>
      </vt:variant>
      <vt:variant>
        <vt:i4>0</vt:i4>
      </vt:variant>
      <vt:variant>
        <vt:i4>5</vt:i4>
      </vt:variant>
      <vt:variant>
        <vt:lpwstr/>
      </vt:variant>
      <vt:variant>
        <vt:lpwstr>_Toc495956369</vt:lpwstr>
      </vt:variant>
      <vt:variant>
        <vt:i4>1507383</vt:i4>
      </vt:variant>
      <vt:variant>
        <vt:i4>62</vt:i4>
      </vt:variant>
      <vt:variant>
        <vt:i4>0</vt:i4>
      </vt:variant>
      <vt:variant>
        <vt:i4>5</vt:i4>
      </vt:variant>
      <vt:variant>
        <vt:lpwstr/>
      </vt:variant>
      <vt:variant>
        <vt:lpwstr>_Toc495956368</vt:lpwstr>
      </vt:variant>
      <vt:variant>
        <vt:i4>1507383</vt:i4>
      </vt:variant>
      <vt:variant>
        <vt:i4>56</vt:i4>
      </vt:variant>
      <vt:variant>
        <vt:i4>0</vt:i4>
      </vt:variant>
      <vt:variant>
        <vt:i4>5</vt:i4>
      </vt:variant>
      <vt:variant>
        <vt:lpwstr/>
      </vt:variant>
      <vt:variant>
        <vt:lpwstr>_Toc495956367</vt:lpwstr>
      </vt:variant>
      <vt:variant>
        <vt:i4>1507383</vt:i4>
      </vt:variant>
      <vt:variant>
        <vt:i4>50</vt:i4>
      </vt:variant>
      <vt:variant>
        <vt:i4>0</vt:i4>
      </vt:variant>
      <vt:variant>
        <vt:i4>5</vt:i4>
      </vt:variant>
      <vt:variant>
        <vt:lpwstr/>
      </vt:variant>
      <vt:variant>
        <vt:lpwstr>_Toc495956366</vt:lpwstr>
      </vt:variant>
      <vt:variant>
        <vt:i4>1507383</vt:i4>
      </vt:variant>
      <vt:variant>
        <vt:i4>44</vt:i4>
      </vt:variant>
      <vt:variant>
        <vt:i4>0</vt:i4>
      </vt:variant>
      <vt:variant>
        <vt:i4>5</vt:i4>
      </vt:variant>
      <vt:variant>
        <vt:lpwstr/>
      </vt:variant>
      <vt:variant>
        <vt:lpwstr>_Toc495956365</vt:lpwstr>
      </vt:variant>
      <vt:variant>
        <vt:i4>1507383</vt:i4>
      </vt:variant>
      <vt:variant>
        <vt:i4>38</vt:i4>
      </vt:variant>
      <vt:variant>
        <vt:i4>0</vt:i4>
      </vt:variant>
      <vt:variant>
        <vt:i4>5</vt:i4>
      </vt:variant>
      <vt:variant>
        <vt:lpwstr/>
      </vt:variant>
      <vt:variant>
        <vt:lpwstr>_Toc495956364</vt:lpwstr>
      </vt:variant>
      <vt:variant>
        <vt:i4>1507383</vt:i4>
      </vt:variant>
      <vt:variant>
        <vt:i4>32</vt:i4>
      </vt:variant>
      <vt:variant>
        <vt:i4>0</vt:i4>
      </vt:variant>
      <vt:variant>
        <vt:i4>5</vt:i4>
      </vt:variant>
      <vt:variant>
        <vt:lpwstr/>
      </vt:variant>
      <vt:variant>
        <vt:lpwstr>_Toc495956363</vt:lpwstr>
      </vt:variant>
      <vt:variant>
        <vt:i4>1507383</vt:i4>
      </vt:variant>
      <vt:variant>
        <vt:i4>26</vt:i4>
      </vt:variant>
      <vt:variant>
        <vt:i4>0</vt:i4>
      </vt:variant>
      <vt:variant>
        <vt:i4>5</vt:i4>
      </vt:variant>
      <vt:variant>
        <vt:lpwstr/>
      </vt:variant>
      <vt:variant>
        <vt:lpwstr>_Toc495956362</vt:lpwstr>
      </vt:variant>
      <vt:variant>
        <vt:i4>1507383</vt:i4>
      </vt:variant>
      <vt:variant>
        <vt:i4>20</vt:i4>
      </vt:variant>
      <vt:variant>
        <vt:i4>0</vt:i4>
      </vt:variant>
      <vt:variant>
        <vt:i4>5</vt:i4>
      </vt:variant>
      <vt:variant>
        <vt:lpwstr/>
      </vt:variant>
      <vt:variant>
        <vt:lpwstr>_Toc495956361</vt:lpwstr>
      </vt:variant>
      <vt:variant>
        <vt:i4>1507383</vt:i4>
      </vt:variant>
      <vt:variant>
        <vt:i4>14</vt:i4>
      </vt:variant>
      <vt:variant>
        <vt:i4>0</vt:i4>
      </vt:variant>
      <vt:variant>
        <vt:i4>5</vt:i4>
      </vt:variant>
      <vt:variant>
        <vt:lpwstr/>
      </vt:variant>
      <vt:variant>
        <vt:lpwstr>_Toc495956360</vt:lpwstr>
      </vt:variant>
      <vt:variant>
        <vt:i4>1310775</vt:i4>
      </vt:variant>
      <vt:variant>
        <vt:i4>8</vt:i4>
      </vt:variant>
      <vt:variant>
        <vt:i4>0</vt:i4>
      </vt:variant>
      <vt:variant>
        <vt:i4>5</vt:i4>
      </vt:variant>
      <vt:variant>
        <vt:lpwstr/>
      </vt:variant>
      <vt:variant>
        <vt:lpwstr>_Toc495956359</vt:lpwstr>
      </vt:variant>
      <vt:variant>
        <vt:i4>1310775</vt:i4>
      </vt:variant>
      <vt:variant>
        <vt:i4>2</vt:i4>
      </vt:variant>
      <vt:variant>
        <vt:i4>0</vt:i4>
      </vt:variant>
      <vt:variant>
        <vt:i4>5</vt:i4>
      </vt:variant>
      <vt:variant>
        <vt:lpwstr/>
      </vt:variant>
      <vt:variant>
        <vt:lpwstr>_Toc495956358</vt:lpwstr>
      </vt:variant>
      <vt:variant>
        <vt:i4>3014680</vt:i4>
      </vt:variant>
      <vt:variant>
        <vt:i4>-1</vt:i4>
      </vt:variant>
      <vt:variant>
        <vt:i4>3621</vt:i4>
      </vt:variant>
      <vt:variant>
        <vt:i4>1</vt:i4>
      </vt:variant>
      <vt:variant>
        <vt:lpwstr>http://www.dc.ogb.go.jp/nahakou/yakuwari/img/04_yakuwari.jpg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ryuken</dc:creator>
  <cp:keywords/>
  <dc:description/>
  <cp:lastModifiedBy>公設市場２</cp:lastModifiedBy>
  <cp:revision>12</cp:revision>
  <cp:lastPrinted>2025-04-24T05:42:00Z</cp:lastPrinted>
  <dcterms:created xsi:type="dcterms:W3CDTF">2025-04-25T01:59:00Z</dcterms:created>
  <dcterms:modified xsi:type="dcterms:W3CDTF">2025-04-26T03:29:00Z</dcterms:modified>
</cp:coreProperties>
</file>