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0A6" w:rsidRDefault="00E630A6" w:rsidP="00E630A6">
      <w:pPr>
        <w:rPr>
          <w:spacing w:val="-20"/>
          <w:sz w:val="21"/>
        </w:rPr>
      </w:pPr>
      <w:r>
        <w:rPr>
          <w:rFonts w:hint="eastAsia"/>
          <w:spacing w:val="-20"/>
          <w:sz w:val="21"/>
        </w:rPr>
        <w:t>（介護保険法第115条の45の5第2項）</w:t>
      </w:r>
    </w:p>
    <w:p w:rsidR="00140F0D" w:rsidRDefault="00E630A6">
      <w:pPr>
        <w:rPr>
          <w:rFonts w:ascii="Century" w:cs="ＭＳ 明朝"/>
          <w:color w:val="000000"/>
          <w:sz w:val="21"/>
          <w:szCs w:val="21"/>
        </w:rPr>
      </w:pPr>
      <w:r w:rsidRPr="00E630A6">
        <w:rPr>
          <w:rFonts w:ascii="Century" w:cs="ＭＳ 明朝" w:hint="eastAsia"/>
          <w:color w:val="000000"/>
          <w:sz w:val="21"/>
          <w:szCs w:val="21"/>
        </w:rPr>
        <w:t xml:space="preserve">　</w:t>
      </w:r>
      <w:r>
        <w:rPr>
          <w:rFonts w:ascii="Century" w:cs="ＭＳ 明朝" w:hint="eastAsia"/>
          <w:color w:val="000000"/>
          <w:sz w:val="21"/>
          <w:szCs w:val="21"/>
        </w:rPr>
        <w:t>柏市</w:t>
      </w:r>
      <w:r w:rsidRPr="00E630A6">
        <w:rPr>
          <w:rFonts w:ascii="Century" w:cs="ＭＳ 明朝" w:hint="eastAsia"/>
          <w:color w:val="000000"/>
          <w:sz w:val="21"/>
          <w:szCs w:val="21"/>
        </w:rPr>
        <w:t>長は、前項の申請があった場合において、申請者が、厚生労働省令で定める基準に従って適正に第一号事業を行うことができないと認められるときは、指定事業者の指定をしてはならない。</w:t>
      </w:r>
    </w:p>
    <w:p w:rsidR="00E630A6" w:rsidRDefault="00E630A6">
      <w:pPr>
        <w:rPr>
          <w:rFonts w:ascii="Century" w:cs="ＭＳ 明朝"/>
          <w:color w:val="000000"/>
          <w:sz w:val="21"/>
          <w:szCs w:val="21"/>
        </w:rPr>
      </w:pPr>
    </w:p>
    <w:p w:rsidR="00E630A6" w:rsidRDefault="00E630A6" w:rsidP="00E630A6">
      <w:pPr>
        <w:rPr>
          <w:spacing w:val="-20"/>
          <w:sz w:val="21"/>
        </w:rPr>
      </w:pPr>
      <w:r>
        <w:rPr>
          <w:rFonts w:hint="eastAsia"/>
          <w:spacing w:val="-20"/>
          <w:sz w:val="21"/>
        </w:rPr>
        <w:t>（介護保険法施行規則第140条の63の6）</w:t>
      </w:r>
    </w:p>
    <w:p w:rsidR="00E630A6" w:rsidRPr="00E630A6" w:rsidRDefault="00E630A6" w:rsidP="00E630A6">
      <w:pPr>
        <w:spacing w:line="480" w:lineRule="atLeast"/>
        <w:ind w:left="240" w:hanging="240"/>
        <w:rPr>
          <w:rFonts w:ascii="Century" w:cs="ＭＳ 明朝"/>
          <w:color w:val="000000"/>
          <w:sz w:val="21"/>
          <w:szCs w:val="21"/>
        </w:rPr>
      </w:pPr>
      <w:r w:rsidRPr="00E630A6">
        <w:rPr>
          <w:rFonts w:ascii="Century" w:cs="ＭＳ 明朝" w:hint="eastAsia"/>
          <w:color w:val="000000"/>
          <w:sz w:val="21"/>
          <w:szCs w:val="21"/>
        </w:rPr>
        <w:t xml:space="preserve">　法第百十五</w:t>
      </w:r>
      <w:r w:rsidR="009F7F02">
        <w:rPr>
          <w:rFonts w:ascii="Century" w:cs="ＭＳ 明朝" w:hint="eastAsia"/>
          <w:color w:val="000000"/>
          <w:sz w:val="21"/>
          <w:szCs w:val="21"/>
        </w:rPr>
        <w:t>条の四十五の五第二項に規定する厚生労働省令で定める基準は、柏市</w:t>
      </w:r>
      <w:r w:rsidRPr="00E630A6">
        <w:rPr>
          <w:rFonts w:ascii="Century" w:cs="ＭＳ 明朝" w:hint="eastAsia"/>
          <w:color w:val="000000"/>
          <w:sz w:val="21"/>
          <w:szCs w:val="21"/>
        </w:rPr>
        <w:t>が定める基準であって、次のいずれかに該当するものとする。</w:t>
      </w:r>
    </w:p>
    <w:p w:rsidR="00E630A6" w:rsidRPr="00E630A6" w:rsidRDefault="00E630A6" w:rsidP="00E630A6">
      <w:pPr>
        <w:spacing w:line="480" w:lineRule="atLeast"/>
        <w:ind w:left="480" w:hanging="240"/>
        <w:rPr>
          <w:rFonts w:ascii="Century" w:cs="ＭＳ 明朝"/>
          <w:color w:val="000000"/>
          <w:sz w:val="21"/>
          <w:szCs w:val="21"/>
        </w:rPr>
      </w:pPr>
      <w:r w:rsidRPr="00E630A6">
        <w:rPr>
          <w:rFonts w:ascii="Century" w:cs="ＭＳ 明朝" w:hint="eastAsia"/>
          <w:color w:val="000000"/>
          <w:sz w:val="21"/>
          <w:szCs w:val="21"/>
        </w:rPr>
        <w:t>一　第一号事業（第一号生活支援事業を除く。）に係る基準として、次に掲げるいずれかに該当する基準</w:t>
      </w:r>
    </w:p>
    <w:p w:rsidR="00E630A6" w:rsidRPr="00E630A6" w:rsidRDefault="00E630A6" w:rsidP="00E630A6">
      <w:pPr>
        <w:spacing w:line="480" w:lineRule="atLeast"/>
        <w:ind w:left="720" w:hanging="240"/>
        <w:rPr>
          <w:rFonts w:ascii="Century" w:cs="ＭＳ 明朝"/>
          <w:color w:val="000000"/>
          <w:sz w:val="21"/>
          <w:szCs w:val="21"/>
        </w:rPr>
      </w:pPr>
      <w:r w:rsidRPr="00E630A6">
        <w:rPr>
          <w:rFonts w:ascii="Century" w:cs="ＭＳ 明朝" w:hint="eastAsia"/>
          <w:color w:val="000000"/>
          <w:sz w:val="21"/>
          <w:szCs w:val="21"/>
        </w:rPr>
        <w:t>イ　介護保険法施行規則等の一部を改正する省令（平成二十七年厚生労働省令第四号）第五条の規定による改正前の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その他厚生労働大臣が定め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E630A6" w:rsidRPr="00E630A6" w:rsidRDefault="00E630A6" w:rsidP="00E630A6">
      <w:pPr>
        <w:spacing w:line="480" w:lineRule="atLeast"/>
        <w:ind w:left="720" w:hanging="240"/>
        <w:rPr>
          <w:rFonts w:ascii="Century" w:cs="ＭＳ 明朝"/>
          <w:color w:val="000000"/>
          <w:sz w:val="21"/>
          <w:szCs w:val="21"/>
        </w:rPr>
      </w:pPr>
      <w:r w:rsidRPr="00E630A6">
        <w:rPr>
          <w:rFonts w:ascii="Century" w:cs="ＭＳ 明朝" w:hint="eastAsia"/>
          <w:color w:val="000000"/>
          <w:sz w:val="21"/>
          <w:szCs w:val="21"/>
        </w:rPr>
        <w:t>ロ　旧指定介護予防サービス等基準に規定する基準該当介護予防サービス（旧介護予防訪問介護及び旧介護予防通所介護に係るものに限る。）に係る基準その他厚生労働大臣が定める基準又は指定介護予防支援等基準に規定する基準該当介護予防支援に係る基準の例による基準</w:t>
      </w:r>
    </w:p>
    <w:p w:rsidR="00E630A6" w:rsidRPr="00E630A6" w:rsidRDefault="00E630A6" w:rsidP="00E630A6">
      <w:pPr>
        <w:spacing w:line="480" w:lineRule="atLeast"/>
        <w:ind w:left="720" w:hanging="240"/>
        <w:rPr>
          <w:rFonts w:ascii="Century" w:cs="ＭＳ 明朝"/>
          <w:color w:val="000000"/>
          <w:sz w:val="21"/>
          <w:szCs w:val="21"/>
        </w:rPr>
      </w:pPr>
      <w:r w:rsidRPr="00E630A6">
        <w:rPr>
          <w:rFonts w:ascii="Century" w:cs="ＭＳ 明朝" w:hint="eastAsia"/>
          <w:color w:val="000000"/>
          <w:sz w:val="21"/>
          <w:szCs w:val="21"/>
        </w:rPr>
        <w:t>ハ　平成二十六年改正前法第五十四条第一項第三号又は法第五十九条第一項第二号に規定する離島その他の地域であって厚生労働大臣が</w:t>
      </w:r>
      <w:r w:rsidRPr="00E630A6">
        <w:rPr>
          <w:rFonts w:ascii="Century" w:cs="ＭＳ 明朝" w:hint="eastAsia"/>
          <w:color w:val="000000"/>
          <w:sz w:val="21"/>
          <w:szCs w:val="21"/>
        </w:rPr>
        <w:lastRenderedPageBreak/>
        <w:t>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E630A6" w:rsidRPr="00E630A6" w:rsidRDefault="00E630A6" w:rsidP="00E630A6">
      <w:pPr>
        <w:spacing w:line="480" w:lineRule="atLeast"/>
        <w:ind w:left="480" w:hanging="240"/>
        <w:rPr>
          <w:rFonts w:ascii="Century" w:cs="ＭＳ 明朝"/>
          <w:color w:val="000000"/>
          <w:sz w:val="21"/>
          <w:szCs w:val="21"/>
        </w:rPr>
      </w:pPr>
      <w:r w:rsidRPr="00E630A6">
        <w:rPr>
          <w:rFonts w:ascii="Century" w:cs="ＭＳ 明朝" w:hint="eastAsia"/>
          <w:color w:val="000000"/>
          <w:sz w:val="21"/>
          <w:szCs w:val="21"/>
        </w:rPr>
        <w:t>二　第一号事業に係る基準として、当該第一号事業に係るサービスの内容等を勘案した基準（前号に掲げるものを除く。）</w:t>
      </w:r>
    </w:p>
    <w:sectPr w:rsidR="00E630A6" w:rsidRPr="00E630A6" w:rsidSect="006D0070">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AndChars"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0A6" w:rsidRDefault="00E630A6" w:rsidP="00E630A6">
      <w:r>
        <w:separator/>
      </w:r>
    </w:p>
  </w:endnote>
  <w:endnote w:type="continuationSeparator" w:id="0">
    <w:p w:rsidR="00E630A6" w:rsidRDefault="00E630A6" w:rsidP="00E63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F02" w:rsidRDefault="009F7F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F02" w:rsidRPr="00FB359D" w:rsidRDefault="009F7F02" w:rsidP="009F7F02">
    <w:pPr>
      <w:pStyle w:val="a5"/>
      <w:jc w:val="right"/>
      <w:rPr>
        <w:color w:val="7F7F7F" w:themeColor="text1" w:themeTint="80"/>
        <w:sz w:val="18"/>
        <w:szCs w:val="18"/>
      </w:rPr>
    </w:pPr>
    <w:bookmarkStart w:id="0" w:name="_GoBack"/>
    <w:r w:rsidRPr="00FB359D">
      <w:rPr>
        <w:rFonts w:hint="eastAsia"/>
        <w:color w:val="7F7F7F" w:themeColor="text1" w:themeTint="80"/>
        <w:sz w:val="18"/>
        <w:szCs w:val="18"/>
      </w:rPr>
      <w:t>令和４年３月以後</w:t>
    </w:r>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F02" w:rsidRDefault="009F7F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0A6" w:rsidRDefault="00E630A6" w:rsidP="00E630A6">
      <w:r>
        <w:separator/>
      </w:r>
    </w:p>
  </w:footnote>
  <w:footnote w:type="continuationSeparator" w:id="0">
    <w:p w:rsidR="00E630A6" w:rsidRDefault="00E630A6" w:rsidP="00E63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F02" w:rsidRDefault="009F7F0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F02" w:rsidRPr="00FB359D" w:rsidRDefault="009F7F02" w:rsidP="009F7F02">
    <w:pPr>
      <w:pStyle w:val="a3"/>
      <w:tabs>
        <w:tab w:val="center" w:pos="4153"/>
        <w:tab w:val="right" w:pos="8306"/>
      </w:tabs>
      <w:jc w:val="right"/>
      <w:rPr>
        <w:color w:val="7F7F7F" w:themeColor="text1" w:themeTint="80"/>
        <w:sz w:val="21"/>
      </w:rPr>
    </w:pPr>
    <w:r w:rsidRPr="00FB359D">
      <w:rPr>
        <w:rFonts w:hint="eastAsia"/>
        <w:color w:val="7F7F7F" w:themeColor="text1" w:themeTint="80"/>
        <w:sz w:val="21"/>
      </w:rPr>
      <w:t>介護予防・日常生活支援総合事業第１号事業</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F02" w:rsidRDefault="009F7F0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51"/>
  <w:drawingGridVerticalSpacing w:val="21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A7A"/>
    <w:rsid w:val="00140F0D"/>
    <w:rsid w:val="00431B49"/>
    <w:rsid w:val="00611FCD"/>
    <w:rsid w:val="006D0070"/>
    <w:rsid w:val="009F7F02"/>
    <w:rsid w:val="00D56A7A"/>
    <w:rsid w:val="00E630A6"/>
    <w:rsid w:val="00FB3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4853274-5E00-4AB6-ADF7-32A431A26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0A6"/>
    <w:pPr>
      <w:widowControl w:val="0"/>
      <w:jc w:val="both"/>
    </w:pPr>
    <w:rPr>
      <w:rFonts w:hAnsi="ＭＳ 明朝"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30A6"/>
    <w:pPr>
      <w:tabs>
        <w:tab w:val="center" w:pos="4252"/>
        <w:tab w:val="right" w:pos="8504"/>
      </w:tabs>
      <w:snapToGrid w:val="0"/>
    </w:pPr>
    <w:rPr>
      <w:rFonts w:hAnsiTheme="minorHAnsi" w:cstheme="minorBidi"/>
      <w:szCs w:val="22"/>
    </w:rPr>
  </w:style>
  <w:style w:type="character" w:customStyle="1" w:styleId="a4">
    <w:name w:val="ヘッダー (文字)"/>
    <w:basedOn w:val="a0"/>
    <w:link w:val="a3"/>
    <w:uiPriority w:val="99"/>
    <w:rsid w:val="00E630A6"/>
  </w:style>
  <w:style w:type="paragraph" w:styleId="a5">
    <w:name w:val="footer"/>
    <w:basedOn w:val="a"/>
    <w:link w:val="a6"/>
    <w:uiPriority w:val="99"/>
    <w:unhideWhenUsed/>
    <w:rsid w:val="00E630A6"/>
    <w:pPr>
      <w:tabs>
        <w:tab w:val="center" w:pos="4252"/>
        <w:tab w:val="right" w:pos="8504"/>
      </w:tabs>
      <w:snapToGrid w:val="0"/>
    </w:pPr>
    <w:rPr>
      <w:rFonts w:hAnsiTheme="minorHAnsi" w:cstheme="minorBidi"/>
      <w:szCs w:val="22"/>
    </w:rPr>
  </w:style>
  <w:style w:type="character" w:customStyle="1" w:styleId="a6">
    <w:name w:val="フッター (文字)"/>
    <w:basedOn w:val="a0"/>
    <w:link w:val="a5"/>
    <w:uiPriority w:val="99"/>
    <w:rsid w:val="00E63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法人指導課１０</dc:creator>
  <cp:keywords/>
  <dc:description/>
  <cp:lastModifiedBy>法人指導課１０</cp:lastModifiedBy>
  <cp:revision>5</cp:revision>
  <dcterms:created xsi:type="dcterms:W3CDTF">2022-03-02T03:13:00Z</dcterms:created>
  <dcterms:modified xsi:type="dcterms:W3CDTF">2022-03-04T02:33:00Z</dcterms:modified>
</cp:coreProperties>
</file>