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221" w:rsidRDefault="00BB1E43" w:rsidP="00C01E32">
      <w:pPr>
        <w:autoSpaceDE w:val="0"/>
        <w:autoSpaceDN w:val="0"/>
        <w:adjustRightInd w:val="0"/>
        <w:jc w:val="left"/>
        <w:rPr>
          <w:rFonts w:ascii="MS-PGothic" w:eastAsia="MS-PGothic" w:cs="MS-PGothic"/>
          <w:kern w:val="0"/>
          <w:sz w:val="96"/>
          <w:szCs w:val="72"/>
        </w:rPr>
      </w:pPr>
      <w:r>
        <w:rPr>
          <w:noProof/>
        </w:rPr>
        <mc:AlternateContent>
          <mc:Choice Requires="wps">
            <w:drawing>
              <wp:anchor distT="0" distB="0" distL="114300" distR="114300" simplePos="0" relativeHeight="251667456" behindDoc="0" locked="0" layoutInCell="1" allowOverlap="1" wp14:anchorId="33913EE2" wp14:editId="66262849">
                <wp:simplePos x="0" y="0"/>
                <wp:positionH relativeFrom="page">
                  <wp:posOffset>6389355</wp:posOffset>
                </wp:positionH>
                <wp:positionV relativeFrom="paragraph">
                  <wp:posOffset>-272384</wp:posOffset>
                </wp:positionV>
                <wp:extent cx="1349731" cy="557893"/>
                <wp:effectExtent l="0" t="0" r="0" b="0"/>
                <wp:wrapNone/>
                <wp:docPr id="4" name="テキスト ボックス 1">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349731" cy="557893"/>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BB1E43" w:rsidRPr="003C105D" w:rsidRDefault="00BB1E43" w:rsidP="00BB1E43">
                            <w:pPr>
                              <w:pStyle w:val="Web"/>
                              <w:spacing w:before="0" w:beforeAutospacing="0" w:after="0" w:afterAutospacing="0"/>
                              <w:rPr>
                                <w:rFonts w:ascii="ＭＳ 明朝" w:eastAsia="ＭＳ 明朝" w:hAnsi="ＭＳ 明朝"/>
                                <w:b/>
                                <w:sz w:val="18"/>
                              </w:rPr>
                            </w:pPr>
                            <w:r w:rsidRPr="003C105D">
                              <w:rPr>
                                <w:rFonts w:ascii="ＭＳ 明朝" w:eastAsia="ＭＳ 明朝" w:hAnsi="ＭＳ 明朝" w:cstheme="minorBidi" w:hint="eastAsia"/>
                                <w:b/>
                                <w:color w:val="000000" w:themeColor="dark1"/>
                                <w:sz w:val="32"/>
                                <w:szCs w:val="48"/>
                              </w:rPr>
                              <w:t>資料</w:t>
                            </w:r>
                            <w:r w:rsidR="009064A8" w:rsidRPr="003C105D">
                              <w:rPr>
                                <w:rFonts w:ascii="ＭＳ 明朝" w:eastAsia="ＭＳ 明朝" w:hAnsi="ＭＳ 明朝" w:cstheme="minorBidi" w:hint="eastAsia"/>
                                <w:b/>
                                <w:color w:val="000000" w:themeColor="dark1"/>
                                <w:sz w:val="32"/>
                                <w:szCs w:val="48"/>
                              </w:rPr>
                              <w:t>１</w:t>
                            </w:r>
                          </w:p>
                        </w:txbxContent>
                      </wps:txbx>
                      <wps:bodyPr vertOverflow="clip" horzOverflow="clip" wrap="square" rtlCol="0" anchor="t"/>
                    </wps:wsp>
                  </a:graphicData>
                </a:graphic>
                <wp14:sizeRelH relativeFrom="margin">
                  <wp14:pctWidth>0</wp14:pctWidth>
                </wp14:sizeRelH>
              </wp:anchor>
            </w:drawing>
          </mc:Choice>
          <mc:Fallback>
            <w:pict>
              <v:shapetype w14:anchorId="33913EE2" id="_x0000_t202" coordsize="21600,21600" o:spt="202" path="m,l,21600r21600,l21600,xe">
                <v:stroke joinstyle="miter"/>
                <v:path gradientshapeok="t" o:connecttype="rect"/>
              </v:shapetype>
              <v:shape id="テキスト ボックス 1" o:spid="_x0000_s1026" type="#_x0000_t202" style="position:absolute;margin-left:503.1pt;margin-top:-21.45pt;width:106.3pt;height:43.95pt;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" filled="f" stroked="f">
                <v:textbox>
                  <w:txbxContent>
                    <w:p w:rsidR="00BB1E43" w:rsidRPr="003C105D" w:rsidRDefault="00BB1E43" w:rsidP="00BB1E43">
                      <w:pPr>
                        <w:pStyle w:val="Web"/>
                        <w:spacing w:before="0" w:beforeAutospacing="0" w:after="0" w:afterAutospacing="0"/>
                        <w:rPr>
                          <w:rFonts w:ascii="ＭＳ 明朝" w:eastAsia="ＭＳ 明朝" w:hAnsi="ＭＳ 明朝"/>
                          <w:b/>
                          <w:sz w:val="18"/>
                        </w:rPr>
                      </w:pPr>
                      <w:bookmarkStart w:id="1" w:name="_GoBack"/>
                      <w:r w:rsidRPr="003C105D">
                        <w:rPr>
                          <w:rFonts w:ascii="ＭＳ 明朝" w:eastAsia="ＭＳ 明朝" w:hAnsi="ＭＳ 明朝" w:cstheme="minorBidi" w:hint="eastAsia"/>
                          <w:b/>
                          <w:color w:val="000000" w:themeColor="dark1"/>
                          <w:sz w:val="32"/>
                          <w:szCs w:val="48"/>
                          <w:eastAsianLayout w:id="-1685442304"/>
                        </w:rPr>
                        <w:t>資料</w:t>
                      </w:r>
                      <w:r w:rsidR="009064A8" w:rsidRPr="003C105D">
                        <w:rPr>
                          <w:rFonts w:ascii="ＭＳ 明朝" w:eastAsia="ＭＳ 明朝" w:hAnsi="ＭＳ 明朝" w:cstheme="minorBidi" w:hint="eastAsia"/>
                          <w:b/>
                          <w:color w:val="000000" w:themeColor="dark1"/>
                          <w:sz w:val="32"/>
                          <w:szCs w:val="48"/>
                        </w:rPr>
                        <w:t>１</w:t>
                      </w:r>
                      <w:bookmarkEnd w:id="1"/>
                    </w:p>
                  </w:txbxContent>
                </v:textbox>
                <w10:wrap anchorx="page"/>
              </v:shape>
            </w:pict>
          </mc:Fallback>
        </mc:AlternateContent>
      </w:r>
      <w:r w:rsidR="009732A9" w:rsidRPr="001710D8">
        <w:rPr>
          <w:rFonts w:ascii="MS-PGothic" w:eastAsia="MS-PGothic" w:cs="MS-PGothic" w:hint="eastAsia"/>
          <w:kern w:val="0"/>
          <w:sz w:val="56"/>
          <w:szCs w:val="72"/>
        </w:rPr>
        <w:t>中間見直しの</w:t>
      </w:r>
      <w:r w:rsidR="00EC3D00">
        <w:rPr>
          <w:rFonts w:ascii="MS-PGothic" w:eastAsia="MS-PGothic" w:cs="MS-PGothic" w:hint="eastAsia"/>
          <w:kern w:val="0"/>
          <w:sz w:val="56"/>
          <w:szCs w:val="72"/>
        </w:rPr>
        <w:t>基本的な</w:t>
      </w:r>
      <w:r w:rsidR="009732A9" w:rsidRPr="001710D8">
        <w:rPr>
          <w:rFonts w:ascii="MS-PGothic" w:eastAsia="MS-PGothic" w:cs="MS-PGothic" w:hint="eastAsia"/>
          <w:kern w:val="0"/>
          <w:sz w:val="56"/>
          <w:szCs w:val="72"/>
        </w:rPr>
        <w:t>考え方</w:t>
      </w:r>
    </w:p>
    <w:p w:rsidR="005412B2" w:rsidRPr="00477221" w:rsidRDefault="00243F85" w:rsidP="00C01E32">
      <w:pPr>
        <w:autoSpaceDE w:val="0"/>
        <w:autoSpaceDN w:val="0"/>
        <w:adjustRightInd w:val="0"/>
        <w:jc w:val="left"/>
        <w:rPr>
          <w:rFonts w:ascii="MS-PGothic" w:eastAsia="MS-PGothic" w:cs="MS-PGothic"/>
          <w:kern w:val="0"/>
          <w:sz w:val="96"/>
          <w:szCs w:val="72"/>
        </w:rPr>
      </w:pPr>
      <w:r w:rsidRPr="00243F85">
        <w:rPr>
          <w:rFonts w:ascii="HGｺﾞｼｯｸM" w:eastAsia="HGｺﾞｼｯｸM" w:cs="HGｺﾞｼｯｸM" w:hint="eastAsia"/>
          <w:kern w:val="0"/>
          <w:sz w:val="36"/>
          <w:szCs w:val="36"/>
        </w:rPr>
        <w:t>１</w:t>
      </w:r>
      <w:r w:rsidR="005412B2" w:rsidRPr="00243F85">
        <w:rPr>
          <w:rFonts w:ascii="HGｺﾞｼｯｸM" w:eastAsia="HGｺﾞｼｯｸM" w:cs="HGｺﾞｼｯｸM" w:hint="eastAsia"/>
          <w:kern w:val="0"/>
          <w:sz w:val="36"/>
          <w:szCs w:val="36"/>
        </w:rPr>
        <w:t>．</w:t>
      </w:r>
      <w:r w:rsidR="00477221">
        <w:rPr>
          <w:rFonts w:ascii="HGｺﾞｼｯｸM" w:eastAsia="HGｺﾞｼｯｸM" w:cs="HGｺﾞｼｯｸM" w:hint="eastAsia"/>
          <w:kern w:val="0"/>
          <w:sz w:val="36"/>
          <w:szCs w:val="36"/>
        </w:rPr>
        <w:t>見直しの経緯</w:t>
      </w:r>
      <w:r w:rsidR="008C1189">
        <w:rPr>
          <w:rFonts w:ascii="HGｺﾞｼｯｸM" w:eastAsia="HGｺﾞｼｯｸM" w:cs="HGｺﾞｼｯｸM" w:hint="eastAsia"/>
          <w:kern w:val="0"/>
          <w:sz w:val="36"/>
          <w:szCs w:val="36"/>
        </w:rPr>
        <w:t>及び経過</w:t>
      </w:r>
    </w:p>
    <w:p w:rsidR="00FD0260" w:rsidRDefault="00C01E32" w:rsidP="00C01E32">
      <w:pPr>
        <w:autoSpaceDE w:val="0"/>
        <w:autoSpaceDN w:val="0"/>
        <w:adjustRightInd w:val="0"/>
        <w:jc w:val="left"/>
        <w:rPr>
          <w:rFonts w:hAnsi="ＭＳ 明朝" w:cs="MS-Mincho"/>
          <w:kern w:val="0"/>
          <w:szCs w:val="24"/>
        </w:rPr>
      </w:pPr>
      <w:r w:rsidRPr="00C01E32">
        <w:rPr>
          <w:rFonts w:hAnsi="ＭＳ 明朝" w:cs="MS-Mincho" w:hint="eastAsia"/>
          <w:kern w:val="0"/>
          <w:szCs w:val="24"/>
        </w:rPr>
        <w:t xml:space="preserve">　</w:t>
      </w:r>
      <w:r w:rsidR="004A5F43">
        <w:rPr>
          <w:rFonts w:hAnsi="ＭＳ 明朝" w:cs="MS-Mincho" w:hint="eastAsia"/>
          <w:kern w:val="0"/>
          <w:szCs w:val="24"/>
        </w:rPr>
        <w:t>柏市生きもの</w:t>
      </w:r>
      <w:r w:rsidR="00082311">
        <w:rPr>
          <w:rFonts w:hAnsi="ＭＳ 明朝" w:cs="MS-Mincho" w:hint="eastAsia"/>
          <w:kern w:val="0"/>
          <w:szCs w:val="24"/>
        </w:rPr>
        <w:t>多様性</w:t>
      </w:r>
      <w:r w:rsidR="00477221">
        <w:rPr>
          <w:rFonts w:hAnsi="ＭＳ 明朝" w:cs="MS-Mincho" w:hint="eastAsia"/>
          <w:kern w:val="0"/>
          <w:szCs w:val="24"/>
        </w:rPr>
        <w:t>プラン</w:t>
      </w:r>
      <w:r w:rsidR="004A5F43">
        <w:rPr>
          <w:rFonts w:hAnsi="ＭＳ 明朝" w:cs="MS-Mincho" w:hint="eastAsia"/>
          <w:kern w:val="0"/>
          <w:szCs w:val="24"/>
        </w:rPr>
        <w:t>（</w:t>
      </w:r>
      <w:r w:rsidR="00056F9E">
        <w:rPr>
          <w:rFonts w:hAnsi="ＭＳ 明朝" w:cs="MS-Mincho"/>
          <w:kern w:val="0"/>
          <w:szCs w:val="24"/>
        </w:rPr>
        <w:t>201</w:t>
      </w:r>
      <w:r w:rsidR="007F7697">
        <w:rPr>
          <w:rFonts w:hAnsi="ＭＳ 明朝" w:cs="MS-Mincho"/>
          <w:kern w:val="0"/>
          <w:szCs w:val="24"/>
        </w:rPr>
        <w:t>1</w:t>
      </w:r>
      <w:r w:rsidR="004A5F43">
        <w:rPr>
          <w:rFonts w:hAnsi="ＭＳ 明朝" w:cs="MS-Mincho"/>
          <w:kern w:val="0"/>
          <w:szCs w:val="24"/>
        </w:rPr>
        <w:t>.3</w:t>
      </w:r>
      <w:r w:rsidR="004A5F43">
        <w:rPr>
          <w:rFonts w:hAnsi="ＭＳ 明朝" w:cs="MS-Mincho" w:hint="eastAsia"/>
          <w:kern w:val="0"/>
          <w:szCs w:val="24"/>
        </w:rPr>
        <w:t>策定）</w:t>
      </w:r>
      <w:r w:rsidRPr="00C01E32">
        <w:rPr>
          <w:rFonts w:hAnsi="ＭＳ 明朝" w:cs="MS-Mincho" w:hint="eastAsia"/>
          <w:kern w:val="0"/>
          <w:szCs w:val="24"/>
        </w:rPr>
        <w:t>の期間は，生物多様性国家戦略の中長期目標と整合させ，</w:t>
      </w:r>
      <w:r w:rsidRPr="00C01E32">
        <w:rPr>
          <w:rFonts w:hAnsi="ＭＳ 明朝" w:cs="MS-Mincho"/>
          <w:kern w:val="0"/>
          <w:szCs w:val="24"/>
        </w:rPr>
        <w:t>2050年</w:t>
      </w:r>
      <w:r w:rsidR="00FD0260">
        <w:rPr>
          <w:rFonts w:hAnsi="ＭＳ 明朝" w:cs="MS-Mincho" w:hint="eastAsia"/>
          <w:kern w:val="0"/>
          <w:szCs w:val="24"/>
        </w:rPr>
        <w:t>まで</w:t>
      </w:r>
      <w:r w:rsidR="00916A28">
        <w:rPr>
          <w:rFonts w:hAnsi="ＭＳ 明朝" w:cs="MS-Mincho" w:hint="eastAsia"/>
          <w:kern w:val="0"/>
          <w:szCs w:val="24"/>
        </w:rPr>
        <w:t>としていますが</w:t>
      </w:r>
      <w:r w:rsidRPr="00C01E32">
        <w:rPr>
          <w:rFonts w:hAnsi="ＭＳ 明朝" w:cs="MS-Mincho"/>
          <w:kern w:val="0"/>
          <w:szCs w:val="24"/>
        </w:rPr>
        <w:t>，施策や方向性を点検するために設定した中期的期間（2020年）が経過したため，</w:t>
      </w:r>
      <w:r w:rsidR="004A5F43">
        <w:rPr>
          <w:rFonts w:hAnsi="ＭＳ 明朝" w:cs="MS-Mincho" w:hint="eastAsia"/>
          <w:kern w:val="0"/>
          <w:szCs w:val="24"/>
        </w:rPr>
        <w:t>本</w:t>
      </w:r>
      <w:r w:rsidRPr="00C01E32">
        <w:rPr>
          <w:rFonts w:hAnsi="ＭＳ 明朝" w:cs="MS-Mincho"/>
          <w:kern w:val="0"/>
          <w:szCs w:val="24"/>
        </w:rPr>
        <w:t>プラン策定後の</w:t>
      </w:r>
      <w:r w:rsidR="00FD0260">
        <w:rPr>
          <w:rFonts w:hAnsi="ＭＳ 明朝" w:cs="MS-Mincho" w:hint="eastAsia"/>
          <w:kern w:val="0"/>
          <w:szCs w:val="24"/>
        </w:rPr>
        <w:t>社会環境の</w:t>
      </w:r>
      <w:r w:rsidRPr="00C01E32">
        <w:rPr>
          <w:rFonts w:hAnsi="ＭＳ 明朝" w:cs="MS-Mincho"/>
          <w:kern w:val="0"/>
          <w:szCs w:val="24"/>
        </w:rPr>
        <w:t>変化や進捗状況等を踏まえ一部見直しを</w:t>
      </w:r>
      <w:r w:rsidR="00477221">
        <w:rPr>
          <w:rFonts w:hAnsi="ＭＳ 明朝" w:cs="MS-Mincho" w:hint="eastAsia"/>
          <w:kern w:val="0"/>
          <w:szCs w:val="24"/>
        </w:rPr>
        <w:t>行うもの</w:t>
      </w:r>
      <w:r w:rsidR="00082311">
        <w:rPr>
          <w:rFonts w:hAnsi="ＭＳ 明朝" w:cs="MS-Mincho" w:hint="eastAsia"/>
          <w:kern w:val="0"/>
          <w:szCs w:val="24"/>
        </w:rPr>
        <w:t>です。</w:t>
      </w:r>
    </w:p>
    <w:p w:rsidR="00AB5753" w:rsidRPr="00FD0260" w:rsidRDefault="00B57639" w:rsidP="00C01E32">
      <w:pPr>
        <w:autoSpaceDE w:val="0"/>
        <w:autoSpaceDN w:val="0"/>
        <w:adjustRightInd w:val="0"/>
        <w:jc w:val="left"/>
        <w:rPr>
          <w:rFonts w:hAnsi="ＭＳ 明朝" w:cs="MS-Mincho"/>
          <w:kern w:val="0"/>
          <w:szCs w:val="24"/>
        </w:rPr>
      </w:pPr>
      <w:r>
        <w:rPr>
          <w:rFonts w:hAnsi="ＭＳ 明朝" w:cs="MS-Mincho" w:hint="eastAsia"/>
          <w:kern w:val="0"/>
          <w:szCs w:val="24"/>
        </w:rPr>
        <w:t xml:space="preserve">　本プランの</w:t>
      </w:r>
      <w:r w:rsidR="001F1687">
        <w:rPr>
          <w:rFonts w:hAnsi="ＭＳ 明朝" w:cs="MS-Mincho" w:hint="eastAsia"/>
          <w:kern w:val="0"/>
          <w:szCs w:val="24"/>
        </w:rPr>
        <w:t>改訂</w:t>
      </w:r>
      <w:r>
        <w:rPr>
          <w:rFonts w:hAnsi="ＭＳ 明朝" w:cs="MS-Mincho" w:hint="eastAsia"/>
          <w:kern w:val="0"/>
          <w:szCs w:val="24"/>
        </w:rPr>
        <w:t>に</w:t>
      </w:r>
      <w:r w:rsidR="004A5F43">
        <w:rPr>
          <w:rFonts w:hAnsi="ＭＳ 明朝" w:cs="MS-Mincho" w:hint="eastAsia"/>
          <w:kern w:val="0"/>
          <w:szCs w:val="24"/>
        </w:rPr>
        <w:t>つ</w:t>
      </w:r>
      <w:r w:rsidR="002D4037">
        <w:rPr>
          <w:rFonts w:hAnsi="ＭＳ 明朝" w:cs="MS-Mincho" w:hint="eastAsia"/>
          <w:kern w:val="0"/>
          <w:szCs w:val="24"/>
        </w:rPr>
        <w:t>いては</w:t>
      </w:r>
      <w:r w:rsidR="00082311">
        <w:rPr>
          <w:rFonts w:hAnsi="ＭＳ 明朝" w:cs="MS-Mincho" w:hint="eastAsia"/>
          <w:kern w:val="0"/>
          <w:szCs w:val="24"/>
        </w:rPr>
        <w:t>，</w:t>
      </w:r>
      <w:r w:rsidR="00A7179E">
        <w:rPr>
          <w:rFonts w:hAnsi="ＭＳ 明朝" w:cs="MS-Mincho" w:hint="eastAsia"/>
          <w:kern w:val="0"/>
          <w:szCs w:val="24"/>
        </w:rPr>
        <w:t>以下の通り，</w:t>
      </w:r>
      <w:r w:rsidR="004A5F43">
        <w:rPr>
          <w:rFonts w:hAnsi="ＭＳ 明朝" w:cs="MS-Mincho" w:hint="eastAsia"/>
          <w:kern w:val="0"/>
          <w:szCs w:val="24"/>
        </w:rPr>
        <w:t>生物部会に</w:t>
      </w:r>
      <w:r w:rsidR="00082311">
        <w:rPr>
          <w:rFonts w:hAnsi="ＭＳ 明朝" w:cs="MS-Mincho" w:hint="eastAsia"/>
          <w:kern w:val="0"/>
          <w:szCs w:val="24"/>
        </w:rPr>
        <w:t>おいて</w:t>
      </w:r>
      <w:r w:rsidR="004A5F43">
        <w:rPr>
          <w:rFonts w:hAnsi="ＭＳ 明朝" w:cs="MS-Mincho" w:hint="eastAsia"/>
          <w:kern w:val="0"/>
          <w:szCs w:val="24"/>
        </w:rPr>
        <w:t>審議を重ね</w:t>
      </w:r>
      <w:r w:rsidR="00AB5753">
        <w:rPr>
          <w:rFonts w:hAnsi="ＭＳ 明朝" w:cs="MS-Mincho" w:hint="eastAsia"/>
          <w:kern w:val="0"/>
          <w:szCs w:val="24"/>
        </w:rPr>
        <w:t>ており，現在，改訂</w:t>
      </w:r>
      <w:r w:rsidR="00AB5753" w:rsidRPr="00AB5753">
        <w:rPr>
          <w:rFonts w:hAnsi="ＭＳ 明朝" w:cs="MS-Mincho" w:hint="eastAsia"/>
          <w:kern w:val="0"/>
          <w:szCs w:val="24"/>
        </w:rPr>
        <w:t>プラン</w:t>
      </w:r>
      <w:r w:rsidR="00AB5753">
        <w:rPr>
          <w:rFonts w:hAnsi="ＭＳ 明朝" w:cs="MS-Mincho" w:hint="eastAsia"/>
          <w:kern w:val="0"/>
          <w:szCs w:val="24"/>
        </w:rPr>
        <w:t>（</w:t>
      </w:r>
      <w:r w:rsidR="00AB5753" w:rsidRPr="00AB5753">
        <w:rPr>
          <w:rFonts w:hAnsi="ＭＳ 明朝" w:cs="MS-Mincho" w:hint="eastAsia"/>
          <w:kern w:val="0"/>
          <w:szCs w:val="24"/>
        </w:rPr>
        <w:t>素案</w:t>
      </w:r>
      <w:r w:rsidR="00AB5753">
        <w:rPr>
          <w:rFonts w:hAnsi="ＭＳ 明朝" w:cs="MS-Mincho" w:hint="eastAsia"/>
          <w:kern w:val="0"/>
          <w:szCs w:val="24"/>
        </w:rPr>
        <w:t>）</w:t>
      </w:r>
      <w:r w:rsidR="00AB5753" w:rsidRPr="00AB5753">
        <w:rPr>
          <w:rFonts w:hAnsi="ＭＳ 明朝" w:cs="MS-Mincho" w:hint="eastAsia"/>
          <w:kern w:val="0"/>
          <w:szCs w:val="24"/>
        </w:rPr>
        <w:t>に</w:t>
      </w:r>
      <w:r w:rsidR="00AB5753">
        <w:rPr>
          <w:rFonts w:hAnsi="ＭＳ 明朝" w:cs="MS-Mincho" w:hint="eastAsia"/>
          <w:kern w:val="0"/>
          <w:szCs w:val="24"/>
        </w:rPr>
        <w:t>係る</w:t>
      </w:r>
      <w:r w:rsidR="00445CE1">
        <w:rPr>
          <w:rFonts w:hAnsi="ＭＳ 明朝" w:cs="MS-Mincho" w:hint="eastAsia"/>
          <w:kern w:val="0"/>
          <w:szCs w:val="24"/>
        </w:rPr>
        <w:t>審議（</w:t>
      </w:r>
      <w:r w:rsidR="00AB5753">
        <w:rPr>
          <w:rFonts w:hAnsi="ＭＳ 明朝" w:cs="MS-Mincho" w:hint="eastAsia"/>
          <w:kern w:val="0"/>
          <w:szCs w:val="24"/>
        </w:rPr>
        <w:t>意見交換</w:t>
      </w:r>
      <w:r w:rsidR="00445CE1">
        <w:rPr>
          <w:rFonts w:hAnsi="ＭＳ 明朝" w:cs="MS-Mincho" w:hint="eastAsia"/>
          <w:kern w:val="0"/>
          <w:szCs w:val="24"/>
        </w:rPr>
        <w:t>）</w:t>
      </w:r>
      <w:r w:rsidR="00AB5753" w:rsidRPr="00AB5753">
        <w:rPr>
          <w:rFonts w:hAnsi="ＭＳ 明朝" w:cs="MS-Mincho" w:hint="eastAsia"/>
          <w:kern w:val="0"/>
          <w:szCs w:val="24"/>
        </w:rPr>
        <w:t>を</w:t>
      </w:r>
      <w:r w:rsidR="00445CE1">
        <w:rPr>
          <w:rFonts w:hAnsi="ＭＳ 明朝" w:cs="MS-Mincho" w:hint="eastAsia"/>
          <w:kern w:val="0"/>
          <w:szCs w:val="24"/>
        </w:rPr>
        <w:t>行っている</w:t>
      </w:r>
      <w:r w:rsidR="00AB5753" w:rsidRPr="00AB5753">
        <w:rPr>
          <w:rFonts w:hAnsi="ＭＳ 明朝" w:cs="MS-Mincho" w:hint="eastAsia"/>
          <w:kern w:val="0"/>
          <w:szCs w:val="24"/>
        </w:rPr>
        <w:t>ところ</w:t>
      </w:r>
      <w:r w:rsidR="00AB5753">
        <w:rPr>
          <w:rFonts w:hAnsi="ＭＳ 明朝" w:cs="MS-Mincho" w:hint="eastAsia"/>
          <w:kern w:val="0"/>
          <w:szCs w:val="24"/>
        </w:rPr>
        <w:t>です（「</w:t>
      </w:r>
      <w:r w:rsidR="00AB5753" w:rsidRPr="00AB5753">
        <w:rPr>
          <w:rFonts w:hAnsi="ＭＳ 明朝" w:cs="MS-Mincho" w:hint="eastAsia"/>
          <w:kern w:val="0"/>
          <w:szCs w:val="24"/>
        </w:rPr>
        <w:t>柏市生きもの多様性プラン（素案）</w:t>
      </w:r>
      <w:r w:rsidR="00AB5753">
        <w:rPr>
          <w:rFonts w:hAnsi="ＭＳ 明朝" w:cs="MS-Mincho" w:hint="eastAsia"/>
          <w:kern w:val="0"/>
          <w:szCs w:val="24"/>
        </w:rPr>
        <w:t>に対する意見（資料２）」参照</w:t>
      </w:r>
      <w:r w:rsidR="00651601">
        <w:rPr>
          <w:rFonts w:hAnsi="ＭＳ 明朝" w:cs="MS-Mincho" w:hint="eastAsia"/>
          <w:kern w:val="0"/>
          <w:szCs w:val="24"/>
        </w:rPr>
        <w:t>）</w:t>
      </w:r>
      <w:r w:rsidR="00AB5753">
        <w:rPr>
          <w:rFonts w:hAnsi="ＭＳ 明朝" w:cs="MS-Mincho" w:hint="eastAsia"/>
          <w:kern w:val="0"/>
          <w:szCs w:val="24"/>
        </w:rPr>
        <w:t>。</w:t>
      </w:r>
    </w:p>
    <w:p w:rsidR="00B57639" w:rsidRPr="00B57639" w:rsidRDefault="00B57639" w:rsidP="00B57639">
      <w:pPr>
        <w:autoSpaceDE w:val="0"/>
        <w:autoSpaceDN w:val="0"/>
        <w:adjustRightInd w:val="0"/>
        <w:jc w:val="left"/>
        <w:rPr>
          <w:rFonts w:hAnsi="ＭＳ 明朝" w:cs="MS-Mincho"/>
          <w:kern w:val="0"/>
          <w:szCs w:val="24"/>
        </w:rPr>
      </w:pPr>
      <w:r w:rsidRPr="00B57639">
        <w:rPr>
          <w:rFonts w:hAnsi="ＭＳ 明朝" w:cs="MS-Mincho" w:hint="eastAsia"/>
          <w:kern w:val="0"/>
          <w:szCs w:val="24"/>
        </w:rPr>
        <w:t>◆審議経過</w:t>
      </w:r>
    </w:p>
    <w:tbl>
      <w:tblPr>
        <w:tblStyle w:val="a7"/>
        <w:tblW w:w="9060" w:type="dxa"/>
        <w:tblLook w:val="04A0" w:firstRow="1" w:lastRow="0" w:firstColumn="1" w:lastColumn="0" w:noHBand="0" w:noVBand="1"/>
      </w:tblPr>
      <w:tblGrid>
        <w:gridCol w:w="1696"/>
        <w:gridCol w:w="2552"/>
        <w:gridCol w:w="4812"/>
      </w:tblGrid>
      <w:tr w:rsidR="00B57639" w:rsidRPr="00B57639" w:rsidTr="00AB5753">
        <w:trPr>
          <w:trHeight w:val="126"/>
        </w:trPr>
        <w:tc>
          <w:tcPr>
            <w:tcW w:w="1696" w:type="dxa"/>
            <w:shd w:val="clear" w:color="auto" w:fill="BFBFBF" w:themeFill="background1" w:themeFillShade="BF"/>
            <w:hideMark/>
          </w:tcPr>
          <w:p w:rsidR="00B57639" w:rsidRPr="00B57639" w:rsidRDefault="00B57639" w:rsidP="001F1687">
            <w:pPr>
              <w:autoSpaceDE w:val="0"/>
              <w:autoSpaceDN w:val="0"/>
              <w:adjustRightInd w:val="0"/>
              <w:jc w:val="center"/>
              <w:rPr>
                <w:rFonts w:cs="MS-Mincho"/>
                <w:kern w:val="0"/>
                <w:szCs w:val="24"/>
              </w:rPr>
            </w:pPr>
            <w:r w:rsidRPr="00B57639">
              <w:rPr>
                <w:rFonts w:cs="MS-Mincho" w:hint="eastAsia"/>
                <w:kern w:val="0"/>
                <w:szCs w:val="24"/>
              </w:rPr>
              <w:t>日程</w:t>
            </w:r>
          </w:p>
        </w:tc>
        <w:tc>
          <w:tcPr>
            <w:tcW w:w="2552" w:type="dxa"/>
            <w:shd w:val="clear" w:color="auto" w:fill="BFBFBF" w:themeFill="background1" w:themeFillShade="BF"/>
            <w:hideMark/>
          </w:tcPr>
          <w:p w:rsidR="00B57639" w:rsidRPr="00B57639" w:rsidRDefault="00B57639" w:rsidP="001F1687">
            <w:pPr>
              <w:autoSpaceDE w:val="0"/>
              <w:autoSpaceDN w:val="0"/>
              <w:adjustRightInd w:val="0"/>
              <w:jc w:val="center"/>
              <w:rPr>
                <w:rFonts w:cs="MS-Mincho"/>
                <w:kern w:val="0"/>
                <w:szCs w:val="24"/>
              </w:rPr>
            </w:pPr>
            <w:r w:rsidRPr="00B57639">
              <w:rPr>
                <w:rFonts w:cs="MS-Mincho" w:hint="eastAsia"/>
                <w:kern w:val="0"/>
                <w:szCs w:val="24"/>
              </w:rPr>
              <w:t>項目</w:t>
            </w:r>
          </w:p>
        </w:tc>
        <w:tc>
          <w:tcPr>
            <w:tcW w:w="4812" w:type="dxa"/>
            <w:shd w:val="clear" w:color="auto" w:fill="BFBFBF" w:themeFill="background1" w:themeFillShade="BF"/>
            <w:hideMark/>
          </w:tcPr>
          <w:p w:rsidR="00B57639" w:rsidRPr="00B57639" w:rsidRDefault="00B57639" w:rsidP="001F1687">
            <w:pPr>
              <w:autoSpaceDE w:val="0"/>
              <w:autoSpaceDN w:val="0"/>
              <w:adjustRightInd w:val="0"/>
              <w:jc w:val="center"/>
              <w:rPr>
                <w:rFonts w:cs="MS-Mincho"/>
                <w:kern w:val="0"/>
                <w:szCs w:val="24"/>
              </w:rPr>
            </w:pPr>
            <w:r w:rsidRPr="00B57639">
              <w:rPr>
                <w:rFonts w:cs="MS-Mincho" w:hint="eastAsia"/>
                <w:kern w:val="0"/>
                <w:szCs w:val="24"/>
              </w:rPr>
              <w:t>内容</w:t>
            </w:r>
          </w:p>
        </w:tc>
      </w:tr>
      <w:tr w:rsidR="00B57639" w:rsidRPr="00B57639" w:rsidTr="00FD0260">
        <w:trPr>
          <w:trHeight w:val="648"/>
        </w:trPr>
        <w:tc>
          <w:tcPr>
            <w:tcW w:w="1696" w:type="dxa"/>
            <w:hideMark/>
          </w:tcPr>
          <w:p w:rsidR="00B57639" w:rsidRPr="00B57639" w:rsidRDefault="00B57639" w:rsidP="00B57639">
            <w:pPr>
              <w:autoSpaceDE w:val="0"/>
              <w:autoSpaceDN w:val="0"/>
              <w:adjustRightInd w:val="0"/>
              <w:jc w:val="left"/>
              <w:rPr>
                <w:rFonts w:cs="MS-Mincho"/>
                <w:kern w:val="0"/>
                <w:szCs w:val="24"/>
              </w:rPr>
            </w:pPr>
            <w:r w:rsidRPr="00B57639">
              <w:rPr>
                <w:rFonts w:cs="MS-Mincho" w:hint="eastAsia"/>
                <w:kern w:val="0"/>
                <w:szCs w:val="24"/>
              </w:rPr>
              <w:t>R1.9.6</w:t>
            </w:r>
          </w:p>
        </w:tc>
        <w:tc>
          <w:tcPr>
            <w:tcW w:w="2552" w:type="dxa"/>
            <w:hideMark/>
          </w:tcPr>
          <w:p w:rsidR="00477221" w:rsidRDefault="00B57639" w:rsidP="00477221">
            <w:pPr>
              <w:autoSpaceDE w:val="0"/>
              <w:autoSpaceDN w:val="0"/>
              <w:adjustRightInd w:val="0"/>
              <w:jc w:val="left"/>
              <w:rPr>
                <w:rFonts w:cs="MS-Mincho"/>
                <w:kern w:val="0"/>
                <w:szCs w:val="24"/>
              </w:rPr>
            </w:pPr>
            <w:r w:rsidRPr="00B57639">
              <w:rPr>
                <w:rFonts w:cs="MS-Mincho" w:hint="eastAsia"/>
                <w:kern w:val="0"/>
                <w:szCs w:val="24"/>
              </w:rPr>
              <w:t>令和元年度</w:t>
            </w:r>
          </w:p>
          <w:p w:rsidR="00B57639" w:rsidRPr="00B57639" w:rsidRDefault="00B57639" w:rsidP="00477221">
            <w:pPr>
              <w:autoSpaceDE w:val="0"/>
              <w:autoSpaceDN w:val="0"/>
              <w:adjustRightInd w:val="0"/>
              <w:jc w:val="left"/>
              <w:rPr>
                <w:rFonts w:cs="MS-Mincho"/>
                <w:kern w:val="0"/>
                <w:szCs w:val="24"/>
              </w:rPr>
            </w:pPr>
            <w:r w:rsidRPr="00B57639">
              <w:rPr>
                <w:rFonts w:cs="MS-Mincho" w:hint="eastAsia"/>
                <w:kern w:val="0"/>
                <w:szCs w:val="24"/>
              </w:rPr>
              <w:t>第</w:t>
            </w:r>
            <w:r w:rsidR="00BC0C5B">
              <w:rPr>
                <w:rFonts w:cs="MS-Mincho" w:hint="eastAsia"/>
                <w:kern w:val="0"/>
                <w:szCs w:val="24"/>
              </w:rPr>
              <w:t>一</w:t>
            </w:r>
            <w:r w:rsidRPr="00B57639">
              <w:rPr>
                <w:rFonts w:cs="MS-Mincho" w:hint="eastAsia"/>
                <w:kern w:val="0"/>
                <w:szCs w:val="24"/>
              </w:rPr>
              <w:t>回生物部会</w:t>
            </w:r>
          </w:p>
        </w:tc>
        <w:tc>
          <w:tcPr>
            <w:tcW w:w="4812" w:type="dxa"/>
            <w:hideMark/>
          </w:tcPr>
          <w:p w:rsidR="00B57639" w:rsidRPr="00B57639" w:rsidRDefault="00B57639" w:rsidP="00B57639">
            <w:pPr>
              <w:autoSpaceDE w:val="0"/>
              <w:autoSpaceDN w:val="0"/>
              <w:adjustRightInd w:val="0"/>
              <w:jc w:val="left"/>
              <w:rPr>
                <w:rFonts w:cs="MS-Mincho"/>
                <w:kern w:val="0"/>
                <w:szCs w:val="24"/>
              </w:rPr>
            </w:pPr>
            <w:r w:rsidRPr="00B57639">
              <w:rPr>
                <w:rFonts w:cs="MS-Mincho" w:hint="eastAsia"/>
                <w:kern w:val="0"/>
                <w:szCs w:val="24"/>
              </w:rPr>
              <w:t>・現行プランの概要，進捗課題及び改訂の方向性について</w:t>
            </w:r>
          </w:p>
        </w:tc>
      </w:tr>
      <w:tr w:rsidR="00B57639" w:rsidRPr="00B57639" w:rsidTr="00FD0260">
        <w:trPr>
          <w:trHeight w:val="633"/>
        </w:trPr>
        <w:tc>
          <w:tcPr>
            <w:tcW w:w="1696" w:type="dxa"/>
            <w:tcBorders>
              <w:bottom w:val="single" w:sz="4" w:space="0" w:color="auto"/>
            </w:tcBorders>
            <w:hideMark/>
          </w:tcPr>
          <w:p w:rsidR="00B57639" w:rsidRPr="00B57639" w:rsidRDefault="00B57639" w:rsidP="00B57639">
            <w:pPr>
              <w:autoSpaceDE w:val="0"/>
              <w:autoSpaceDN w:val="0"/>
              <w:adjustRightInd w:val="0"/>
              <w:jc w:val="left"/>
              <w:rPr>
                <w:rFonts w:cs="MS-Mincho"/>
                <w:kern w:val="0"/>
                <w:szCs w:val="24"/>
              </w:rPr>
            </w:pPr>
            <w:r w:rsidRPr="00B57639">
              <w:rPr>
                <w:rFonts w:cs="MS-Mincho" w:hint="eastAsia"/>
                <w:kern w:val="0"/>
                <w:szCs w:val="24"/>
              </w:rPr>
              <w:t>R1.12.25</w:t>
            </w:r>
          </w:p>
        </w:tc>
        <w:tc>
          <w:tcPr>
            <w:tcW w:w="2552" w:type="dxa"/>
            <w:tcBorders>
              <w:bottom w:val="single" w:sz="4" w:space="0" w:color="auto"/>
            </w:tcBorders>
            <w:hideMark/>
          </w:tcPr>
          <w:p w:rsidR="00B57639" w:rsidRPr="00B57639" w:rsidRDefault="00B57639" w:rsidP="00B57639">
            <w:pPr>
              <w:autoSpaceDE w:val="0"/>
              <w:autoSpaceDN w:val="0"/>
              <w:adjustRightInd w:val="0"/>
              <w:jc w:val="left"/>
              <w:rPr>
                <w:rFonts w:cs="MS-Mincho"/>
                <w:kern w:val="0"/>
                <w:szCs w:val="24"/>
              </w:rPr>
            </w:pPr>
            <w:r w:rsidRPr="00B57639">
              <w:rPr>
                <w:rFonts w:cs="MS-Mincho" w:hint="eastAsia"/>
                <w:kern w:val="0"/>
                <w:szCs w:val="24"/>
              </w:rPr>
              <w:t>令和元年度</w:t>
            </w:r>
          </w:p>
          <w:p w:rsidR="00B57639" w:rsidRPr="00B57639" w:rsidRDefault="00B57639" w:rsidP="00B57639">
            <w:pPr>
              <w:autoSpaceDE w:val="0"/>
              <w:autoSpaceDN w:val="0"/>
              <w:adjustRightInd w:val="0"/>
              <w:jc w:val="left"/>
              <w:rPr>
                <w:rFonts w:cs="MS-Mincho"/>
                <w:kern w:val="0"/>
                <w:szCs w:val="24"/>
              </w:rPr>
            </w:pPr>
            <w:r w:rsidRPr="00B57639">
              <w:rPr>
                <w:rFonts w:cs="MS-Mincho" w:hint="eastAsia"/>
                <w:kern w:val="0"/>
                <w:szCs w:val="24"/>
              </w:rPr>
              <w:t>第二回生物部会</w:t>
            </w:r>
          </w:p>
        </w:tc>
        <w:tc>
          <w:tcPr>
            <w:tcW w:w="4812" w:type="dxa"/>
            <w:tcBorders>
              <w:bottom w:val="single" w:sz="4" w:space="0" w:color="auto"/>
            </w:tcBorders>
            <w:hideMark/>
          </w:tcPr>
          <w:p w:rsidR="00B57639" w:rsidRPr="00B57639" w:rsidRDefault="00B57639" w:rsidP="00B57639">
            <w:pPr>
              <w:autoSpaceDE w:val="0"/>
              <w:autoSpaceDN w:val="0"/>
              <w:adjustRightInd w:val="0"/>
              <w:jc w:val="left"/>
              <w:rPr>
                <w:rFonts w:cs="MS-Mincho"/>
                <w:kern w:val="0"/>
                <w:szCs w:val="24"/>
              </w:rPr>
            </w:pPr>
            <w:r w:rsidRPr="00B57639">
              <w:rPr>
                <w:rFonts w:cs="MS-Mincho" w:hint="eastAsia"/>
                <w:kern w:val="0"/>
                <w:szCs w:val="24"/>
              </w:rPr>
              <w:t>・自然環境調査結果及び課題について</w:t>
            </w:r>
          </w:p>
        </w:tc>
      </w:tr>
      <w:tr w:rsidR="00B57639" w:rsidRPr="00B57639" w:rsidTr="00FD0260">
        <w:trPr>
          <w:trHeight w:val="503"/>
        </w:trPr>
        <w:tc>
          <w:tcPr>
            <w:tcW w:w="1696" w:type="dxa"/>
            <w:tcBorders>
              <w:bottom w:val="single" w:sz="4" w:space="0" w:color="auto"/>
            </w:tcBorders>
            <w:hideMark/>
          </w:tcPr>
          <w:p w:rsidR="00B57639" w:rsidRPr="00B57639" w:rsidRDefault="00B57639" w:rsidP="00B57639">
            <w:pPr>
              <w:autoSpaceDE w:val="0"/>
              <w:autoSpaceDN w:val="0"/>
              <w:adjustRightInd w:val="0"/>
              <w:jc w:val="left"/>
              <w:rPr>
                <w:rFonts w:cs="MS-Mincho"/>
                <w:kern w:val="0"/>
                <w:szCs w:val="24"/>
              </w:rPr>
            </w:pPr>
            <w:r w:rsidRPr="00B57639">
              <w:rPr>
                <w:rFonts w:cs="MS-Mincho" w:hint="eastAsia"/>
                <w:kern w:val="0"/>
                <w:szCs w:val="24"/>
              </w:rPr>
              <w:t>R2.2.18</w:t>
            </w:r>
          </w:p>
        </w:tc>
        <w:tc>
          <w:tcPr>
            <w:tcW w:w="2552" w:type="dxa"/>
            <w:tcBorders>
              <w:bottom w:val="single" w:sz="4" w:space="0" w:color="auto"/>
            </w:tcBorders>
            <w:hideMark/>
          </w:tcPr>
          <w:p w:rsidR="00477221" w:rsidRDefault="00477221" w:rsidP="00B57639">
            <w:pPr>
              <w:autoSpaceDE w:val="0"/>
              <w:autoSpaceDN w:val="0"/>
              <w:adjustRightInd w:val="0"/>
              <w:jc w:val="left"/>
              <w:rPr>
                <w:rFonts w:cs="MS-Mincho"/>
                <w:kern w:val="0"/>
                <w:szCs w:val="24"/>
              </w:rPr>
            </w:pPr>
            <w:r>
              <w:rPr>
                <w:rFonts w:cs="MS-Mincho" w:hint="eastAsia"/>
                <w:kern w:val="0"/>
                <w:szCs w:val="24"/>
              </w:rPr>
              <w:t>令和元年度</w:t>
            </w:r>
          </w:p>
          <w:p w:rsidR="00B57639" w:rsidRPr="00B57639" w:rsidRDefault="00B57639" w:rsidP="00B57639">
            <w:pPr>
              <w:autoSpaceDE w:val="0"/>
              <w:autoSpaceDN w:val="0"/>
              <w:adjustRightInd w:val="0"/>
              <w:jc w:val="left"/>
              <w:rPr>
                <w:rFonts w:cs="MS-Mincho"/>
                <w:kern w:val="0"/>
                <w:szCs w:val="24"/>
              </w:rPr>
            </w:pPr>
            <w:r w:rsidRPr="00B57639">
              <w:rPr>
                <w:rFonts w:cs="MS-Mincho" w:hint="eastAsia"/>
                <w:kern w:val="0"/>
                <w:szCs w:val="24"/>
              </w:rPr>
              <w:t>第三回生物部会</w:t>
            </w:r>
          </w:p>
        </w:tc>
        <w:tc>
          <w:tcPr>
            <w:tcW w:w="4812" w:type="dxa"/>
            <w:tcBorders>
              <w:bottom w:val="single" w:sz="4" w:space="0" w:color="auto"/>
            </w:tcBorders>
            <w:hideMark/>
          </w:tcPr>
          <w:p w:rsidR="00B57639" w:rsidRPr="00B57639" w:rsidRDefault="00B57639" w:rsidP="00B57639">
            <w:pPr>
              <w:autoSpaceDE w:val="0"/>
              <w:autoSpaceDN w:val="0"/>
              <w:adjustRightInd w:val="0"/>
              <w:jc w:val="left"/>
              <w:rPr>
                <w:rFonts w:cs="MS-Mincho"/>
                <w:kern w:val="0"/>
                <w:szCs w:val="24"/>
              </w:rPr>
            </w:pPr>
            <w:r w:rsidRPr="00B57639">
              <w:rPr>
                <w:rFonts w:cs="MS-Mincho" w:hint="eastAsia"/>
                <w:kern w:val="0"/>
                <w:szCs w:val="24"/>
              </w:rPr>
              <w:t>・</w:t>
            </w:r>
            <w:r w:rsidR="00BC0C5B">
              <w:rPr>
                <w:rFonts w:cs="MS-Mincho" w:hint="eastAsia"/>
                <w:kern w:val="0"/>
                <w:szCs w:val="24"/>
              </w:rPr>
              <w:t>現状課題</w:t>
            </w:r>
            <w:r w:rsidRPr="00B57639">
              <w:rPr>
                <w:rFonts w:cs="MS-Mincho" w:hint="eastAsia"/>
                <w:kern w:val="0"/>
                <w:szCs w:val="24"/>
              </w:rPr>
              <w:t>の整理及び施策の方向性について</w:t>
            </w:r>
          </w:p>
        </w:tc>
      </w:tr>
      <w:tr w:rsidR="00B57639" w:rsidRPr="00B57639" w:rsidTr="00FD0260">
        <w:trPr>
          <w:trHeight w:val="345"/>
        </w:trPr>
        <w:tc>
          <w:tcPr>
            <w:tcW w:w="1696" w:type="dxa"/>
            <w:tcBorders>
              <w:top w:val="single" w:sz="4" w:space="0" w:color="auto"/>
            </w:tcBorders>
            <w:hideMark/>
          </w:tcPr>
          <w:p w:rsidR="00B57639" w:rsidRPr="00B57639" w:rsidRDefault="00B57639" w:rsidP="00B57639">
            <w:pPr>
              <w:autoSpaceDE w:val="0"/>
              <w:autoSpaceDN w:val="0"/>
              <w:adjustRightInd w:val="0"/>
              <w:jc w:val="left"/>
              <w:rPr>
                <w:rFonts w:cs="MS-Mincho"/>
                <w:kern w:val="0"/>
                <w:szCs w:val="24"/>
              </w:rPr>
            </w:pPr>
            <w:r w:rsidRPr="00B57639">
              <w:rPr>
                <w:rFonts w:cs="MS-Mincho" w:hint="eastAsia"/>
                <w:kern w:val="0"/>
                <w:szCs w:val="24"/>
              </w:rPr>
              <w:t>R3.10.29</w:t>
            </w:r>
          </w:p>
        </w:tc>
        <w:tc>
          <w:tcPr>
            <w:tcW w:w="2552" w:type="dxa"/>
            <w:tcBorders>
              <w:top w:val="single" w:sz="4" w:space="0" w:color="auto"/>
            </w:tcBorders>
            <w:hideMark/>
          </w:tcPr>
          <w:p w:rsidR="00B57639" w:rsidRPr="00B57639" w:rsidRDefault="00B57639" w:rsidP="00B57639">
            <w:pPr>
              <w:autoSpaceDE w:val="0"/>
              <w:autoSpaceDN w:val="0"/>
              <w:adjustRightInd w:val="0"/>
              <w:jc w:val="left"/>
              <w:rPr>
                <w:rFonts w:cs="MS-Mincho"/>
                <w:kern w:val="0"/>
                <w:szCs w:val="24"/>
              </w:rPr>
            </w:pPr>
            <w:r w:rsidRPr="00B57639">
              <w:rPr>
                <w:rFonts w:cs="MS-Mincho" w:hint="eastAsia"/>
                <w:kern w:val="0"/>
                <w:szCs w:val="24"/>
              </w:rPr>
              <w:t>令和３年度</w:t>
            </w:r>
          </w:p>
          <w:p w:rsidR="00B57639" w:rsidRPr="00B57639" w:rsidRDefault="00B57639" w:rsidP="00B57639">
            <w:pPr>
              <w:autoSpaceDE w:val="0"/>
              <w:autoSpaceDN w:val="0"/>
              <w:adjustRightInd w:val="0"/>
              <w:jc w:val="left"/>
              <w:rPr>
                <w:rFonts w:cs="MS-Mincho"/>
                <w:kern w:val="0"/>
                <w:szCs w:val="24"/>
              </w:rPr>
            </w:pPr>
            <w:r w:rsidRPr="00B57639">
              <w:rPr>
                <w:rFonts w:cs="MS-Mincho" w:hint="eastAsia"/>
                <w:kern w:val="0"/>
                <w:szCs w:val="24"/>
              </w:rPr>
              <w:t>第一回生物部会</w:t>
            </w:r>
          </w:p>
        </w:tc>
        <w:tc>
          <w:tcPr>
            <w:tcW w:w="4812" w:type="dxa"/>
            <w:tcBorders>
              <w:top w:val="single" w:sz="4" w:space="0" w:color="auto"/>
            </w:tcBorders>
            <w:hideMark/>
          </w:tcPr>
          <w:p w:rsidR="00B57639" w:rsidRPr="00B57639" w:rsidRDefault="00B57639" w:rsidP="00B57639">
            <w:pPr>
              <w:autoSpaceDE w:val="0"/>
              <w:autoSpaceDN w:val="0"/>
              <w:adjustRightInd w:val="0"/>
              <w:jc w:val="left"/>
              <w:rPr>
                <w:rFonts w:cs="MS-Mincho"/>
                <w:kern w:val="0"/>
                <w:szCs w:val="24"/>
              </w:rPr>
            </w:pPr>
            <w:r w:rsidRPr="00B57639">
              <w:rPr>
                <w:rFonts w:cs="MS-Mincho" w:hint="eastAsia"/>
                <w:kern w:val="0"/>
                <w:szCs w:val="24"/>
              </w:rPr>
              <w:t>・</w:t>
            </w:r>
            <w:r w:rsidR="00434CF9">
              <w:rPr>
                <w:rFonts w:cs="MS-Mincho" w:hint="eastAsia"/>
                <w:kern w:val="0"/>
                <w:szCs w:val="24"/>
              </w:rPr>
              <w:t>改訂</w:t>
            </w:r>
            <w:r w:rsidRPr="00B57639">
              <w:rPr>
                <w:rFonts w:cs="MS-Mincho" w:hint="eastAsia"/>
                <w:kern w:val="0"/>
                <w:szCs w:val="24"/>
              </w:rPr>
              <w:t>プラン（素案）</w:t>
            </w:r>
            <w:r w:rsidR="00FD0260">
              <w:rPr>
                <w:rFonts w:cs="MS-Mincho" w:hint="eastAsia"/>
                <w:kern w:val="0"/>
                <w:szCs w:val="24"/>
              </w:rPr>
              <w:t>について</w:t>
            </w:r>
            <w:r w:rsidR="00434CF9">
              <w:rPr>
                <w:rFonts w:cs="MS-Mincho" w:hint="eastAsia"/>
                <w:kern w:val="0"/>
                <w:szCs w:val="24"/>
              </w:rPr>
              <w:t>（意見交換）</w:t>
            </w:r>
          </w:p>
        </w:tc>
      </w:tr>
      <w:tr w:rsidR="00B57639" w:rsidRPr="00B57639" w:rsidTr="00FD0260">
        <w:trPr>
          <w:trHeight w:val="640"/>
        </w:trPr>
        <w:tc>
          <w:tcPr>
            <w:tcW w:w="1696" w:type="dxa"/>
            <w:hideMark/>
          </w:tcPr>
          <w:p w:rsidR="00B57639" w:rsidRPr="00B57639" w:rsidRDefault="00B57639" w:rsidP="00B57639">
            <w:pPr>
              <w:autoSpaceDE w:val="0"/>
              <w:autoSpaceDN w:val="0"/>
              <w:adjustRightInd w:val="0"/>
              <w:jc w:val="left"/>
              <w:rPr>
                <w:rFonts w:cs="MS-Mincho"/>
                <w:kern w:val="0"/>
                <w:szCs w:val="24"/>
              </w:rPr>
            </w:pPr>
            <w:r w:rsidRPr="00B57639">
              <w:rPr>
                <w:rFonts w:cs="MS-Mincho" w:hint="eastAsia"/>
                <w:kern w:val="0"/>
                <w:szCs w:val="24"/>
              </w:rPr>
              <w:t>R3.11.5</w:t>
            </w:r>
          </w:p>
        </w:tc>
        <w:tc>
          <w:tcPr>
            <w:tcW w:w="2552" w:type="dxa"/>
            <w:hideMark/>
          </w:tcPr>
          <w:p w:rsidR="00B57639" w:rsidRPr="00B57639" w:rsidRDefault="00B57639" w:rsidP="00B57639">
            <w:pPr>
              <w:autoSpaceDE w:val="0"/>
              <w:autoSpaceDN w:val="0"/>
              <w:adjustRightInd w:val="0"/>
              <w:jc w:val="left"/>
              <w:rPr>
                <w:rFonts w:cs="MS-Mincho"/>
                <w:kern w:val="0"/>
                <w:szCs w:val="24"/>
              </w:rPr>
            </w:pPr>
            <w:r w:rsidRPr="00B57639">
              <w:rPr>
                <w:rFonts w:cs="MS-Mincho" w:hint="eastAsia"/>
                <w:kern w:val="0"/>
                <w:szCs w:val="24"/>
              </w:rPr>
              <w:t>令和３年度</w:t>
            </w:r>
          </w:p>
          <w:p w:rsidR="00B57639" w:rsidRPr="00B57639" w:rsidRDefault="00B57639" w:rsidP="00B57639">
            <w:pPr>
              <w:autoSpaceDE w:val="0"/>
              <w:autoSpaceDN w:val="0"/>
              <w:adjustRightInd w:val="0"/>
              <w:jc w:val="left"/>
              <w:rPr>
                <w:rFonts w:cs="MS-Mincho"/>
                <w:kern w:val="0"/>
                <w:szCs w:val="24"/>
              </w:rPr>
            </w:pPr>
            <w:r w:rsidRPr="00B57639">
              <w:rPr>
                <w:rFonts w:cs="MS-Mincho" w:hint="eastAsia"/>
                <w:kern w:val="0"/>
                <w:szCs w:val="24"/>
              </w:rPr>
              <w:t>第二回生物部会</w:t>
            </w:r>
          </w:p>
        </w:tc>
        <w:tc>
          <w:tcPr>
            <w:tcW w:w="4812" w:type="dxa"/>
            <w:hideMark/>
          </w:tcPr>
          <w:p w:rsidR="00B57639" w:rsidRDefault="00FD0260" w:rsidP="00B57639">
            <w:pPr>
              <w:autoSpaceDE w:val="0"/>
              <w:autoSpaceDN w:val="0"/>
              <w:adjustRightInd w:val="0"/>
              <w:jc w:val="left"/>
              <w:rPr>
                <w:rFonts w:cs="MS-Mincho"/>
                <w:kern w:val="0"/>
                <w:szCs w:val="24"/>
              </w:rPr>
            </w:pPr>
            <w:r w:rsidRPr="00FD0260">
              <w:rPr>
                <w:rFonts w:cs="MS-Mincho" w:hint="eastAsia"/>
                <w:kern w:val="0"/>
                <w:szCs w:val="24"/>
              </w:rPr>
              <w:t>・改訂プラン（素案）に</w:t>
            </w:r>
            <w:r>
              <w:rPr>
                <w:rFonts w:cs="MS-Mincho" w:hint="eastAsia"/>
                <w:kern w:val="0"/>
                <w:szCs w:val="24"/>
              </w:rPr>
              <w:t>ついて</w:t>
            </w:r>
          </w:p>
          <w:p w:rsidR="00434CF9" w:rsidRPr="00B57639" w:rsidRDefault="00434CF9" w:rsidP="00B57639">
            <w:pPr>
              <w:autoSpaceDE w:val="0"/>
              <w:autoSpaceDN w:val="0"/>
              <w:adjustRightInd w:val="0"/>
              <w:jc w:val="left"/>
              <w:rPr>
                <w:rFonts w:cs="MS-Mincho"/>
                <w:kern w:val="0"/>
                <w:szCs w:val="24"/>
              </w:rPr>
            </w:pPr>
            <w:r>
              <w:rPr>
                <w:rFonts w:cs="MS-Mincho" w:hint="eastAsia"/>
                <w:kern w:val="0"/>
                <w:szCs w:val="24"/>
              </w:rPr>
              <w:t>（意見交換）</w:t>
            </w:r>
          </w:p>
        </w:tc>
      </w:tr>
    </w:tbl>
    <w:p w:rsidR="001F1687" w:rsidRDefault="001F1687" w:rsidP="002A755A">
      <w:pPr>
        <w:autoSpaceDE w:val="0"/>
        <w:autoSpaceDN w:val="0"/>
        <w:adjustRightInd w:val="0"/>
        <w:jc w:val="left"/>
        <w:rPr>
          <w:rFonts w:ascii="HGｺﾞｼｯｸM" w:eastAsia="HGｺﾞｼｯｸM" w:cs="HGｺﾞｼｯｸM"/>
          <w:kern w:val="0"/>
          <w:sz w:val="18"/>
          <w:szCs w:val="36"/>
        </w:rPr>
      </w:pPr>
    </w:p>
    <w:p w:rsidR="002A755A" w:rsidRPr="00243F85" w:rsidRDefault="00243F85" w:rsidP="002A755A">
      <w:pPr>
        <w:autoSpaceDE w:val="0"/>
        <w:autoSpaceDN w:val="0"/>
        <w:adjustRightInd w:val="0"/>
        <w:jc w:val="left"/>
        <w:rPr>
          <w:rFonts w:ascii="HGｺﾞｼｯｸM" w:eastAsia="HGｺﾞｼｯｸM" w:cs="HGｺﾞｼｯｸM"/>
          <w:kern w:val="0"/>
          <w:sz w:val="36"/>
          <w:szCs w:val="36"/>
        </w:rPr>
      </w:pPr>
      <w:r>
        <w:rPr>
          <w:rFonts w:ascii="HGｺﾞｼｯｸM" w:eastAsia="HGｺﾞｼｯｸM" w:cs="HGｺﾞｼｯｸM" w:hint="eastAsia"/>
          <w:kern w:val="0"/>
          <w:sz w:val="36"/>
          <w:szCs w:val="36"/>
        </w:rPr>
        <w:t>２</w:t>
      </w:r>
      <w:r w:rsidR="002A755A" w:rsidRPr="00243F85">
        <w:rPr>
          <w:rFonts w:ascii="HGｺﾞｼｯｸM" w:eastAsia="HGｺﾞｼｯｸM" w:cs="HGｺﾞｼｯｸM" w:hint="eastAsia"/>
          <w:kern w:val="0"/>
          <w:sz w:val="36"/>
          <w:szCs w:val="36"/>
        </w:rPr>
        <w:t>．見直しの方向性</w:t>
      </w:r>
    </w:p>
    <w:p w:rsidR="00B57639" w:rsidRPr="008A3F86" w:rsidRDefault="002A755A" w:rsidP="002A755A">
      <w:pPr>
        <w:autoSpaceDE w:val="0"/>
        <w:autoSpaceDN w:val="0"/>
        <w:adjustRightInd w:val="0"/>
        <w:jc w:val="left"/>
        <w:rPr>
          <w:rFonts w:hAnsi="ＭＳ 明朝" w:cs="MS-Mincho"/>
          <w:kern w:val="0"/>
          <w:szCs w:val="24"/>
        </w:rPr>
      </w:pPr>
      <w:r>
        <w:rPr>
          <w:rFonts w:hAnsi="ＭＳ 明朝" w:cs="MS-Mincho" w:hint="eastAsia"/>
          <w:kern w:val="0"/>
          <w:szCs w:val="24"/>
        </w:rPr>
        <w:t xml:space="preserve">　</w:t>
      </w:r>
      <w:r w:rsidRPr="002A755A">
        <w:rPr>
          <w:rFonts w:hAnsi="ＭＳ 明朝" w:cs="MS-Mincho" w:hint="eastAsia"/>
          <w:kern w:val="0"/>
          <w:szCs w:val="24"/>
        </w:rPr>
        <w:t>現行プラン</w:t>
      </w:r>
      <w:r w:rsidR="004A5F43">
        <w:rPr>
          <w:rFonts w:hAnsi="ＭＳ 明朝" w:cs="MS-Mincho" w:hint="eastAsia"/>
          <w:kern w:val="0"/>
          <w:szCs w:val="24"/>
        </w:rPr>
        <w:t>の</w:t>
      </w:r>
      <w:r w:rsidRPr="002A755A">
        <w:rPr>
          <w:rFonts w:hAnsi="ＭＳ 明朝" w:cs="MS-Mincho" w:hint="eastAsia"/>
          <w:kern w:val="0"/>
          <w:szCs w:val="24"/>
        </w:rPr>
        <w:t>課題と</w:t>
      </w:r>
      <w:r w:rsidR="00343874">
        <w:rPr>
          <w:rFonts w:hAnsi="ＭＳ 明朝" w:cs="MS-Mincho" w:hint="eastAsia"/>
          <w:kern w:val="0"/>
          <w:szCs w:val="24"/>
        </w:rPr>
        <w:t>見直しの</w:t>
      </w:r>
      <w:r w:rsidR="00136E20">
        <w:rPr>
          <w:rFonts w:hAnsi="ＭＳ 明朝" w:cs="MS-Mincho" w:hint="eastAsia"/>
          <w:kern w:val="0"/>
          <w:szCs w:val="24"/>
        </w:rPr>
        <w:t>方向性</w:t>
      </w:r>
      <w:r w:rsidR="00343874">
        <w:rPr>
          <w:rFonts w:hAnsi="ＭＳ 明朝" w:cs="MS-Mincho" w:hint="eastAsia"/>
          <w:kern w:val="0"/>
          <w:szCs w:val="24"/>
        </w:rPr>
        <w:t>について</w:t>
      </w:r>
      <w:r>
        <w:rPr>
          <w:rFonts w:hAnsi="ＭＳ 明朝" w:cs="MS-Mincho" w:hint="eastAsia"/>
          <w:kern w:val="0"/>
          <w:szCs w:val="24"/>
        </w:rPr>
        <w:t>整理</w:t>
      </w:r>
      <w:r w:rsidR="007C2915">
        <w:rPr>
          <w:rFonts w:hAnsi="ＭＳ 明朝" w:cs="MS-Mincho" w:hint="eastAsia"/>
          <w:kern w:val="0"/>
          <w:szCs w:val="24"/>
        </w:rPr>
        <w:t>しました</w:t>
      </w:r>
      <w:r>
        <w:rPr>
          <w:rFonts w:hAnsi="ＭＳ 明朝" w:cs="MS-Mincho" w:hint="eastAsia"/>
          <w:kern w:val="0"/>
          <w:szCs w:val="24"/>
        </w:rPr>
        <w:t>。</w:t>
      </w:r>
    </w:p>
    <w:p w:rsidR="00343874" w:rsidRPr="00343874" w:rsidRDefault="00343874" w:rsidP="002A755A">
      <w:pPr>
        <w:autoSpaceDE w:val="0"/>
        <w:autoSpaceDN w:val="0"/>
        <w:adjustRightInd w:val="0"/>
        <w:jc w:val="left"/>
        <w:rPr>
          <w:rFonts w:hAnsi="ＭＳ 明朝" w:cs="MS-Mincho"/>
          <w:kern w:val="0"/>
          <w:szCs w:val="24"/>
        </w:rPr>
      </w:pPr>
      <w:r w:rsidRPr="00343874">
        <w:rPr>
          <w:rFonts w:hAnsi="ＭＳ 明朝" w:cs="MS-Mincho" w:hint="eastAsia"/>
          <w:kern w:val="0"/>
          <w:szCs w:val="24"/>
        </w:rPr>
        <w:t>◆</w:t>
      </w:r>
      <w:r>
        <w:rPr>
          <w:rFonts w:hAnsi="ＭＳ 明朝" w:cs="MS-Mincho" w:hint="eastAsia"/>
          <w:kern w:val="0"/>
          <w:szCs w:val="24"/>
        </w:rPr>
        <w:t>見直しの</w:t>
      </w:r>
      <w:r w:rsidRPr="00343874">
        <w:rPr>
          <w:rFonts w:hAnsi="ＭＳ 明朝" w:cs="MS-Mincho" w:hint="eastAsia"/>
          <w:kern w:val="0"/>
          <w:szCs w:val="24"/>
        </w:rPr>
        <w:t>方向性</w:t>
      </w:r>
    </w:p>
    <w:tbl>
      <w:tblPr>
        <w:tblStyle w:val="a7"/>
        <w:tblpPr w:leftFromText="142" w:rightFromText="142" w:vertAnchor="text" w:horzAnchor="margin" w:tblpX="-15" w:tblpY="92"/>
        <w:tblW w:w="9082" w:type="dxa"/>
        <w:tblLook w:val="04A0" w:firstRow="1" w:lastRow="0" w:firstColumn="1" w:lastColumn="0" w:noHBand="0" w:noVBand="1"/>
      </w:tblPr>
      <w:tblGrid>
        <w:gridCol w:w="4248"/>
        <w:gridCol w:w="4834"/>
      </w:tblGrid>
      <w:tr w:rsidR="00EB54E9" w:rsidRPr="00ED4947" w:rsidTr="00AB5753">
        <w:trPr>
          <w:trHeight w:val="134"/>
        </w:trPr>
        <w:tc>
          <w:tcPr>
            <w:tcW w:w="4248" w:type="dxa"/>
            <w:shd w:val="clear" w:color="auto" w:fill="D9D9D9" w:themeFill="background1" w:themeFillShade="D9"/>
          </w:tcPr>
          <w:p w:rsidR="00EB54E9" w:rsidRPr="00A55717" w:rsidRDefault="00EB54E9" w:rsidP="00343874">
            <w:pPr>
              <w:jc w:val="center"/>
              <w:rPr>
                <w:szCs w:val="20"/>
              </w:rPr>
            </w:pPr>
            <w:r w:rsidRPr="00A55717">
              <w:rPr>
                <w:rFonts w:hint="eastAsia"/>
                <w:szCs w:val="20"/>
              </w:rPr>
              <w:t>現行プランの課題</w:t>
            </w:r>
          </w:p>
        </w:tc>
        <w:tc>
          <w:tcPr>
            <w:tcW w:w="4834" w:type="dxa"/>
            <w:shd w:val="clear" w:color="auto" w:fill="D9D9D9" w:themeFill="background1" w:themeFillShade="D9"/>
          </w:tcPr>
          <w:p w:rsidR="00EB54E9" w:rsidRPr="00A55717" w:rsidRDefault="00EB54E9" w:rsidP="00343874">
            <w:pPr>
              <w:jc w:val="center"/>
              <w:rPr>
                <w:szCs w:val="20"/>
              </w:rPr>
            </w:pPr>
            <w:r w:rsidRPr="00A55717">
              <w:rPr>
                <w:rFonts w:hint="eastAsia"/>
                <w:szCs w:val="20"/>
              </w:rPr>
              <w:t>見直しの方向性</w:t>
            </w:r>
          </w:p>
        </w:tc>
      </w:tr>
      <w:tr w:rsidR="00EB54E9" w:rsidRPr="00ED4947" w:rsidTr="00AB5753">
        <w:trPr>
          <w:trHeight w:val="566"/>
        </w:trPr>
        <w:tc>
          <w:tcPr>
            <w:tcW w:w="4248" w:type="dxa"/>
          </w:tcPr>
          <w:p w:rsidR="00673A47" w:rsidRPr="00ED4947" w:rsidRDefault="00EB54E9" w:rsidP="00343874">
            <w:pPr>
              <w:rPr>
                <w:szCs w:val="20"/>
              </w:rPr>
            </w:pPr>
            <w:r w:rsidRPr="00ED4947">
              <w:rPr>
                <w:rFonts w:hint="eastAsia"/>
                <w:szCs w:val="20"/>
              </w:rPr>
              <w:t>目的が明確ではない</w:t>
            </w:r>
          </w:p>
        </w:tc>
        <w:tc>
          <w:tcPr>
            <w:tcW w:w="4834" w:type="dxa"/>
          </w:tcPr>
          <w:p w:rsidR="007C2915" w:rsidRPr="00ED4947" w:rsidRDefault="00D923D3" w:rsidP="00343874">
            <w:pPr>
              <w:rPr>
                <w:szCs w:val="20"/>
              </w:rPr>
            </w:pPr>
            <w:r>
              <w:rPr>
                <w:rFonts w:hint="eastAsia"/>
                <w:szCs w:val="20"/>
              </w:rPr>
              <w:t>市民生活における</w:t>
            </w:r>
            <w:r w:rsidR="00EB54E9" w:rsidRPr="00ED4947">
              <w:rPr>
                <w:rFonts w:hint="eastAsia"/>
                <w:szCs w:val="20"/>
              </w:rPr>
              <w:t>生きものや</w:t>
            </w:r>
            <w:r>
              <w:rPr>
                <w:rFonts w:hint="eastAsia"/>
                <w:szCs w:val="20"/>
              </w:rPr>
              <w:t>自然との関わりをわかりやすく説明</w:t>
            </w:r>
          </w:p>
        </w:tc>
      </w:tr>
      <w:tr w:rsidR="00EB54E9" w:rsidRPr="00ED4947" w:rsidTr="00AB5753">
        <w:trPr>
          <w:trHeight w:val="760"/>
        </w:trPr>
        <w:tc>
          <w:tcPr>
            <w:tcW w:w="4248" w:type="dxa"/>
          </w:tcPr>
          <w:p w:rsidR="00673A47" w:rsidRPr="00ED4947" w:rsidRDefault="00EB54E9" w:rsidP="00343874">
            <w:pPr>
              <w:rPr>
                <w:szCs w:val="20"/>
              </w:rPr>
            </w:pPr>
            <w:r w:rsidRPr="00ED4947">
              <w:rPr>
                <w:rFonts w:hint="eastAsia"/>
                <w:szCs w:val="20"/>
              </w:rPr>
              <w:t>目標が明確ではない</w:t>
            </w:r>
          </w:p>
        </w:tc>
        <w:tc>
          <w:tcPr>
            <w:tcW w:w="4834" w:type="dxa"/>
          </w:tcPr>
          <w:p w:rsidR="00EB54E9" w:rsidRPr="00ED4947" w:rsidRDefault="00EB54E9" w:rsidP="00343874">
            <w:pPr>
              <w:rPr>
                <w:szCs w:val="20"/>
              </w:rPr>
            </w:pPr>
            <w:r w:rsidRPr="00ED4947">
              <w:rPr>
                <w:rFonts w:hint="eastAsia"/>
                <w:szCs w:val="20"/>
              </w:rPr>
              <w:t>指標</w:t>
            </w:r>
            <w:r w:rsidR="00D923D3">
              <w:rPr>
                <w:rFonts w:hint="eastAsia"/>
                <w:szCs w:val="20"/>
              </w:rPr>
              <w:t>の設定</w:t>
            </w:r>
          </w:p>
        </w:tc>
      </w:tr>
      <w:tr w:rsidR="00EB54E9" w:rsidRPr="00ED4947" w:rsidTr="00AD4474">
        <w:trPr>
          <w:trHeight w:val="132"/>
        </w:trPr>
        <w:tc>
          <w:tcPr>
            <w:tcW w:w="4248" w:type="dxa"/>
          </w:tcPr>
          <w:p w:rsidR="00BA4865" w:rsidRPr="00851A32" w:rsidRDefault="00770088" w:rsidP="00343874">
            <w:pPr>
              <w:rPr>
                <w:spacing w:val="-20"/>
                <w:szCs w:val="20"/>
              </w:rPr>
            </w:pPr>
            <w:r w:rsidRPr="00851A32">
              <w:rPr>
                <w:rFonts w:hint="eastAsia"/>
                <w:spacing w:val="-20"/>
                <w:szCs w:val="20"/>
              </w:rPr>
              <w:t>現状に沿っていない施策や</w:t>
            </w:r>
            <w:r w:rsidR="00BA4865" w:rsidRPr="00851A32">
              <w:rPr>
                <w:rFonts w:hint="eastAsia"/>
                <w:spacing w:val="-20"/>
                <w:szCs w:val="20"/>
              </w:rPr>
              <w:t>実現できていない施策が存在</w:t>
            </w:r>
            <w:r w:rsidR="00851A32" w:rsidRPr="00851A32">
              <w:rPr>
                <w:rFonts w:hint="eastAsia"/>
                <w:spacing w:val="-20"/>
                <w:szCs w:val="20"/>
              </w:rPr>
              <w:t>する</w:t>
            </w:r>
          </w:p>
        </w:tc>
        <w:tc>
          <w:tcPr>
            <w:tcW w:w="4834" w:type="dxa"/>
          </w:tcPr>
          <w:p w:rsidR="00EB54E9" w:rsidRPr="00ED4947" w:rsidRDefault="00EB54E9" w:rsidP="00343874">
            <w:pPr>
              <w:rPr>
                <w:szCs w:val="20"/>
              </w:rPr>
            </w:pPr>
            <w:r w:rsidRPr="00ED4947">
              <w:rPr>
                <w:rFonts w:hint="eastAsia"/>
                <w:szCs w:val="20"/>
              </w:rPr>
              <w:t>施策</w:t>
            </w:r>
            <w:r w:rsidR="00D923D3">
              <w:rPr>
                <w:rFonts w:hint="eastAsia"/>
                <w:szCs w:val="20"/>
              </w:rPr>
              <w:t>の整理</w:t>
            </w:r>
            <w:r w:rsidRPr="00ED4947">
              <w:rPr>
                <w:rFonts w:hint="eastAsia"/>
                <w:szCs w:val="20"/>
              </w:rPr>
              <w:t>（選択と集中）</w:t>
            </w:r>
          </w:p>
        </w:tc>
      </w:tr>
    </w:tbl>
    <w:p w:rsidR="00F84A93" w:rsidRDefault="00F84A93" w:rsidP="009732A9">
      <w:pPr>
        <w:autoSpaceDE w:val="0"/>
        <w:autoSpaceDN w:val="0"/>
        <w:adjustRightInd w:val="0"/>
        <w:jc w:val="left"/>
        <w:rPr>
          <w:rFonts w:ascii="HGｺﾞｼｯｸM" w:eastAsia="HGｺﾞｼｯｸM" w:cs="HGｺﾞｼｯｸM"/>
          <w:kern w:val="0"/>
          <w:sz w:val="21"/>
          <w:szCs w:val="36"/>
        </w:rPr>
      </w:pPr>
    </w:p>
    <w:p w:rsidR="00FC146D" w:rsidRPr="0018508A" w:rsidRDefault="002A755A" w:rsidP="009732A9">
      <w:pPr>
        <w:autoSpaceDE w:val="0"/>
        <w:autoSpaceDN w:val="0"/>
        <w:adjustRightInd w:val="0"/>
        <w:jc w:val="left"/>
        <w:rPr>
          <w:rFonts w:ascii="HGｺﾞｼｯｸM" w:eastAsia="HGｺﾞｼｯｸM" w:cs="HGｺﾞｼｯｸM"/>
          <w:kern w:val="0"/>
          <w:sz w:val="36"/>
          <w:szCs w:val="36"/>
        </w:rPr>
      </w:pPr>
      <w:r>
        <w:rPr>
          <w:rFonts w:ascii="HGｺﾞｼｯｸM" w:eastAsia="HGｺﾞｼｯｸM" w:cs="HGｺﾞｼｯｸM" w:hint="eastAsia"/>
          <w:kern w:val="0"/>
          <w:sz w:val="36"/>
          <w:szCs w:val="36"/>
        </w:rPr>
        <w:t>３</w:t>
      </w:r>
      <w:r w:rsidR="005412B2">
        <w:rPr>
          <w:rFonts w:ascii="HGｺﾞｼｯｸM" w:eastAsia="HGｺﾞｼｯｸM" w:cs="HGｺﾞｼｯｸM" w:hint="eastAsia"/>
          <w:kern w:val="0"/>
          <w:sz w:val="36"/>
          <w:szCs w:val="36"/>
        </w:rPr>
        <w:t>．</w:t>
      </w:r>
      <w:r>
        <w:rPr>
          <w:rFonts w:ascii="HGｺﾞｼｯｸM" w:eastAsia="HGｺﾞｼｯｸM" w:cs="HGｺﾞｼｯｸM" w:hint="eastAsia"/>
          <w:kern w:val="0"/>
          <w:sz w:val="36"/>
          <w:szCs w:val="36"/>
        </w:rPr>
        <w:t>見直し</w:t>
      </w:r>
      <w:r w:rsidR="00243F85">
        <w:rPr>
          <w:rFonts w:ascii="HGｺﾞｼｯｸM" w:eastAsia="HGｺﾞｼｯｸM" w:cs="HGｺﾞｼｯｸM" w:hint="eastAsia"/>
          <w:kern w:val="0"/>
          <w:sz w:val="36"/>
          <w:szCs w:val="36"/>
        </w:rPr>
        <w:t>の内容</w:t>
      </w:r>
    </w:p>
    <w:p w:rsidR="00FD0260" w:rsidRDefault="0018508A" w:rsidP="00B57639">
      <w:pPr>
        <w:autoSpaceDE w:val="0"/>
        <w:autoSpaceDN w:val="0"/>
        <w:adjustRightInd w:val="0"/>
        <w:jc w:val="left"/>
        <w:rPr>
          <w:rFonts w:hAnsi="ＭＳ 明朝" w:cs="MS-Mincho"/>
          <w:kern w:val="0"/>
          <w:szCs w:val="24"/>
        </w:rPr>
      </w:pPr>
      <w:r>
        <w:rPr>
          <w:rFonts w:hAnsi="ＭＳ 明朝" w:cs="MS-Mincho" w:hint="eastAsia"/>
          <w:kern w:val="0"/>
          <w:szCs w:val="24"/>
        </w:rPr>
        <w:t xml:space="preserve">　</w:t>
      </w:r>
      <w:r w:rsidR="004464C8">
        <w:rPr>
          <w:rFonts w:hAnsi="ＭＳ 明朝" w:cs="MS-Mincho" w:hint="eastAsia"/>
          <w:kern w:val="0"/>
          <w:szCs w:val="24"/>
        </w:rPr>
        <w:t>改訂</w:t>
      </w:r>
      <w:r w:rsidR="004464C8" w:rsidRPr="004464C8">
        <w:rPr>
          <w:rFonts w:hAnsi="ＭＳ 明朝" w:cs="MS-Mincho" w:hint="eastAsia"/>
          <w:kern w:val="0"/>
          <w:szCs w:val="24"/>
        </w:rPr>
        <w:t>プラン</w:t>
      </w:r>
      <w:r w:rsidR="004464C8">
        <w:rPr>
          <w:rFonts w:hAnsi="ＭＳ 明朝" w:cs="MS-Mincho" w:hint="eastAsia"/>
          <w:kern w:val="0"/>
          <w:szCs w:val="24"/>
        </w:rPr>
        <w:t>（素案）では，</w:t>
      </w:r>
      <w:r w:rsidR="00B57639" w:rsidRPr="00B57639">
        <w:rPr>
          <w:rFonts w:hAnsi="ＭＳ 明朝" w:cs="MS-Mincho" w:hint="eastAsia"/>
          <w:kern w:val="0"/>
          <w:szCs w:val="24"/>
        </w:rPr>
        <w:t>「２．見直しの方向性」を踏まえ，「はじめに</w:t>
      </w:r>
      <w:r w:rsidR="00B57639" w:rsidRPr="00B57639">
        <w:rPr>
          <w:rFonts w:hAnsi="ＭＳ 明朝" w:cs="MS-Mincho"/>
          <w:kern w:val="0"/>
          <w:szCs w:val="24"/>
        </w:rPr>
        <w:t xml:space="preserve"> 生きもの多様性プランを通じて考えたいこと」と「１．生きもの多様性とは」において，生きもの多様性と市民生活との関連付けや，生きもの多様性の恩恵等に関する内容を新たに加え</w:t>
      </w:r>
      <w:r w:rsidR="00FD0260">
        <w:rPr>
          <w:rFonts w:hAnsi="ＭＳ 明朝" w:cs="MS-Mincho" w:hint="eastAsia"/>
          <w:kern w:val="0"/>
          <w:szCs w:val="24"/>
        </w:rPr>
        <w:t>て</w:t>
      </w:r>
      <w:r w:rsidR="00A7179E">
        <w:rPr>
          <w:rFonts w:hAnsi="ＭＳ 明朝" w:cs="MS-Mincho" w:hint="eastAsia"/>
          <w:kern w:val="0"/>
          <w:szCs w:val="24"/>
        </w:rPr>
        <w:t>おります</w:t>
      </w:r>
      <w:r w:rsidR="00B57639" w:rsidRPr="00B57639">
        <w:rPr>
          <w:rFonts w:hAnsi="ＭＳ 明朝" w:cs="MS-Mincho"/>
          <w:kern w:val="0"/>
          <w:szCs w:val="24"/>
        </w:rPr>
        <w:t>。</w:t>
      </w:r>
    </w:p>
    <w:p w:rsidR="00FD0260" w:rsidRDefault="00FD0260" w:rsidP="00B57639">
      <w:pPr>
        <w:autoSpaceDE w:val="0"/>
        <w:autoSpaceDN w:val="0"/>
        <w:adjustRightInd w:val="0"/>
        <w:jc w:val="left"/>
        <w:rPr>
          <w:rFonts w:hAnsi="ＭＳ 明朝" w:cs="MS-Mincho"/>
          <w:kern w:val="0"/>
          <w:szCs w:val="24"/>
        </w:rPr>
      </w:pPr>
      <w:r>
        <w:rPr>
          <w:rFonts w:hAnsi="ＭＳ 明朝" w:cs="MS-Mincho" w:hint="eastAsia"/>
          <w:kern w:val="0"/>
          <w:szCs w:val="24"/>
        </w:rPr>
        <w:t xml:space="preserve">　</w:t>
      </w:r>
      <w:r w:rsidR="00D75979">
        <w:rPr>
          <w:rFonts w:hAnsi="ＭＳ 明朝" w:cs="MS-Mincho" w:hint="eastAsia"/>
          <w:kern w:val="0"/>
          <w:szCs w:val="24"/>
        </w:rPr>
        <w:t>また，計画の骨格となる「将来像」</w:t>
      </w:r>
      <w:r w:rsidR="00F41DC3">
        <w:rPr>
          <w:rFonts w:hAnsi="ＭＳ 明朝" w:cs="MS-Mincho" w:hint="eastAsia"/>
          <w:kern w:val="0"/>
          <w:szCs w:val="24"/>
        </w:rPr>
        <w:t>については</w:t>
      </w:r>
      <w:r w:rsidR="00D75979">
        <w:rPr>
          <w:rFonts w:hAnsi="ＭＳ 明朝" w:cs="MS-Mincho" w:hint="eastAsia"/>
          <w:kern w:val="0"/>
          <w:szCs w:val="24"/>
        </w:rPr>
        <w:t>，</w:t>
      </w:r>
      <w:r w:rsidRPr="00FD0260">
        <w:rPr>
          <w:rFonts w:hAnsi="ＭＳ 明朝" w:cs="MS-Mincho" w:hint="eastAsia"/>
          <w:kern w:val="0"/>
          <w:szCs w:val="24"/>
        </w:rPr>
        <w:t>将来像を実現するための考え方</w:t>
      </w:r>
      <w:r>
        <w:rPr>
          <w:rFonts w:hAnsi="ＭＳ 明朝" w:cs="MS-Mincho" w:hint="eastAsia"/>
          <w:kern w:val="0"/>
          <w:szCs w:val="24"/>
        </w:rPr>
        <w:t>を</w:t>
      </w:r>
      <w:r w:rsidR="00D75979">
        <w:rPr>
          <w:rFonts w:hAnsi="ＭＳ 明朝" w:cs="MS-Mincho" w:hint="eastAsia"/>
          <w:kern w:val="0"/>
          <w:szCs w:val="24"/>
        </w:rPr>
        <w:t>追加しているほか，</w:t>
      </w:r>
      <w:r w:rsidR="004A5F43">
        <w:rPr>
          <w:rFonts w:hAnsi="ＭＳ 明朝" w:cs="MS-Mincho" w:hint="eastAsia"/>
          <w:kern w:val="0"/>
          <w:szCs w:val="24"/>
        </w:rPr>
        <w:t>「基本方針」については，</w:t>
      </w:r>
      <w:r w:rsidR="00B57639" w:rsidRPr="00B57639">
        <w:rPr>
          <w:rFonts w:hAnsi="ＭＳ 明朝" w:cs="MS-Mincho" w:hint="eastAsia"/>
          <w:kern w:val="0"/>
          <w:szCs w:val="24"/>
        </w:rPr>
        <w:t>新たに整理した現状課題を踏まえ再構成</w:t>
      </w:r>
      <w:r w:rsidR="006B7153">
        <w:rPr>
          <w:rFonts w:hAnsi="ＭＳ 明朝" w:cs="MS-Mincho" w:hint="eastAsia"/>
          <w:kern w:val="0"/>
          <w:szCs w:val="24"/>
        </w:rPr>
        <w:t>した上で，</w:t>
      </w:r>
      <w:r w:rsidR="00BE5FA6">
        <w:rPr>
          <w:rFonts w:hAnsi="ＭＳ 明朝" w:cs="MS-Mincho" w:hint="eastAsia"/>
          <w:kern w:val="0"/>
          <w:szCs w:val="24"/>
        </w:rPr>
        <w:t>各方針に係る</w:t>
      </w:r>
      <w:r w:rsidR="00B57639" w:rsidRPr="00B57639">
        <w:rPr>
          <w:rFonts w:hAnsi="ＭＳ 明朝" w:cs="MS-Mincho" w:hint="eastAsia"/>
          <w:kern w:val="0"/>
          <w:szCs w:val="24"/>
        </w:rPr>
        <w:t>指標を新たに設定し</w:t>
      </w:r>
      <w:r>
        <w:rPr>
          <w:rFonts w:hAnsi="ＭＳ 明朝" w:cs="MS-Mincho" w:hint="eastAsia"/>
          <w:kern w:val="0"/>
          <w:szCs w:val="24"/>
        </w:rPr>
        <w:t>て</w:t>
      </w:r>
      <w:r w:rsidR="00A7179E">
        <w:rPr>
          <w:rFonts w:hAnsi="ＭＳ 明朝" w:cs="MS-Mincho" w:hint="eastAsia"/>
          <w:kern w:val="0"/>
          <w:szCs w:val="24"/>
        </w:rPr>
        <w:t>おります</w:t>
      </w:r>
      <w:r>
        <w:rPr>
          <w:rFonts w:hAnsi="ＭＳ 明朝" w:cs="MS-Mincho" w:hint="eastAsia"/>
          <w:kern w:val="0"/>
          <w:szCs w:val="24"/>
        </w:rPr>
        <w:t>。</w:t>
      </w:r>
    </w:p>
    <w:p w:rsidR="00B57639" w:rsidRDefault="00FD0260" w:rsidP="00B57639">
      <w:pPr>
        <w:autoSpaceDE w:val="0"/>
        <w:autoSpaceDN w:val="0"/>
        <w:adjustRightInd w:val="0"/>
        <w:jc w:val="left"/>
        <w:rPr>
          <w:rFonts w:hAnsi="ＭＳ 明朝" w:cs="MS-Mincho"/>
          <w:kern w:val="0"/>
          <w:szCs w:val="24"/>
        </w:rPr>
      </w:pPr>
      <w:r>
        <w:rPr>
          <w:rFonts w:hAnsi="ＭＳ 明朝" w:cs="MS-Mincho" w:hint="eastAsia"/>
          <w:kern w:val="0"/>
          <w:szCs w:val="24"/>
        </w:rPr>
        <w:t xml:space="preserve">　</w:t>
      </w:r>
      <w:r w:rsidR="00D44E08">
        <w:rPr>
          <w:rFonts w:hAnsi="ＭＳ 明朝" w:cs="MS-Mincho" w:hint="eastAsia"/>
          <w:kern w:val="0"/>
          <w:szCs w:val="24"/>
        </w:rPr>
        <w:t>さらに</w:t>
      </w:r>
      <w:r w:rsidR="00B57639" w:rsidRPr="00B57639">
        <w:rPr>
          <w:rFonts w:hAnsi="ＭＳ 明朝" w:cs="MS-Mincho" w:hint="eastAsia"/>
          <w:kern w:val="0"/>
          <w:szCs w:val="24"/>
        </w:rPr>
        <w:t>，「施策」については，</w:t>
      </w:r>
      <w:r w:rsidR="00616851">
        <w:rPr>
          <w:rFonts w:hAnsi="ＭＳ 明朝" w:cs="MS-Mincho" w:hint="eastAsia"/>
          <w:kern w:val="0"/>
          <w:szCs w:val="24"/>
        </w:rPr>
        <w:t>基本的に維持することとし，</w:t>
      </w:r>
      <w:r w:rsidR="00B57639" w:rsidRPr="00B57639">
        <w:rPr>
          <w:rFonts w:hAnsi="ＭＳ 明朝" w:cs="MS-Mincho" w:hint="eastAsia"/>
          <w:kern w:val="0"/>
          <w:szCs w:val="24"/>
        </w:rPr>
        <w:t>新たな対応が求められる事項の追加や現状に沿った内容への修正等，部分的な見直しを行</w:t>
      </w:r>
      <w:r w:rsidR="006B7153">
        <w:rPr>
          <w:rFonts w:hAnsi="ＭＳ 明朝" w:cs="MS-Mincho" w:hint="eastAsia"/>
          <w:kern w:val="0"/>
          <w:szCs w:val="24"/>
        </w:rPr>
        <w:t>って</w:t>
      </w:r>
      <w:r w:rsidR="004464C8">
        <w:rPr>
          <w:rFonts w:hAnsi="ＭＳ 明朝" w:cs="MS-Mincho" w:hint="eastAsia"/>
          <w:kern w:val="0"/>
          <w:szCs w:val="24"/>
        </w:rPr>
        <w:t>おります。</w:t>
      </w:r>
    </w:p>
    <w:p w:rsidR="00616851" w:rsidRDefault="004464C8" w:rsidP="00B57639">
      <w:pPr>
        <w:autoSpaceDE w:val="0"/>
        <w:autoSpaceDN w:val="0"/>
        <w:adjustRightInd w:val="0"/>
        <w:jc w:val="left"/>
        <w:rPr>
          <w:rFonts w:hAnsi="ＭＳ 明朝" w:cs="MS-Mincho"/>
          <w:kern w:val="0"/>
          <w:szCs w:val="24"/>
        </w:rPr>
      </w:pPr>
      <w:r>
        <w:rPr>
          <w:rFonts w:hAnsi="ＭＳ 明朝" w:cs="MS-Mincho" w:hint="eastAsia"/>
          <w:kern w:val="0"/>
          <w:szCs w:val="24"/>
        </w:rPr>
        <w:t xml:space="preserve">　これら</w:t>
      </w:r>
      <w:r w:rsidR="00005DD4">
        <w:rPr>
          <w:rFonts w:hAnsi="ＭＳ 明朝" w:cs="MS-Mincho" w:hint="eastAsia"/>
          <w:kern w:val="0"/>
          <w:szCs w:val="24"/>
        </w:rPr>
        <w:t>について</w:t>
      </w:r>
      <w:r>
        <w:rPr>
          <w:rFonts w:hAnsi="ＭＳ 明朝" w:cs="MS-Mincho" w:hint="eastAsia"/>
          <w:kern w:val="0"/>
          <w:szCs w:val="24"/>
        </w:rPr>
        <w:t>は</w:t>
      </w:r>
      <w:r w:rsidR="00005DD4">
        <w:rPr>
          <w:rFonts w:hAnsi="ＭＳ 明朝" w:cs="MS-Mincho" w:hint="eastAsia"/>
          <w:kern w:val="0"/>
          <w:szCs w:val="24"/>
        </w:rPr>
        <w:t>，</w:t>
      </w:r>
      <w:r>
        <w:rPr>
          <w:rFonts w:hAnsi="ＭＳ 明朝" w:cs="MS-Mincho" w:hint="eastAsia"/>
          <w:kern w:val="0"/>
          <w:szCs w:val="24"/>
        </w:rPr>
        <w:t>生物部会において審議中</w:t>
      </w:r>
      <w:r w:rsidR="00005DD4">
        <w:rPr>
          <w:rFonts w:hAnsi="ＭＳ 明朝" w:cs="MS-Mincho" w:hint="eastAsia"/>
          <w:kern w:val="0"/>
          <w:szCs w:val="24"/>
        </w:rPr>
        <w:t>となりますが</w:t>
      </w:r>
      <w:r>
        <w:rPr>
          <w:rFonts w:hAnsi="ＭＳ 明朝" w:cs="MS-Mincho" w:hint="eastAsia"/>
          <w:kern w:val="0"/>
          <w:szCs w:val="24"/>
        </w:rPr>
        <w:t>，改訂プラン（素案）における</w:t>
      </w:r>
      <w:r w:rsidR="006B3CD1">
        <w:rPr>
          <w:rFonts w:hAnsi="ＭＳ 明朝" w:cs="MS-Mincho" w:hint="eastAsia"/>
          <w:kern w:val="0"/>
          <w:szCs w:val="24"/>
        </w:rPr>
        <w:t>現時点の</w:t>
      </w:r>
      <w:r>
        <w:rPr>
          <w:rFonts w:hAnsi="ＭＳ 明朝" w:cs="MS-Mincho" w:hint="eastAsia"/>
          <w:kern w:val="0"/>
          <w:szCs w:val="24"/>
        </w:rPr>
        <w:t>主な見直し内容</w:t>
      </w:r>
      <w:r w:rsidR="00902DE7">
        <w:rPr>
          <w:rFonts w:hAnsi="ＭＳ 明朝" w:cs="MS-Mincho" w:hint="eastAsia"/>
          <w:kern w:val="0"/>
          <w:szCs w:val="24"/>
        </w:rPr>
        <w:t>について以下に整理しました。</w:t>
      </w:r>
    </w:p>
    <w:p w:rsidR="00902DE7" w:rsidRPr="007A199B" w:rsidRDefault="00902DE7" w:rsidP="00B57639">
      <w:pPr>
        <w:autoSpaceDE w:val="0"/>
        <w:autoSpaceDN w:val="0"/>
        <w:adjustRightInd w:val="0"/>
        <w:jc w:val="left"/>
        <w:rPr>
          <w:rFonts w:hAnsi="ＭＳ 明朝" w:cs="MS-Mincho"/>
          <w:kern w:val="0"/>
          <w:szCs w:val="24"/>
        </w:rPr>
      </w:pPr>
    </w:p>
    <w:p w:rsidR="00A55717" w:rsidRPr="00343874" w:rsidRDefault="00343874" w:rsidP="00ED4947">
      <w:pPr>
        <w:autoSpaceDE w:val="0"/>
        <w:autoSpaceDN w:val="0"/>
        <w:adjustRightInd w:val="0"/>
        <w:jc w:val="left"/>
        <w:rPr>
          <w:rFonts w:hAnsi="ＭＳ 明朝" w:cs="MS-Mincho"/>
          <w:kern w:val="0"/>
          <w:szCs w:val="24"/>
        </w:rPr>
      </w:pPr>
      <w:r>
        <w:rPr>
          <w:rFonts w:hAnsi="ＭＳ 明朝" w:cs="MS-Mincho" w:hint="eastAsia"/>
          <w:kern w:val="0"/>
          <w:szCs w:val="24"/>
        </w:rPr>
        <w:t>◆</w:t>
      </w:r>
      <w:r w:rsidR="00243F85">
        <w:rPr>
          <w:rFonts w:hAnsi="ＭＳ 明朝" w:cs="MS-Mincho" w:hint="eastAsia"/>
          <w:kern w:val="0"/>
          <w:szCs w:val="24"/>
        </w:rPr>
        <w:t>主な</w:t>
      </w:r>
      <w:r>
        <w:rPr>
          <w:rFonts w:hAnsi="ＭＳ 明朝" w:cs="MS-Mincho" w:hint="eastAsia"/>
          <w:kern w:val="0"/>
          <w:szCs w:val="24"/>
        </w:rPr>
        <w:t>見直し内容</w:t>
      </w:r>
    </w:p>
    <w:tbl>
      <w:tblPr>
        <w:tblStyle w:val="a7"/>
        <w:tblW w:w="9209" w:type="dxa"/>
        <w:tblLook w:val="04A0" w:firstRow="1" w:lastRow="0" w:firstColumn="1" w:lastColumn="0" w:noHBand="0" w:noVBand="1"/>
      </w:tblPr>
      <w:tblGrid>
        <w:gridCol w:w="4106"/>
        <w:gridCol w:w="5103"/>
      </w:tblGrid>
      <w:tr w:rsidR="00D7532B" w:rsidRPr="00A55717" w:rsidTr="000760ED">
        <w:trPr>
          <w:trHeight w:val="166"/>
        </w:trPr>
        <w:tc>
          <w:tcPr>
            <w:tcW w:w="4106" w:type="dxa"/>
            <w:shd w:val="solid" w:color="D9D9D9" w:themeColor="background1" w:themeShade="D9" w:fill="D9D9D9" w:themeFill="background1" w:themeFillShade="D9"/>
            <w:noWrap/>
            <w:hideMark/>
          </w:tcPr>
          <w:p w:rsidR="00A55717" w:rsidRPr="00A55717" w:rsidRDefault="00A55717" w:rsidP="00A55717">
            <w:pPr>
              <w:autoSpaceDE w:val="0"/>
              <w:autoSpaceDN w:val="0"/>
              <w:adjustRightInd w:val="0"/>
              <w:jc w:val="center"/>
              <w:rPr>
                <w:rFonts w:cs="MS-Mincho"/>
                <w:bCs/>
                <w:kern w:val="0"/>
                <w:szCs w:val="24"/>
              </w:rPr>
            </w:pPr>
            <w:r w:rsidRPr="00A55717">
              <w:rPr>
                <w:rFonts w:cs="MS-Mincho" w:hint="eastAsia"/>
                <w:bCs/>
                <w:kern w:val="0"/>
                <w:szCs w:val="24"/>
              </w:rPr>
              <w:t>構成</w:t>
            </w:r>
          </w:p>
        </w:tc>
        <w:tc>
          <w:tcPr>
            <w:tcW w:w="5103" w:type="dxa"/>
            <w:shd w:val="solid" w:color="D9D9D9" w:themeColor="background1" w:themeShade="D9" w:fill="D9D9D9" w:themeFill="background1" w:themeFillShade="D9"/>
            <w:noWrap/>
            <w:hideMark/>
          </w:tcPr>
          <w:p w:rsidR="00A55717" w:rsidRPr="00A55717" w:rsidRDefault="00243F85" w:rsidP="00A55717">
            <w:pPr>
              <w:autoSpaceDE w:val="0"/>
              <w:autoSpaceDN w:val="0"/>
              <w:adjustRightInd w:val="0"/>
              <w:jc w:val="center"/>
              <w:rPr>
                <w:rFonts w:cs="MS-Mincho"/>
                <w:bCs/>
                <w:kern w:val="0"/>
                <w:szCs w:val="24"/>
              </w:rPr>
            </w:pPr>
            <w:r>
              <w:rPr>
                <w:rFonts w:cs="MS-Mincho" w:hint="eastAsia"/>
                <w:bCs/>
                <w:kern w:val="0"/>
                <w:szCs w:val="24"/>
              </w:rPr>
              <w:t>主な</w:t>
            </w:r>
            <w:r w:rsidR="00343874">
              <w:rPr>
                <w:rFonts w:cs="MS-Mincho" w:hint="eastAsia"/>
                <w:bCs/>
                <w:kern w:val="0"/>
                <w:szCs w:val="24"/>
              </w:rPr>
              <w:t>見直し内容</w:t>
            </w:r>
          </w:p>
        </w:tc>
      </w:tr>
      <w:tr w:rsidR="00243F85" w:rsidRPr="00A55717" w:rsidTr="000760ED">
        <w:trPr>
          <w:trHeight w:val="725"/>
        </w:trPr>
        <w:tc>
          <w:tcPr>
            <w:tcW w:w="4106" w:type="dxa"/>
            <w:noWrap/>
            <w:hideMark/>
          </w:tcPr>
          <w:p w:rsidR="00A55717" w:rsidRPr="006412AD" w:rsidRDefault="000760ED" w:rsidP="00A55717">
            <w:pPr>
              <w:autoSpaceDE w:val="0"/>
              <w:autoSpaceDN w:val="0"/>
              <w:adjustRightInd w:val="0"/>
              <w:jc w:val="left"/>
              <w:rPr>
                <w:rFonts w:cs="MS-Mincho"/>
                <w:spacing w:val="-30"/>
                <w:kern w:val="0"/>
                <w:szCs w:val="24"/>
              </w:rPr>
            </w:pPr>
            <w:r>
              <w:rPr>
                <w:rFonts w:cs="MS-Mincho" w:hint="eastAsia"/>
                <w:spacing w:val="-30"/>
                <w:kern w:val="0"/>
                <w:szCs w:val="24"/>
              </w:rPr>
              <w:t xml:space="preserve">はじめに　</w:t>
            </w:r>
            <w:r w:rsidR="00A55717" w:rsidRPr="008A3F86">
              <w:rPr>
                <w:rFonts w:cs="MS-Mincho" w:hint="eastAsia"/>
                <w:spacing w:val="-30"/>
                <w:kern w:val="0"/>
                <w:szCs w:val="24"/>
              </w:rPr>
              <w:t>生きもの多様性プランを通じて考えたいこと</w:t>
            </w:r>
            <w:r w:rsidR="006412AD">
              <w:rPr>
                <w:rFonts w:cs="MS-Mincho" w:hint="eastAsia"/>
                <w:spacing w:val="-30"/>
                <w:kern w:val="0"/>
                <w:szCs w:val="24"/>
              </w:rPr>
              <w:t>(</w:t>
            </w:r>
            <w:r w:rsidR="008A3F86" w:rsidRPr="008A3F86">
              <w:rPr>
                <w:rFonts w:cs="MS-Mincho" w:hint="eastAsia"/>
                <w:spacing w:val="-30"/>
                <w:kern w:val="0"/>
                <w:szCs w:val="24"/>
              </w:rPr>
              <w:t>P1</w:t>
            </w:r>
            <w:r w:rsidR="00E706BD">
              <w:rPr>
                <w:rFonts w:cs="MS-Mincho" w:hint="eastAsia"/>
                <w:spacing w:val="-30"/>
                <w:kern w:val="0"/>
                <w:szCs w:val="24"/>
              </w:rPr>
              <w:t>～P</w:t>
            </w:r>
            <w:r w:rsidR="00E706BD">
              <w:rPr>
                <w:rFonts w:cs="MS-Mincho"/>
                <w:spacing w:val="-30"/>
                <w:kern w:val="0"/>
                <w:szCs w:val="24"/>
              </w:rPr>
              <w:t>3</w:t>
            </w:r>
            <w:r w:rsidR="006412AD">
              <w:rPr>
                <w:rFonts w:cs="MS-Mincho"/>
                <w:spacing w:val="-30"/>
                <w:kern w:val="0"/>
                <w:szCs w:val="24"/>
              </w:rPr>
              <w:t>)</w:t>
            </w:r>
          </w:p>
        </w:tc>
        <w:tc>
          <w:tcPr>
            <w:tcW w:w="5103" w:type="dxa"/>
            <w:noWrap/>
            <w:hideMark/>
          </w:tcPr>
          <w:p w:rsidR="00A55717" w:rsidRPr="008A3F86" w:rsidRDefault="00D7532B" w:rsidP="00A55717">
            <w:pPr>
              <w:autoSpaceDE w:val="0"/>
              <w:autoSpaceDN w:val="0"/>
              <w:adjustRightInd w:val="0"/>
              <w:jc w:val="left"/>
              <w:rPr>
                <w:rFonts w:cs="MS-Mincho"/>
                <w:spacing w:val="-30"/>
                <w:kern w:val="0"/>
                <w:szCs w:val="24"/>
              </w:rPr>
            </w:pPr>
            <w:r w:rsidRPr="008A3F86">
              <w:rPr>
                <w:rFonts w:cs="MS-Mincho" w:hint="eastAsia"/>
                <w:spacing w:val="-30"/>
                <w:kern w:val="0"/>
                <w:szCs w:val="24"/>
              </w:rPr>
              <w:t>新規追加</w:t>
            </w:r>
          </w:p>
        </w:tc>
      </w:tr>
      <w:tr w:rsidR="00243F85" w:rsidRPr="00A55717" w:rsidTr="00902DE7">
        <w:trPr>
          <w:trHeight w:val="732"/>
        </w:trPr>
        <w:tc>
          <w:tcPr>
            <w:tcW w:w="4106" w:type="dxa"/>
            <w:noWrap/>
            <w:hideMark/>
          </w:tcPr>
          <w:p w:rsidR="00A55717" w:rsidRPr="006412AD" w:rsidRDefault="00A55717" w:rsidP="006412AD">
            <w:pPr>
              <w:autoSpaceDE w:val="0"/>
              <w:autoSpaceDN w:val="0"/>
              <w:adjustRightInd w:val="0"/>
              <w:jc w:val="left"/>
              <w:rPr>
                <w:rFonts w:cs="MS-Mincho"/>
                <w:spacing w:val="-30"/>
                <w:kern w:val="0"/>
                <w:szCs w:val="24"/>
              </w:rPr>
            </w:pPr>
            <w:r w:rsidRPr="008A3F86">
              <w:rPr>
                <w:rFonts w:cs="MS-Mincho" w:hint="eastAsia"/>
                <w:spacing w:val="-30"/>
                <w:kern w:val="0"/>
                <w:szCs w:val="24"/>
              </w:rPr>
              <w:t>１．生きもの多様性とは</w:t>
            </w:r>
            <w:r w:rsidR="006412AD">
              <w:rPr>
                <w:rFonts w:cs="MS-Mincho" w:hint="eastAsia"/>
                <w:spacing w:val="-30"/>
                <w:kern w:val="0"/>
                <w:szCs w:val="24"/>
              </w:rPr>
              <w:t>(</w:t>
            </w:r>
            <w:r w:rsidR="008A3F86" w:rsidRPr="008A3F86">
              <w:rPr>
                <w:rFonts w:cs="MS-Mincho" w:hint="eastAsia"/>
                <w:spacing w:val="-30"/>
                <w:kern w:val="0"/>
                <w:szCs w:val="24"/>
              </w:rPr>
              <w:t>P4</w:t>
            </w:r>
            <w:r w:rsidR="00E706BD">
              <w:rPr>
                <w:rFonts w:cs="MS-Mincho" w:hint="eastAsia"/>
                <w:spacing w:val="-30"/>
                <w:kern w:val="0"/>
                <w:szCs w:val="24"/>
              </w:rPr>
              <w:t>～P</w:t>
            </w:r>
            <w:r w:rsidR="00E706BD">
              <w:rPr>
                <w:rFonts w:cs="MS-Mincho"/>
                <w:spacing w:val="-30"/>
                <w:kern w:val="0"/>
                <w:szCs w:val="24"/>
              </w:rPr>
              <w:t>11</w:t>
            </w:r>
            <w:r w:rsidR="006412AD">
              <w:rPr>
                <w:rFonts w:cs="MS-Mincho"/>
                <w:spacing w:val="-30"/>
                <w:kern w:val="0"/>
                <w:szCs w:val="24"/>
              </w:rPr>
              <w:t>)</w:t>
            </w:r>
          </w:p>
        </w:tc>
        <w:tc>
          <w:tcPr>
            <w:tcW w:w="5103" w:type="dxa"/>
            <w:noWrap/>
            <w:hideMark/>
          </w:tcPr>
          <w:p w:rsidR="00A55717" w:rsidRPr="008A3F86" w:rsidRDefault="00A55717" w:rsidP="00A55717">
            <w:pPr>
              <w:autoSpaceDE w:val="0"/>
              <w:autoSpaceDN w:val="0"/>
              <w:adjustRightInd w:val="0"/>
              <w:jc w:val="left"/>
              <w:rPr>
                <w:rFonts w:cs="MS-Mincho"/>
                <w:spacing w:val="-30"/>
                <w:kern w:val="0"/>
                <w:szCs w:val="24"/>
              </w:rPr>
            </w:pPr>
            <w:r w:rsidRPr="008A3F86">
              <w:rPr>
                <w:rFonts w:cs="MS-Mincho" w:hint="eastAsia"/>
                <w:spacing w:val="-30"/>
                <w:kern w:val="0"/>
                <w:szCs w:val="24"/>
              </w:rPr>
              <w:t>新規</w:t>
            </w:r>
            <w:r w:rsidR="00D7532B" w:rsidRPr="008A3F86">
              <w:rPr>
                <w:rFonts w:cs="MS-Mincho" w:hint="eastAsia"/>
                <w:spacing w:val="-30"/>
                <w:kern w:val="0"/>
                <w:szCs w:val="24"/>
              </w:rPr>
              <w:t>追加</w:t>
            </w:r>
          </w:p>
        </w:tc>
      </w:tr>
      <w:tr w:rsidR="00243F85" w:rsidRPr="00A55717" w:rsidTr="006354D0">
        <w:trPr>
          <w:trHeight w:val="375"/>
        </w:trPr>
        <w:tc>
          <w:tcPr>
            <w:tcW w:w="4106" w:type="dxa"/>
            <w:noWrap/>
            <w:hideMark/>
          </w:tcPr>
          <w:p w:rsidR="00A55717" w:rsidRPr="006412AD" w:rsidRDefault="00A55717" w:rsidP="00A55717">
            <w:pPr>
              <w:autoSpaceDE w:val="0"/>
              <w:autoSpaceDN w:val="0"/>
              <w:adjustRightInd w:val="0"/>
              <w:jc w:val="left"/>
              <w:rPr>
                <w:rFonts w:cs="MS-Mincho"/>
                <w:spacing w:val="-30"/>
                <w:kern w:val="0"/>
                <w:szCs w:val="24"/>
              </w:rPr>
            </w:pPr>
            <w:r w:rsidRPr="008A3F86">
              <w:rPr>
                <w:rFonts w:cs="MS-Mincho" w:hint="eastAsia"/>
                <w:spacing w:val="-30"/>
                <w:kern w:val="0"/>
                <w:szCs w:val="24"/>
              </w:rPr>
              <w:t>２．生きもの多様性プランの基本的な考え方</w:t>
            </w:r>
            <w:r w:rsidR="006412AD">
              <w:rPr>
                <w:rFonts w:cs="MS-Mincho" w:hint="eastAsia"/>
                <w:spacing w:val="-30"/>
                <w:kern w:val="0"/>
                <w:szCs w:val="24"/>
              </w:rPr>
              <w:t>(</w:t>
            </w:r>
            <w:r w:rsidR="008A3F86" w:rsidRPr="008A3F86">
              <w:rPr>
                <w:rFonts w:cs="MS-Mincho" w:hint="eastAsia"/>
                <w:spacing w:val="-30"/>
                <w:kern w:val="0"/>
                <w:szCs w:val="24"/>
              </w:rPr>
              <w:t>P12</w:t>
            </w:r>
            <w:r w:rsidR="00E706BD">
              <w:rPr>
                <w:rFonts w:cs="MS-Mincho" w:hint="eastAsia"/>
                <w:spacing w:val="-30"/>
                <w:kern w:val="0"/>
                <w:szCs w:val="24"/>
              </w:rPr>
              <w:t>～P</w:t>
            </w:r>
            <w:r w:rsidR="00E706BD">
              <w:rPr>
                <w:rFonts w:cs="MS-Mincho"/>
                <w:spacing w:val="-30"/>
                <w:kern w:val="0"/>
                <w:szCs w:val="24"/>
              </w:rPr>
              <w:t>14</w:t>
            </w:r>
            <w:r w:rsidR="006412AD">
              <w:rPr>
                <w:rFonts w:cs="MS-Mincho"/>
                <w:spacing w:val="-30"/>
                <w:kern w:val="0"/>
                <w:szCs w:val="24"/>
              </w:rPr>
              <w:t>)</w:t>
            </w:r>
          </w:p>
        </w:tc>
        <w:tc>
          <w:tcPr>
            <w:tcW w:w="5103" w:type="dxa"/>
            <w:noWrap/>
            <w:hideMark/>
          </w:tcPr>
          <w:p w:rsidR="00FD0260" w:rsidRPr="008A3F86" w:rsidRDefault="00343874" w:rsidP="00A55717">
            <w:pPr>
              <w:autoSpaceDE w:val="0"/>
              <w:autoSpaceDN w:val="0"/>
              <w:adjustRightInd w:val="0"/>
              <w:jc w:val="left"/>
              <w:rPr>
                <w:rFonts w:cs="MS-Mincho"/>
                <w:spacing w:val="-30"/>
                <w:kern w:val="0"/>
                <w:szCs w:val="24"/>
              </w:rPr>
            </w:pPr>
            <w:r w:rsidRPr="008A3F86">
              <w:rPr>
                <w:rFonts w:cs="MS-Mincho" w:hint="eastAsia"/>
                <w:spacing w:val="-30"/>
                <w:kern w:val="0"/>
                <w:szCs w:val="24"/>
              </w:rPr>
              <w:t>計画の</w:t>
            </w:r>
            <w:r w:rsidR="00D923D3">
              <w:rPr>
                <w:rFonts w:cs="MS-Mincho" w:hint="eastAsia"/>
                <w:spacing w:val="-30"/>
                <w:kern w:val="0"/>
                <w:szCs w:val="24"/>
              </w:rPr>
              <w:t>位置づけ図の修正</w:t>
            </w:r>
          </w:p>
        </w:tc>
      </w:tr>
      <w:tr w:rsidR="00243F85" w:rsidRPr="00A55717" w:rsidTr="006354D0">
        <w:trPr>
          <w:trHeight w:val="864"/>
        </w:trPr>
        <w:tc>
          <w:tcPr>
            <w:tcW w:w="4106" w:type="dxa"/>
            <w:noWrap/>
            <w:hideMark/>
          </w:tcPr>
          <w:p w:rsidR="00A55717" w:rsidRPr="006412AD" w:rsidRDefault="00A55717" w:rsidP="00A55717">
            <w:pPr>
              <w:autoSpaceDE w:val="0"/>
              <w:autoSpaceDN w:val="0"/>
              <w:adjustRightInd w:val="0"/>
              <w:jc w:val="left"/>
              <w:rPr>
                <w:rFonts w:cs="MS-Mincho"/>
                <w:spacing w:val="-30"/>
                <w:kern w:val="0"/>
                <w:szCs w:val="24"/>
              </w:rPr>
            </w:pPr>
            <w:r w:rsidRPr="008A3F86">
              <w:rPr>
                <w:rFonts w:cs="MS-Mincho" w:hint="eastAsia"/>
                <w:spacing w:val="-30"/>
                <w:kern w:val="0"/>
                <w:szCs w:val="24"/>
              </w:rPr>
              <w:t>３．柏市における生きもの多様性の現状と課題</w:t>
            </w:r>
            <w:r w:rsidR="006412AD">
              <w:rPr>
                <w:rFonts w:cs="MS-Mincho" w:hint="eastAsia"/>
                <w:spacing w:val="-30"/>
                <w:kern w:val="0"/>
                <w:szCs w:val="24"/>
              </w:rPr>
              <w:t>(</w:t>
            </w:r>
            <w:r w:rsidR="008A3F86" w:rsidRPr="008A3F86">
              <w:rPr>
                <w:rFonts w:cs="MS-Mincho" w:hint="eastAsia"/>
                <w:spacing w:val="-30"/>
                <w:kern w:val="0"/>
                <w:szCs w:val="24"/>
              </w:rPr>
              <w:t>P15</w:t>
            </w:r>
            <w:r w:rsidR="00E706BD">
              <w:rPr>
                <w:rFonts w:cs="MS-Mincho" w:hint="eastAsia"/>
                <w:spacing w:val="-30"/>
                <w:kern w:val="0"/>
                <w:szCs w:val="24"/>
              </w:rPr>
              <w:t>～P3</w:t>
            </w:r>
            <w:r w:rsidR="00894F7A">
              <w:rPr>
                <w:rFonts w:cs="MS-Mincho"/>
                <w:spacing w:val="-30"/>
                <w:kern w:val="0"/>
                <w:szCs w:val="24"/>
              </w:rPr>
              <w:t>5</w:t>
            </w:r>
            <w:r w:rsidR="006412AD">
              <w:rPr>
                <w:rFonts w:cs="MS-Mincho"/>
                <w:spacing w:val="-30"/>
                <w:kern w:val="0"/>
                <w:szCs w:val="24"/>
              </w:rPr>
              <w:t>)</w:t>
            </w:r>
          </w:p>
        </w:tc>
        <w:tc>
          <w:tcPr>
            <w:tcW w:w="5103" w:type="dxa"/>
            <w:noWrap/>
            <w:hideMark/>
          </w:tcPr>
          <w:p w:rsidR="008C3714" w:rsidRDefault="00147210" w:rsidP="00A55717">
            <w:pPr>
              <w:autoSpaceDE w:val="0"/>
              <w:autoSpaceDN w:val="0"/>
              <w:adjustRightInd w:val="0"/>
              <w:jc w:val="left"/>
              <w:rPr>
                <w:rFonts w:cs="MS-Mincho"/>
                <w:spacing w:val="-30"/>
                <w:kern w:val="0"/>
                <w:szCs w:val="24"/>
              </w:rPr>
            </w:pPr>
            <w:r>
              <w:rPr>
                <w:rFonts w:cs="MS-Mincho" w:hint="eastAsia"/>
                <w:spacing w:val="-30"/>
                <w:kern w:val="0"/>
                <w:szCs w:val="24"/>
              </w:rPr>
              <w:t>新規追加</w:t>
            </w:r>
          </w:p>
          <w:p w:rsidR="00C217E2" w:rsidRPr="00147210" w:rsidRDefault="00C217E2" w:rsidP="00A55717">
            <w:pPr>
              <w:autoSpaceDE w:val="0"/>
              <w:autoSpaceDN w:val="0"/>
              <w:adjustRightInd w:val="0"/>
              <w:jc w:val="left"/>
              <w:rPr>
                <w:rFonts w:cs="MS-Mincho"/>
                <w:spacing w:val="-30"/>
                <w:kern w:val="0"/>
                <w:szCs w:val="24"/>
              </w:rPr>
            </w:pPr>
            <w:r>
              <w:rPr>
                <w:rFonts w:cs="MS-Mincho" w:hint="eastAsia"/>
                <w:spacing w:val="-30"/>
                <w:kern w:val="0"/>
                <w:szCs w:val="24"/>
              </w:rPr>
              <w:t>※次頁「</w:t>
            </w:r>
            <w:r w:rsidRPr="009479C6">
              <w:rPr>
                <w:rFonts w:cs="MS-Mincho" w:hint="eastAsia"/>
                <w:spacing w:val="-30"/>
                <w:kern w:val="0"/>
                <w:szCs w:val="24"/>
                <w:shd w:val="pct15" w:color="auto" w:fill="FFFFFF"/>
              </w:rPr>
              <w:t>特記</w:t>
            </w:r>
            <w:r w:rsidR="00147210">
              <w:rPr>
                <w:rFonts w:cs="MS-Mincho" w:hint="eastAsia"/>
                <w:spacing w:val="-30"/>
                <w:kern w:val="0"/>
                <w:szCs w:val="24"/>
                <w:shd w:val="pct15" w:color="auto" w:fill="FFFFFF"/>
              </w:rPr>
              <w:t>事項</w:t>
            </w:r>
            <w:r>
              <w:rPr>
                <w:rFonts w:cs="MS-Mincho" w:hint="eastAsia"/>
                <w:spacing w:val="-30"/>
                <w:kern w:val="0"/>
                <w:szCs w:val="24"/>
              </w:rPr>
              <w:t>」参照</w:t>
            </w:r>
          </w:p>
        </w:tc>
      </w:tr>
      <w:tr w:rsidR="00243F85" w:rsidRPr="00A55717" w:rsidTr="006354D0">
        <w:trPr>
          <w:trHeight w:val="864"/>
        </w:trPr>
        <w:tc>
          <w:tcPr>
            <w:tcW w:w="4106" w:type="dxa"/>
            <w:noWrap/>
            <w:hideMark/>
          </w:tcPr>
          <w:p w:rsidR="00A55717" w:rsidRPr="006412AD" w:rsidRDefault="00A55717" w:rsidP="00A55717">
            <w:pPr>
              <w:autoSpaceDE w:val="0"/>
              <w:autoSpaceDN w:val="0"/>
              <w:adjustRightInd w:val="0"/>
              <w:jc w:val="left"/>
              <w:rPr>
                <w:rFonts w:cs="MS-Mincho"/>
                <w:spacing w:val="-30"/>
                <w:kern w:val="0"/>
                <w:szCs w:val="24"/>
              </w:rPr>
            </w:pPr>
            <w:r w:rsidRPr="008A3F86">
              <w:rPr>
                <w:rFonts w:cs="MS-Mincho" w:hint="eastAsia"/>
                <w:spacing w:val="-30"/>
                <w:kern w:val="0"/>
                <w:szCs w:val="24"/>
              </w:rPr>
              <w:t>４．生きもの多様性プランの将来像と基本方針</w:t>
            </w:r>
            <w:r w:rsidR="006412AD">
              <w:rPr>
                <w:rFonts w:cs="MS-Mincho" w:hint="eastAsia"/>
                <w:spacing w:val="-30"/>
                <w:kern w:val="0"/>
                <w:szCs w:val="24"/>
              </w:rPr>
              <w:t>(</w:t>
            </w:r>
            <w:r w:rsidR="00B35550">
              <w:rPr>
                <w:rFonts w:cs="MS-Mincho" w:hint="eastAsia"/>
                <w:spacing w:val="-30"/>
                <w:kern w:val="0"/>
                <w:szCs w:val="24"/>
              </w:rPr>
              <w:t>P3</w:t>
            </w:r>
            <w:r w:rsidR="00894F7A">
              <w:rPr>
                <w:rFonts w:cs="MS-Mincho"/>
                <w:spacing w:val="-30"/>
                <w:kern w:val="0"/>
                <w:szCs w:val="24"/>
              </w:rPr>
              <w:t>6</w:t>
            </w:r>
            <w:r w:rsidR="00E706BD">
              <w:rPr>
                <w:rFonts w:cs="MS-Mincho" w:hint="eastAsia"/>
                <w:spacing w:val="-30"/>
                <w:kern w:val="0"/>
                <w:szCs w:val="24"/>
              </w:rPr>
              <w:t>～</w:t>
            </w:r>
            <w:r w:rsidR="00B35550">
              <w:rPr>
                <w:rFonts w:cs="MS-Mincho"/>
                <w:spacing w:val="-30"/>
                <w:kern w:val="0"/>
                <w:szCs w:val="24"/>
              </w:rPr>
              <w:t>P</w:t>
            </w:r>
            <w:r w:rsidR="00894F7A">
              <w:rPr>
                <w:rFonts w:cs="MS-Mincho"/>
                <w:spacing w:val="-30"/>
                <w:kern w:val="0"/>
                <w:szCs w:val="24"/>
              </w:rPr>
              <w:t>39</w:t>
            </w:r>
            <w:r w:rsidR="006412AD">
              <w:rPr>
                <w:rFonts w:cs="MS-Mincho"/>
                <w:spacing w:val="-30"/>
                <w:kern w:val="0"/>
                <w:szCs w:val="24"/>
              </w:rPr>
              <w:t>)</w:t>
            </w:r>
          </w:p>
        </w:tc>
        <w:tc>
          <w:tcPr>
            <w:tcW w:w="5103" w:type="dxa"/>
            <w:noWrap/>
            <w:hideMark/>
          </w:tcPr>
          <w:p w:rsidR="00CD5AC3" w:rsidRDefault="00FD0260" w:rsidP="00A55717">
            <w:pPr>
              <w:autoSpaceDE w:val="0"/>
              <w:autoSpaceDN w:val="0"/>
              <w:adjustRightInd w:val="0"/>
              <w:jc w:val="left"/>
              <w:rPr>
                <w:rFonts w:cs="MS-Mincho"/>
                <w:spacing w:val="-30"/>
                <w:kern w:val="0"/>
                <w:szCs w:val="24"/>
              </w:rPr>
            </w:pPr>
            <w:r>
              <w:rPr>
                <w:rFonts w:cs="MS-Mincho" w:hint="eastAsia"/>
                <w:spacing w:val="-30"/>
                <w:kern w:val="0"/>
                <w:szCs w:val="24"/>
              </w:rPr>
              <w:t>①</w:t>
            </w:r>
            <w:r w:rsidR="00CD5AC3" w:rsidRPr="00CD5AC3">
              <w:rPr>
                <w:rFonts w:cs="MS-Mincho" w:hint="eastAsia"/>
                <w:spacing w:val="-30"/>
                <w:kern w:val="0"/>
                <w:szCs w:val="24"/>
              </w:rPr>
              <w:t>将来像を実現するための考え方</w:t>
            </w:r>
            <w:r w:rsidR="00E706BD">
              <w:rPr>
                <w:rFonts w:cs="MS-Mincho" w:hint="eastAsia"/>
                <w:spacing w:val="-30"/>
                <w:kern w:val="0"/>
                <w:szCs w:val="24"/>
              </w:rPr>
              <w:t>の追加</w:t>
            </w:r>
          </w:p>
          <w:p w:rsidR="00CD5AC3" w:rsidRDefault="006354D0" w:rsidP="00A55717">
            <w:pPr>
              <w:autoSpaceDE w:val="0"/>
              <w:autoSpaceDN w:val="0"/>
              <w:adjustRightInd w:val="0"/>
              <w:jc w:val="left"/>
              <w:rPr>
                <w:rFonts w:cs="MS-Mincho"/>
                <w:spacing w:val="-30"/>
                <w:kern w:val="0"/>
                <w:szCs w:val="24"/>
              </w:rPr>
            </w:pPr>
            <w:r>
              <w:rPr>
                <w:rFonts w:cs="MS-Mincho" w:hint="eastAsia"/>
                <w:spacing w:val="-30"/>
                <w:kern w:val="0"/>
                <w:szCs w:val="24"/>
              </w:rPr>
              <w:t>※</w:t>
            </w:r>
            <w:r w:rsidR="00CD5AC3" w:rsidRPr="00CD5AC3">
              <w:rPr>
                <w:rFonts w:cs="MS-Mincho" w:hint="eastAsia"/>
                <w:spacing w:val="-30"/>
                <w:kern w:val="0"/>
                <w:szCs w:val="24"/>
              </w:rPr>
              <w:t>市民の意識の高まりとそれを行動に結びつけること</w:t>
            </w:r>
            <w:r w:rsidR="00E706BD">
              <w:rPr>
                <w:rFonts w:cs="MS-Mincho" w:hint="eastAsia"/>
                <w:spacing w:val="-30"/>
                <w:kern w:val="0"/>
                <w:szCs w:val="24"/>
              </w:rPr>
              <w:t>の</w:t>
            </w:r>
            <w:r w:rsidR="00894F7A">
              <w:rPr>
                <w:rFonts w:cs="MS-Mincho" w:hint="eastAsia"/>
                <w:spacing w:val="-30"/>
                <w:kern w:val="0"/>
                <w:szCs w:val="24"/>
              </w:rPr>
              <w:t>重要</w:t>
            </w:r>
            <w:r w:rsidR="00E706BD">
              <w:rPr>
                <w:rFonts w:cs="MS-Mincho" w:hint="eastAsia"/>
                <w:spacing w:val="-30"/>
                <w:kern w:val="0"/>
                <w:szCs w:val="24"/>
              </w:rPr>
              <w:t>性</w:t>
            </w:r>
            <w:r>
              <w:rPr>
                <w:rFonts w:cs="MS-Mincho" w:hint="eastAsia"/>
                <w:spacing w:val="-30"/>
                <w:kern w:val="0"/>
                <w:szCs w:val="24"/>
              </w:rPr>
              <w:t>を表</w:t>
            </w:r>
            <w:r w:rsidR="00147210">
              <w:rPr>
                <w:rFonts w:cs="MS-Mincho" w:hint="eastAsia"/>
                <w:spacing w:val="-30"/>
                <w:kern w:val="0"/>
                <w:szCs w:val="24"/>
              </w:rPr>
              <w:t>すイメージ図の</w:t>
            </w:r>
            <w:r w:rsidR="004A5F43">
              <w:rPr>
                <w:rFonts w:cs="MS-Mincho" w:hint="eastAsia"/>
                <w:spacing w:val="-30"/>
                <w:kern w:val="0"/>
                <w:szCs w:val="24"/>
              </w:rPr>
              <w:t>追加</w:t>
            </w:r>
          </w:p>
          <w:p w:rsidR="00A55717" w:rsidRDefault="00FD0260" w:rsidP="00A55717">
            <w:pPr>
              <w:autoSpaceDE w:val="0"/>
              <w:autoSpaceDN w:val="0"/>
              <w:adjustRightInd w:val="0"/>
              <w:jc w:val="left"/>
              <w:rPr>
                <w:rFonts w:cs="MS-Mincho"/>
                <w:spacing w:val="-30"/>
                <w:kern w:val="0"/>
                <w:szCs w:val="24"/>
              </w:rPr>
            </w:pPr>
            <w:r>
              <w:rPr>
                <w:rFonts w:cs="MS-Mincho" w:hint="eastAsia"/>
                <w:spacing w:val="-30"/>
                <w:kern w:val="0"/>
                <w:szCs w:val="24"/>
              </w:rPr>
              <w:t>②</w:t>
            </w:r>
            <w:r w:rsidR="00C217E2">
              <w:rPr>
                <w:rFonts w:cs="MS-Mincho" w:hint="eastAsia"/>
                <w:spacing w:val="-30"/>
                <w:kern w:val="0"/>
                <w:szCs w:val="24"/>
              </w:rPr>
              <w:t>基本方針の</w:t>
            </w:r>
            <w:r w:rsidR="00147210">
              <w:rPr>
                <w:rFonts w:cs="MS-Mincho" w:hint="eastAsia"/>
                <w:spacing w:val="-30"/>
                <w:kern w:val="0"/>
                <w:szCs w:val="24"/>
              </w:rPr>
              <w:t>再構成</w:t>
            </w:r>
            <w:r w:rsidR="00C217E2">
              <w:rPr>
                <w:rFonts w:cs="MS-Mincho" w:hint="eastAsia"/>
                <w:spacing w:val="-30"/>
                <w:kern w:val="0"/>
                <w:szCs w:val="24"/>
              </w:rPr>
              <w:t>と</w:t>
            </w:r>
            <w:r w:rsidR="00A55717" w:rsidRPr="008A3F86">
              <w:rPr>
                <w:rFonts w:cs="MS-Mincho" w:hint="eastAsia"/>
                <w:spacing w:val="-30"/>
                <w:kern w:val="0"/>
                <w:szCs w:val="24"/>
              </w:rPr>
              <w:t>指標の</w:t>
            </w:r>
            <w:r w:rsidR="00147210">
              <w:rPr>
                <w:rFonts w:cs="MS-Mincho" w:hint="eastAsia"/>
                <w:spacing w:val="-30"/>
                <w:kern w:val="0"/>
                <w:szCs w:val="24"/>
              </w:rPr>
              <w:t>設定</w:t>
            </w:r>
          </w:p>
          <w:p w:rsidR="00E706BD" w:rsidRPr="006412AD" w:rsidRDefault="006412AD" w:rsidP="00A55717">
            <w:pPr>
              <w:autoSpaceDE w:val="0"/>
              <w:autoSpaceDN w:val="0"/>
              <w:adjustRightInd w:val="0"/>
              <w:jc w:val="left"/>
              <w:rPr>
                <w:rFonts w:cs="MS-Mincho"/>
                <w:spacing w:val="-30"/>
                <w:kern w:val="0"/>
                <w:szCs w:val="24"/>
              </w:rPr>
            </w:pPr>
            <w:r>
              <w:rPr>
                <w:rFonts w:cs="MS-Mincho" w:hint="eastAsia"/>
                <w:spacing w:val="-30"/>
                <w:kern w:val="0"/>
                <w:szCs w:val="24"/>
              </w:rPr>
              <w:t>※</w:t>
            </w:r>
            <w:r w:rsidR="007E4E09">
              <w:rPr>
                <w:rFonts w:cs="MS-Mincho" w:hint="eastAsia"/>
                <w:spacing w:val="-30"/>
                <w:kern w:val="0"/>
                <w:szCs w:val="24"/>
              </w:rPr>
              <w:t>次頁</w:t>
            </w:r>
            <w:r w:rsidR="00235BAF">
              <w:rPr>
                <w:rFonts w:cs="MS-Mincho" w:hint="eastAsia"/>
                <w:spacing w:val="-30"/>
                <w:kern w:val="0"/>
                <w:szCs w:val="24"/>
              </w:rPr>
              <w:t>「</w:t>
            </w:r>
            <w:r w:rsidR="00235BAF" w:rsidRPr="009479C6">
              <w:rPr>
                <w:rFonts w:cs="MS-Mincho" w:hint="eastAsia"/>
                <w:spacing w:val="-30"/>
                <w:kern w:val="0"/>
                <w:szCs w:val="24"/>
                <w:shd w:val="pct15" w:color="auto" w:fill="FFFFFF"/>
              </w:rPr>
              <w:t>特記事項</w:t>
            </w:r>
            <w:r w:rsidR="00235BAF">
              <w:rPr>
                <w:rFonts w:cs="MS-Mincho" w:hint="eastAsia"/>
                <w:spacing w:val="-30"/>
                <w:kern w:val="0"/>
                <w:szCs w:val="24"/>
              </w:rPr>
              <w:t>」</w:t>
            </w:r>
            <w:r w:rsidR="00147210">
              <w:rPr>
                <w:rFonts w:cs="MS-Mincho" w:hint="eastAsia"/>
                <w:spacing w:val="-30"/>
                <w:kern w:val="0"/>
                <w:szCs w:val="24"/>
              </w:rPr>
              <w:t>参照</w:t>
            </w:r>
          </w:p>
        </w:tc>
      </w:tr>
      <w:tr w:rsidR="00C24753" w:rsidRPr="00A55717" w:rsidTr="006354D0">
        <w:trPr>
          <w:trHeight w:val="443"/>
        </w:trPr>
        <w:tc>
          <w:tcPr>
            <w:tcW w:w="4106" w:type="dxa"/>
            <w:noWrap/>
            <w:hideMark/>
          </w:tcPr>
          <w:p w:rsidR="00C24753" w:rsidRPr="008A3F86" w:rsidRDefault="00C24753" w:rsidP="00A55717">
            <w:pPr>
              <w:autoSpaceDE w:val="0"/>
              <w:autoSpaceDN w:val="0"/>
              <w:adjustRightInd w:val="0"/>
              <w:jc w:val="left"/>
              <w:rPr>
                <w:rFonts w:cs="MS-Mincho"/>
                <w:spacing w:val="-30"/>
                <w:kern w:val="0"/>
                <w:szCs w:val="24"/>
              </w:rPr>
            </w:pPr>
            <w:r w:rsidRPr="008A3F86">
              <w:rPr>
                <w:rFonts w:cs="MS-Mincho" w:hint="eastAsia"/>
                <w:spacing w:val="-30"/>
                <w:kern w:val="0"/>
                <w:szCs w:val="24"/>
              </w:rPr>
              <w:t>５．施策の展開</w:t>
            </w:r>
            <w:r>
              <w:rPr>
                <w:rFonts w:cs="MS-Mincho" w:hint="eastAsia"/>
                <w:spacing w:val="-30"/>
                <w:kern w:val="0"/>
                <w:szCs w:val="24"/>
              </w:rPr>
              <w:t>(</w:t>
            </w:r>
            <w:r w:rsidR="00B35550">
              <w:rPr>
                <w:rFonts w:cs="MS-Mincho" w:hint="eastAsia"/>
                <w:spacing w:val="-30"/>
                <w:kern w:val="0"/>
                <w:szCs w:val="24"/>
              </w:rPr>
              <w:t>P4</w:t>
            </w:r>
            <w:r w:rsidR="00894F7A">
              <w:rPr>
                <w:rFonts w:cs="MS-Mincho"/>
                <w:spacing w:val="-30"/>
                <w:kern w:val="0"/>
                <w:szCs w:val="24"/>
              </w:rPr>
              <w:t>2</w:t>
            </w:r>
            <w:r>
              <w:rPr>
                <w:rFonts w:cs="MS-Mincho" w:hint="eastAsia"/>
                <w:spacing w:val="-30"/>
                <w:kern w:val="0"/>
                <w:szCs w:val="24"/>
              </w:rPr>
              <w:t>～P</w:t>
            </w:r>
            <w:r w:rsidR="00B35550">
              <w:rPr>
                <w:rFonts w:cs="MS-Mincho"/>
                <w:spacing w:val="-30"/>
                <w:kern w:val="0"/>
                <w:szCs w:val="24"/>
              </w:rPr>
              <w:t>6</w:t>
            </w:r>
            <w:r w:rsidR="00894F7A">
              <w:rPr>
                <w:rFonts w:cs="MS-Mincho"/>
                <w:spacing w:val="-30"/>
                <w:kern w:val="0"/>
                <w:szCs w:val="24"/>
              </w:rPr>
              <w:t>6</w:t>
            </w:r>
            <w:r>
              <w:rPr>
                <w:rFonts w:cs="MS-Mincho" w:hint="eastAsia"/>
                <w:spacing w:val="-30"/>
                <w:kern w:val="0"/>
                <w:szCs w:val="24"/>
              </w:rPr>
              <w:t>)</w:t>
            </w:r>
          </w:p>
        </w:tc>
        <w:tc>
          <w:tcPr>
            <w:tcW w:w="5103" w:type="dxa"/>
            <w:vMerge w:val="restart"/>
            <w:vAlign w:val="center"/>
            <w:hideMark/>
          </w:tcPr>
          <w:p w:rsidR="00C24753" w:rsidRPr="008A3F86" w:rsidRDefault="00C24753" w:rsidP="00CC55C1">
            <w:pPr>
              <w:autoSpaceDE w:val="0"/>
              <w:autoSpaceDN w:val="0"/>
              <w:adjustRightInd w:val="0"/>
              <w:jc w:val="left"/>
              <w:rPr>
                <w:rFonts w:cs="MS-Mincho"/>
                <w:spacing w:val="-30"/>
                <w:kern w:val="0"/>
                <w:szCs w:val="24"/>
              </w:rPr>
            </w:pPr>
            <w:r>
              <w:rPr>
                <w:rFonts w:cs="MS-Mincho" w:hint="eastAsia"/>
                <w:spacing w:val="-30"/>
                <w:kern w:val="0"/>
                <w:szCs w:val="24"/>
              </w:rPr>
              <w:t>※</w:t>
            </w:r>
            <w:r w:rsidRPr="00A05C5A">
              <w:rPr>
                <w:rFonts w:cs="MS-Mincho" w:hint="eastAsia"/>
                <w:spacing w:val="-30"/>
                <w:kern w:val="0"/>
                <w:szCs w:val="24"/>
              </w:rPr>
              <w:t>次頁</w:t>
            </w:r>
            <w:r>
              <w:rPr>
                <w:rFonts w:cs="MS-Mincho" w:hint="eastAsia"/>
                <w:spacing w:val="-30"/>
                <w:kern w:val="0"/>
                <w:szCs w:val="24"/>
              </w:rPr>
              <w:t>「</w:t>
            </w:r>
            <w:r w:rsidRPr="009479C6">
              <w:rPr>
                <w:rFonts w:cs="MS-Mincho" w:hint="eastAsia"/>
                <w:spacing w:val="-30"/>
                <w:kern w:val="0"/>
                <w:szCs w:val="24"/>
                <w:shd w:val="pct15" w:color="auto" w:fill="FFFFFF"/>
              </w:rPr>
              <w:t>特記事項</w:t>
            </w:r>
            <w:r>
              <w:rPr>
                <w:rFonts w:cs="MS-Mincho" w:hint="eastAsia"/>
                <w:spacing w:val="-30"/>
                <w:kern w:val="0"/>
                <w:szCs w:val="24"/>
              </w:rPr>
              <w:t>」</w:t>
            </w:r>
            <w:r w:rsidRPr="00A05C5A">
              <w:rPr>
                <w:rFonts w:cs="MS-Mincho" w:hint="eastAsia"/>
                <w:spacing w:val="-30"/>
                <w:kern w:val="0"/>
                <w:szCs w:val="24"/>
              </w:rPr>
              <w:t>参照</w:t>
            </w:r>
          </w:p>
        </w:tc>
      </w:tr>
      <w:tr w:rsidR="00C24753" w:rsidRPr="00A55717" w:rsidTr="000760ED">
        <w:trPr>
          <w:trHeight w:val="399"/>
        </w:trPr>
        <w:tc>
          <w:tcPr>
            <w:tcW w:w="4106" w:type="dxa"/>
            <w:noWrap/>
            <w:hideMark/>
          </w:tcPr>
          <w:p w:rsidR="00C24753" w:rsidRPr="008A3F86" w:rsidRDefault="00C24753" w:rsidP="00CC55C1">
            <w:pPr>
              <w:autoSpaceDE w:val="0"/>
              <w:autoSpaceDN w:val="0"/>
              <w:adjustRightInd w:val="0"/>
              <w:jc w:val="left"/>
              <w:rPr>
                <w:rFonts w:cs="MS-Mincho"/>
                <w:spacing w:val="-30"/>
                <w:kern w:val="0"/>
                <w:szCs w:val="24"/>
              </w:rPr>
            </w:pPr>
            <w:r w:rsidRPr="008A3F86">
              <w:rPr>
                <w:rFonts w:cs="MS-Mincho" w:hint="eastAsia"/>
                <w:spacing w:val="-30"/>
                <w:kern w:val="0"/>
                <w:szCs w:val="24"/>
              </w:rPr>
              <w:t>６．推進体制と進行管理</w:t>
            </w:r>
            <w:r>
              <w:rPr>
                <w:rFonts w:cs="MS-Mincho" w:hint="eastAsia"/>
                <w:spacing w:val="-30"/>
                <w:kern w:val="0"/>
                <w:szCs w:val="24"/>
              </w:rPr>
              <w:t>(</w:t>
            </w:r>
            <w:r w:rsidRPr="008A3F86">
              <w:rPr>
                <w:rFonts w:cs="MS-Mincho" w:hint="eastAsia"/>
                <w:spacing w:val="-30"/>
                <w:kern w:val="0"/>
                <w:szCs w:val="24"/>
              </w:rPr>
              <w:t>P6</w:t>
            </w:r>
            <w:r w:rsidR="00894F7A">
              <w:rPr>
                <w:rFonts w:cs="MS-Mincho"/>
                <w:spacing w:val="-30"/>
                <w:kern w:val="0"/>
                <w:szCs w:val="24"/>
              </w:rPr>
              <w:t>7</w:t>
            </w:r>
            <w:r>
              <w:rPr>
                <w:rFonts w:cs="MS-Mincho" w:hint="eastAsia"/>
                <w:spacing w:val="-30"/>
                <w:kern w:val="0"/>
                <w:szCs w:val="24"/>
              </w:rPr>
              <w:t>～P</w:t>
            </w:r>
            <w:r w:rsidR="00894F7A">
              <w:rPr>
                <w:rFonts w:cs="MS-Mincho"/>
                <w:spacing w:val="-30"/>
                <w:kern w:val="0"/>
                <w:szCs w:val="24"/>
              </w:rPr>
              <w:t>70</w:t>
            </w:r>
            <w:r>
              <w:rPr>
                <w:rFonts w:cs="MS-Mincho" w:hint="eastAsia"/>
                <w:spacing w:val="-30"/>
                <w:kern w:val="0"/>
                <w:szCs w:val="24"/>
              </w:rPr>
              <w:t>)</w:t>
            </w:r>
          </w:p>
        </w:tc>
        <w:tc>
          <w:tcPr>
            <w:tcW w:w="5103" w:type="dxa"/>
            <w:vMerge/>
            <w:noWrap/>
            <w:hideMark/>
          </w:tcPr>
          <w:p w:rsidR="00C24753" w:rsidRPr="008A3F86" w:rsidRDefault="00C24753" w:rsidP="00CC55C1">
            <w:pPr>
              <w:autoSpaceDE w:val="0"/>
              <w:autoSpaceDN w:val="0"/>
              <w:adjustRightInd w:val="0"/>
              <w:jc w:val="left"/>
              <w:rPr>
                <w:rFonts w:cs="MS-Mincho"/>
                <w:spacing w:val="-30"/>
                <w:kern w:val="0"/>
                <w:szCs w:val="24"/>
              </w:rPr>
            </w:pPr>
          </w:p>
        </w:tc>
      </w:tr>
      <w:tr w:rsidR="00CC55C1" w:rsidRPr="00A55717" w:rsidTr="000760ED">
        <w:trPr>
          <w:trHeight w:val="77"/>
        </w:trPr>
        <w:tc>
          <w:tcPr>
            <w:tcW w:w="4106" w:type="dxa"/>
            <w:noWrap/>
          </w:tcPr>
          <w:p w:rsidR="00CC55C1" w:rsidRPr="00F17B23" w:rsidRDefault="00CC55C1" w:rsidP="00CC55C1">
            <w:pPr>
              <w:autoSpaceDE w:val="0"/>
              <w:autoSpaceDN w:val="0"/>
              <w:adjustRightInd w:val="0"/>
              <w:jc w:val="left"/>
              <w:rPr>
                <w:rFonts w:cs="MS-Mincho"/>
                <w:spacing w:val="-30"/>
                <w:kern w:val="0"/>
                <w:szCs w:val="24"/>
              </w:rPr>
            </w:pPr>
            <w:r w:rsidRPr="00F17B23">
              <w:rPr>
                <w:rFonts w:cs="MS-Mincho" w:hint="eastAsia"/>
                <w:spacing w:val="-30"/>
                <w:kern w:val="0"/>
                <w:szCs w:val="24"/>
              </w:rPr>
              <w:t>資料編</w:t>
            </w:r>
            <w:r>
              <w:rPr>
                <w:rFonts w:cs="MS-Mincho" w:hint="eastAsia"/>
                <w:spacing w:val="-30"/>
                <w:kern w:val="0"/>
                <w:szCs w:val="24"/>
              </w:rPr>
              <w:t>（P</w:t>
            </w:r>
            <w:r w:rsidR="00B35550">
              <w:rPr>
                <w:rFonts w:cs="MS-Mincho"/>
                <w:spacing w:val="-30"/>
                <w:kern w:val="0"/>
                <w:szCs w:val="24"/>
              </w:rPr>
              <w:t>7</w:t>
            </w:r>
            <w:r w:rsidR="00894F7A">
              <w:rPr>
                <w:rFonts w:cs="MS-Mincho"/>
                <w:spacing w:val="-30"/>
                <w:kern w:val="0"/>
                <w:szCs w:val="24"/>
              </w:rPr>
              <w:t>1</w:t>
            </w:r>
            <w:r>
              <w:rPr>
                <w:rFonts w:cs="MS-Mincho" w:hint="eastAsia"/>
                <w:spacing w:val="-30"/>
                <w:kern w:val="0"/>
                <w:szCs w:val="24"/>
              </w:rPr>
              <w:t>～）</w:t>
            </w:r>
          </w:p>
        </w:tc>
        <w:tc>
          <w:tcPr>
            <w:tcW w:w="5103" w:type="dxa"/>
            <w:noWrap/>
          </w:tcPr>
          <w:p w:rsidR="00CC55C1" w:rsidRPr="00F17B23" w:rsidRDefault="00CC55C1" w:rsidP="00CC55C1">
            <w:pPr>
              <w:autoSpaceDE w:val="0"/>
              <w:autoSpaceDN w:val="0"/>
              <w:adjustRightInd w:val="0"/>
              <w:jc w:val="left"/>
              <w:rPr>
                <w:rFonts w:cs="MS-Mincho"/>
                <w:spacing w:val="-30"/>
                <w:kern w:val="0"/>
                <w:szCs w:val="24"/>
              </w:rPr>
            </w:pPr>
            <w:r w:rsidRPr="00F17B23">
              <w:rPr>
                <w:rFonts w:cs="MS-Mincho" w:hint="eastAsia"/>
                <w:spacing w:val="-30"/>
                <w:kern w:val="0"/>
                <w:szCs w:val="24"/>
              </w:rPr>
              <w:t>市域で生息が確認されている</w:t>
            </w:r>
            <w:r>
              <w:rPr>
                <w:rFonts w:cs="MS-Mincho" w:hint="eastAsia"/>
                <w:spacing w:val="-30"/>
                <w:kern w:val="0"/>
                <w:szCs w:val="24"/>
              </w:rPr>
              <w:t>レッドリスト掲載</w:t>
            </w:r>
            <w:r w:rsidRPr="00F17B23">
              <w:rPr>
                <w:rFonts w:cs="MS-Mincho" w:hint="eastAsia"/>
                <w:spacing w:val="-30"/>
                <w:kern w:val="0"/>
                <w:szCs w:val="24"/>
              </w:rPr>
              <w:t>種</w:t>
            </w:r>
            <w:r>
              <w:rPr>
                <w:rFonts w:cs="MS-Mincho" w:hint="eastAsia"/>
                <w:spacing w:val="-30"/>
                <w:kern w:val="0"/>
                <w:szCs w:val="24"/>
              </w:rPr>
              <w:t>一覧</w:t>
            </w:r>
            <w:r w:rsidRPr="00F17B23">
              <w:rPr>
                <w:rFonts w:cs="MS-Mincho" w:hint="eastAsia"/>
                <w:spacing w:val="-30"/>
                <w:kern w:val="0"/>
                <w:szCs w:val="24"/>
              </w:rPr>
              <w:t>の追加</w:t>
            </w:r>
          </w:p>
        </w:tc>
      </w:tr>
    </w:tbl>
    <w:p w:rsidR="00902DE7" w:rsidRDefault="00902DE7" w:rsidP="00C217E2">
      <w:pPr>
        <w:autoSpaceDE w:val="0"/>
        <w:autoSpaceDN w:val="0"/>
        <w:adjustRightInd w:val="0"/>
        <w:jc w:val="left"/>
        <w:rPr>
          <w:rFonts w:hAnsi="ＭＳ 明朝" w:cs="MS-Mincho" w:hint="eastAsia"/>
          <w:b/>
          <w:kern w:val="0"/>
          <w:szCs w:val="24"/>
          <w:shd w:val="pct15" w:color="auto" w:fill="FFFFFF"/>
        </w:rPr>
      </w:pPr>
    </w:p>
    <w:p w:rsidR="00C217E2" w:rsidRPr="00235BAF" w:rsidRDefault="00C217E2" w:rsidP="00C217E2">
      <w:pPr>
        <w:autoSpaceDE w:val="0"/>
        <w:autoSpaceDN w:val="0"/>
        <w:adjustRightInd w:val="0"/>
        <w:jc w:val="left"/>
        <w:rPr>
          <w:rFonts w:hAnsi="ＭＳ 明朝" w:cs="MS-Mincho"/>
          <w:b/>
          <w:kern w:val="0"/>
          <w:szCs w:val="24"/>
          <w:shd w:val="pct15" w:color="auto" w:fill="FFFFFF"/>
        </w:rPr>
      </w:pPr>
      <w:r w:rsidRPr="00235BAF">
        <w:rPr>
          <w:rFonts w:hAnsi="ＭＳ 明朝" w:cs="MS-Mincho" w:hint="eastAsia"/>
          <w:b/>
          <w:kern w:val="0"/>
          <w:szCs w:val="24"/>
          <w:shd w:val="pct15" w:color="auto" w:fill="FFFFFF"/>
        </w:rPr>
        <w:t>≪特記事項</w:t>
      </w:r>
      <w:r>
        <w:rPr>
          <w:rFonts w:hAnsi="ＭＳ 明朝" w:cs="MS-Mincho" w:hint="eastAsia"/>
          <w:b/>
          <w:kern w:val="0"/>
          <w:szCs w:val="24"/>
          <w:shd w:val="pct15" w:color="auto" w:fill="FFFFFF"/>
        </w:rPr>
        <w:t>１</w:t>
      </w:r>
      <w:r w:rsidRPr="00235BAF">
        <w:rPr>
          <w:rFonts w:hAnsi="ＭＳ 明朝" w:cs="MS-Mincho" w:hint="eastAsia"/>
          <w:b/>
          <w:kern w:val="0"/>
          <w:szCs w:val="24"/>
          <w:shd w:val="pct15" w:color="auto" w:fill="FFFFFF"/>
        </w:rPr>
        <w:t>≫</w:t>
      </w:r>
      <w:r w:rsidR="00673A47">
        <w:rPr>
          <w:rFonts w:hAnsi="ＭＳ 明朝" w:cs="MS-Mincho" w:hint="eastAsia"/>
          <w:b/>
          <w:kern w:val="0"/>
          <w:szCs w:val="24"/>
          <w:shd w:val="pct15" w:color="auto" w:fill="FFFFFF"/>
        </w:rPr>
        <w:t>（</w:t>
      </w:r>
      <w:r w:rsidR="004464C8">
        <w:rPr>
          <w:rFonts w:hAnsi="ＭＳ 明朝" w:cs="MS-Mincho" w:hint="eastAsia"/>
          <w:b/>
          <w:kern w:val="0"/>
          <w:szCs w:val="24"/>
          <w:shd w:val="pct15" w:color="auto" w:fill="FFFFFF"/>
        </w:rPr>
        <w:t>改訂</w:t>
      </w:r>
      <w:r w:rsidR="00673A47" w:rsidRPr="00673A47">
        <w:rPr>
          <w:rFonts w:hAnsi="ＭＳ 明朝" w:cs="MS-Mincho" w:hint="eastAsia"/>
          <w:b/>
          <w:kern w:val="0"/>
          <w:szCs w:val="24"/>
          <w:shd w:val="pct15" w:color="auto" w:fill="FFFFFF"/>
        </w:rPr>
        <w:t>プラン</w:t>
      </w:r>
      <w:r w:rsidR="004464C8">
        <w:rPr>
          <w:rFonts w:hAnsi="ＭＳ 明朝" w:cs="MS-Mincho" w:hint="eastAsia"/>
          <w:b/>
          <w:kern w:val="0"/>
          <w:szCs w:val="24"/>
          <w:shd w:val="pct15" w:color="auto" w:fill="FFFFFF"/>
        </w:rPr>
        <w:t>素案</w:t>
      </w:r>
      <w:r w:rsidR="00673A47" w:rsidRPr="00673A47">
        <w:rPr>
          <w:rFonts w:hAnsi="ＭＳ 明朝" w:cs="MS-Mincho"/>
          <w:b/>
          <w:kern w:val="0"/>
          <w:szCs w:val="24"/>
          <w:shd w:val="pct15" w:color="auto" w:fill="FFFFFF"/>
        </w:rPr>
        <w:t>P3</w:t>
      </w:r>
      <w:r w:rsidR="00673A47">
        <w:rPr>
          <w:rFonts w:hAnsi="ＭＳ 明朝" w:cs="MS-Mincho"/>
          <w:b/>
          <w:kern w:val="0"/>
          <w:szCs w:val="24"/>
          <w:shd w:val="pct15" w:color="auto" w:fill="FFFFFF"/>
        </w:rPr>
        <w:t>4</w:t>
      </w:r>
      <w:r w:rsidR="00673A47" w:rsidRPr="00673A47">
        <w:rPr>
          <w:rFonts w:hAnsi="ＭＳ 明朝" w:cs="MS-Mincho"/>
          <w:b/>
          <w:kern w:val="0"/>
          <w:szCs w:val="24"/>
          <w:shd w:val="pct15" w:color="auto" w:fill="FFFFFF"/>
        </w:rPr>
        <w:t>～3</w:t>
      </w:r>
      <w:r w:rsidR="00673A47">
        <w:rPr>
          <w:rFonts w:hAnsi="ＭＳ 明朝" w:cs="MS-Mincho" w:hint="eastAsia"/>
          <w:b/>
          <w:kern w:val="0"/>
          <w:szCs w:val="24"/>
          <w:shd w:val="pct15" w:color="auto" w:fill="FFFFFF"/>
        </w:rPr>
        <w:t>9</w:t>
      </w:r>
      <w:r w:rsidR="00673A47" w:rsidRPr="00673A47">
        <w:rPr>
          <w:rFonts w:hAnsi="ＭＳ 明朝" w:cs="MS-Mincho"/>
          <w:b/>
          <w:kern w:val="0"/>
          <w:szCs w:val="24"/>
          <w:shd w:val="pct15" w:color="auto" w:fill="FFFFFF"/>
        </w:rPr>
        <w:t>参照）</w:t>
      </w:r>
    </w:p>
    <w:p w:rsidR="00C217E2" w:rsidRPr="00C217E2" w:rsidRDefault="00C217E2" w:rsidP="00C217E2">
      <w:pPr>
        <w:autoSpaceDE w:val="0"/>
        <w:autoSpaceDN w:val="0"/>
        <w:adjustRightInd w:val="0"/>
        <w:jc w:val="left"/>
        <w:rPr>
          <w:rFonts w:cs="MS-Mincho"/>
          <w:b/>
          <w:kern w:val="0"/>
          <w:szCs w:val="24"/>
          <w:u w:val="double"/>
        </w:rPr>
      </w:pPr>
      <w:r>
        <w:rPr>
          <w:rFonts w:hAnsi="ＭＳ 明朝" w:cs="MS-Mincho" w:hint="eastAsia"/>
          <w:b/>
          <w:kern w:val="0"/>
          <w:szCs w:val="24"/>
          <w:u w:val="double"/>
        </w:rPr>
        <w:t>●柏市における生きもの多様性に係る課題と基本方針について</w:t>
      </w:r>
    </w:p>
    <w:p w:rsidR="00C217E2" w:rsidRDefault="00C217E2" w:rsidP="00C217E2">
      <w:pPr>
        <w:autoSpaceDE w:val="0"/>
        <w:autoSpaceDN w:val="0"/>
        <w:adjustRightInd w:val="0"/>
        <w:jc w:val="left"/>
        <w:rPr>
          <w:rFonts w:hAnsi="ＭＳ 明朝" w:cs="MS-Mincho"/>
          <w:kern w:val="0"/>
          <w:szCs w:val="24"/>
        </w:rPr>
      </w:pPr>
      <w:r w:rsidRPr="00C217E2">
        <w:rPr>
          <w:rFonts w:hAnsi="ＭＳ 明朝" w:cs="MS-Mincho" w:hint="eastAsia"/>
          <w:kern w:val="0"/>
          <w:szCs w:val="24"/>
        </w:rPr>
        <w:t xml:space="preserve">　</w:t>
      </w:r>
      <w:r w:rsidR="007A199B">
        <w:rPr>
          <w:rFonts w:hAnsi="ＭＳ 明朝" w:cs="MS-Mincho" w:hint="eastAsia"/>
          <w:kern w:val="0"/>
          <w:szCs w:val="24"/>
        </w:rPr>
        <w:t>柏</w:t>
      </w:r>
      <w:r w:rsidRPr="00C217E2">
        <w:rPr>
          <w:rFonts w:hAnsi="ＭＳ 明朝" w:cs="MS-Mincho" w:hint="eastAsia"/>
          <w:kern w:val="0"/>
          <w:szCs w:val="24"/>
        </w:rPr>
        <w:t>市における生きもの多様性の</w:t>
      </w:r>
      <w:r w:rsidR="007F1C32">
        <w:rPr>
          <w:rFonts w:hAnsi="ＭＳ 明朝" w:cs="MS-Mincho" w:hint="eastAsia"/>
          <w:kern w:val="0"/>
          <w:szCs w:val="24"/>
        </w:rPr>
        <w:t>現状の課</w:t>
      </w:r>
      <w:r w:rsidRPr="00C217E2">
        <w:rPr>
          <w:rFonts w:hAnsi="ＭＳ 明朝" w:cs="MS-Mincho" w:hint="eastAsia"/>
          <w:kern w:val="0"/>
          <w:szCs w:val="24"/>
        </w:rPr>
        <w:t>題</w:t>
      </w:r>
      <w:r>
        <w:rPr>
          <w:rFonts w:hAnsi="ＭＳ 明朝" w:cs="MS-Mincho" w:hint="eastAsia"/>
          <w:kern w:val="0"/>
          <w:szCs w:val="24"/>
        </w:rPr>
        <w:t>と，</w:t>
      </w:r>
      <w:r w:rsidR="003A6F7E">
        <w:rPr>
          <w:rFonts w:hAnsi="ＭＳ 明朝" w:cs="MS-Mincho" w:hint="eastAsia"/>
          <w:kern w:val="0"/>
          <w:szCs w:val="24"/>
        </w:rPr>
        <w:t>それに対する基本方針</w:t>
      </w:r>
      <w:r w:rsidRPr="00C217E2">
        <w:rPr>
          <w:rFonts w:hAnsi="ＭＳ 明朝" w:cs="MS-Mincho" w:hint="eastAsia"/>
          <w:kern w:val="0"/>
          <w:szCs w:val="24"/>
        </w:rPr>
        <w:t>について</w:t>
      </w:r>
      <w:r w:rsidR="00902DE7">
        <w:rPr>
          <w:rFonts w:hAnsi="ＭＳ 明朝" w:cs="MS-Mincho" w:hint="eastAsia"/>
          <w:kern w:val="0"/>
          <w:szCs w:val="24"/>
        </w:rPr>
        <w:t>以下に</w:t>
      </w:r>
      <w:r w:rsidRPr="00C217E2">
        <w:rPr>
          <w:rFonts w:hAnsi="ＭＳ 明朝" w:cs="MS-Mincho" w:hint="eastAsia"/>
          <w:kern w:val="0"/>
          <w:szCs w:val="24"/>
        </w:rPr>
        <w:t>整理し</w:t>
      </w:r>
      <w:r w:rsidR="004464C8">
        <w:rPr>
          <w:rFonts w:hAnsi="ＭＳ 明朝" w:cs="MS-Mincho" w:hint="eastAsia"/>
          <w:kern w:val="0"/>
          <w:szCs w:val="24"/>
        </w:rPr>
        <w:t>ま</w:t>
      </w:r>
      <w:r w:rsidR="007F1C32">
        <w:rPr>
          <w:rFonts w:hAnsi="ＭＳ 明朝" w:cs="MS-Mincho" w:hint="eastAsia"/>
          <w:kern w:val="0"/>
          <w:szCs w:val="24"/>
        </w:rPr>
        <w:t>した。</w:t>
      </w:r>
    </w:p>
    <w:p w:rsidR="00761BBF" w:rsidRDefault="00761BBF" w:rsidP="00C217E2">
      <w:pPr>
        <w:autoSpaceDE w:val="0"/>
        <w:autoSpaceDN w:val="0"/>
        <w:adjustRightInd w:val="0"/>
        <w:jc w:val="left"/>
        <w:rPr>
          <w:rFonts w:hAnsi="ＭＳ 明朝" w:cs="MS-Mincho"/>
          <w:kern w:val="0"/>
          <w:szCs w:val="24"/>
        </w:rPr>
      </w:pPr>
    </w:p>
    <w:tbl>
      <w:tblPr>
        <w:tblStyle w:val="a7"/>
        <w:tblW w:w="0" w:type="auto"/>
        <w:jc w:val="center"/>
        <w:tblLook w:val="04A0" w:firstRow="1" w:lastRow="0" w:firstColumn="1" w:lastColumn="0" w:noHBand="0" w:noVBand="1"/>
      </w:tblPr>
      <w:tblGrid>
        <w:gridCol w:w="4673"/>
        <w:gridCol w:w="4387"/>
      </w:tblGrid>
      <w:tr w:rsidR="00C217E2" w:rsidTr="007F1C32">
        <w:trPr>
          <w:trHeight w:val="515"/>
          <w:jc w:val="center"/>
        </w:trPr>
        <w:tc>
          <w:tcPr>
            <w:tcW w:w="4673" w:type="dxa"/>
            <w:shd w:val="pct10" w:color="auto" w:fill="auto"/>
            <w:vAlign w:val="center"/>
          </w:tcPr>
          <w:p w:rsidR="00C217E2" w:rsidRDefault="00C217E2" w:rsidP="00C217E2">
            <w:pPr>
              <w:autoSpaceDE w:val="0"/>
              <w:autoSpaceDN w:val="0"/>
              <w:adjustRightInd w:val="0"/>
              <w:jc w:val="center"/>
              <w:rPr>
                <w:rFonts w:cs="MS-Mincho"/>
                <w:kern w:val="0"/>
                <w:szCs w:val="24"/>
              </w:rPr>
            </w:pPr>
            <w:r>
              <w:rPr>
                <w:rFonts w:cs="MS-Mincho" w:hint="eastAsia"/>
                <w:kern w:val="0"/>
                <w:szCs w:val="24"/>
              </w:rPr>
              <w:t>課題</w:t>
            </w:r>
          </w:p>
        </w:tc>
        <w:tc>
          <w:tcPr>
            <w:tcW w:w="4387" w:type="dxa"/>
            <w:shd w:val="pct10" w:color="auto" w:fill="auto"/>
            <w:vAlign w:val="center"/>
          </w:tcPr>
          <w:p w:rsidR="00C217E2" w:rsidRDefault="00C217E2" w:rsidP="00C217E2">
            <w:pPr>
              <w:autoSpaceDE w:val="0"/>
              <w:autoSpaceDN w:val="0"/>
              <w:adjustRightInd w:val="0"/>
              <w:jc w:val="center"/>
              <w:rPr>
                <w:rFonts w:cs="MS-Mincho"/>
                <w:kern w:val="0"/>
                <w:szCs w:val="24"/>
              </w:rPr>
            </w:pPr>
            <w:r>
              <w:rPr>
                <w:rFonts w:cs="MS-Mincho" w:hint="eastAsia"/>
                <w:kern w:val="0"/>
                <w:szCs w:val="24"/>
              </w:rPr>
              <w:t>基本方針</w:t>
            </w:r>
          </w:p>
        </w:tc>
      </w:tr>
      <w:tr w:rsidR="00C217E2" w:rsidTr="007F1C32">
        <w:trPr>
          <w:trHeight w:val="1082"/>
          <w:jc w:val="center"/>
        </w:trPr>
        <w:tc>
          <w:tcPr>
            <w:tcW w:w="4673" w:type="dxa"/>
          </w:tcPr>
          <w:p w:rsidR="00C217E2" w:rsidRPr="00761BBF" w:rsidRDefault="00C217E2" w:rsidP="00C217E2">
            <w:pPr>
              <w:autoSpaceDE w:val="0"/>
              <w:autoSpaceDN w:val="0"/>
              <w:adjustRightInd w:val="0"/>
              <w:jc w:val="left"/>
              <w:rPr>
                <w:rFonts w:cs="MS-Mincho"/>
                <w:spacing w:val="-10"/>
                <w:kern w:val="0"/>
                <w:szCs w:val="24"/>
              </w:rPr>
            </w:pPr>
            <w:r w:rsidRPr="00761BBF">
              <w:rPr>
                <w:rFonts w:cs="MS-Mincho" w:hint="eastAsia"/>
                <w:spacing w:val="-10"/>
                <w:kern w:val="0"/>
                <w:szCs w:val="24"/>
              </w:rPr>
              <w:t>①生きもの多様性を担保してきた自然環境基盤，緑が減少。</w:t>
            </w:r>
          </w:p>
        </w:tc>
        <w:tc>
          <w:tcPr>
            <w:tcW w:w="4387" w:type="dxa"/>
            <w:vMerge w:val="restart"/>
          </w:tcPr>
          <w:p w:rsidR="00C217E2" w:rsidRDefault="00C217E2" w:rsidP="00C217E2">
            <w:pPr>
              <w:autoSpaceDE w:val="0"/>
              <w:autoSpaceDN w:val="0"/>
              <w:adjustRightInd w:val="0"/>
              <w:jc w:val="left"/>
              <w:rPr>
                <w:rFonts w:cs="MS-Mincho"/>
                <w:kern w:val="0"/>
                <w:szCs w:val="24"/>
              </w:rPr>
            </w:pPr>
            <w:r w:rsidRPr="003A6F7E">
              <w:rPr>
                <w:rFonts w:cs="MS-Mincho" w:hint="eastAsia"/>
                <w:spacing w:val="-2"/>
                <w:kern w:val="0"/>
                <w:szCs w:val="24"/>
              </w:rPr>
              <w:t>【</w:t>
            </w:r>
            <w:r w:rsidR="003A6F7E">
              <w:rPr>
                <w:rFonts w:cs="MS-Mincho" w:hint="eastAsia"/>
                <w:spacing w:val="-2"/>
                <w:kern w:val="0"/>
                <w:szCs w:val="24"/>
              </w:rPr>
              <w:t>１</w:t>
            </w:r>
            <w:r w:rsidRPr="003A6F7E">
              <w:rPr>
                <w:rFonts w:cs="MS-Mincho" w:hint="eastAsia"/>
                <w:spacing w:val="-2"/>
                <w:kern w:val="0"/>
                <w:szCs w:val="24"/>
              </w:rPr>
              <w:t>】</w:t>
            </w:r>
            <w:r w:rsidRPr="00C217E2">
              <w:rPr>
                <w:rFonts w:cs="MS-Mincho" w:hint="eastAsia"/>
                <w:kern w:val="0"/>
                <w:szCs w:val="24"/>
              </w:rPr>
              <w:t>柏らしい生きもの多様性を守り，育てる</w:t>
            </w:r>
          </w:p>
        </w:tc>
      </w:tr>
      <w:tr w:rsidR="00C217E2" w:rsidTr="007F1C32">
        <w:trPr>
          <w:trHeight w:val="1537"/>
          <w:jc w:val="center"/>
        </w:trPr>
        <w:tc>
          <w:tcPr>
            <w:tcW w:w="4673" w:type="dxa"/>
          </w:tcPr>
          <w:p w:rsidR="00C217E2" w:rsidRPr="00761BBF" w:rsidRDefault="00C217E2" w:rsidP="00C217E2">
            <w:pPr>
              <w:autoSpaceDE w:val="0"/>
              <w:autoSpaceDN w:val="0"/>
              <w:adjustRightInd w:val="0"/>
              <w:jc w:val="left"/>
              <w:rPr>
                <w:rFonts w:cs="MS-Mincho"/>
                <w:spacing w:val="-10"/>
                <w:kern w:val="0"/>
                <w:szCs w:val="24"/>
              </w:rPr>
            </w:pPr>
            <w:r w:rsidRPr="00761BBF">
              <w:rPr>
                <w:rFonts w:cs="MS-Mincho" w:hint="eastAsia"/>
                <w:spacing w:val="-10"/>
                <w:kern w:val="0"/>
                <w:szCs w:val="24"/>
              </w:rPr>
              <w:t>②本市を特徴づける重要な地区に対して，重点的な自然環境の保全・維持管理が求められる。</w:t>
            </w:r>
          </w:p>
        </w:tc>
        <w:tc>
          <w:tcPr>
            <w:tcW w:w="4387" w:type="dxa"/>
            <w:vMerge/>
          </w:tcPr>
          <w:p w:rsidR="00C217E2" w:rsidRDefault="00C217E2" w:rsidP="00C217E2">
            <w:pPr>
              <w:autoSpaceDE w:val="0"/>
              <w:autoSpaceDN w:val="0"/>
              <w:adjustRightInd w:val="0"/>
              <w:jc w:val="left"/>
              <w:rPr>
                <w:rFonts w:cs="MS-Mincho"/>
                <w:kern w:val="0"/>
                <w:szCs w:val="24"/>
              </w:rPr>
            </w:pPr>
          </w:p>
        </w:tc>
      </w:tr>
      <w:tr w:rsidR="00C217E2" w:rsidTr="007F1C32">
        <w:trPr>
          <w:trHeight w:val="1134"/>
          <w:jc w:val="center"/>
        </w:trPr>
        <w:tc>
          <w:tcPr>
            <w:tcW w:w="4673" w:type="dxa"/>
          </w:tcPr>
          <w:p w:rsidR="00C217E2" w:rsidRPr="00761BBF" w:rsidRDefault="00C217E2" w:rsidP="00C217E2">
            <w:pPr>
              <w:autoSpaceDE w:val="0"/>
              <w:autoSpaceDN w:val="0"/>
              <w:adjustRightInd w:val="0"/>
              <w:jc w:val="left"/>
              <w:rPr>
                <w:rFonts w:cs="MS-Mincho"/>
                <w:spacing w:val="-10"/>
                <w:kern w:val="0"/>
                <w:szCs w:val="24"/>
              </w:rPr>
            </w:pPr>
            <w:r w:rsidRPr="00761BBF">
              <w:rPr>
                <w:rFonts w:cs="MS-Mincho" w:hint="eastAsia"/>
                <w:spacing w:val="-10"/>
                <w:kern w:val="0"/>
                <w:szCs w:val="24"/>
              </w:rPr>
              <w:t>③多くの外来生物が確認されており，対応策が求められる。</w:t>
            </w:r>
          </w:p>
        </w:tc>
        <w:tc>
          <w:tcPr>
            <w:tcW w:w="4387" w:type="dxa"/>
            <w:vMerge/>
          </w:tcPr>
          <w:p w:rsidR="00C217E2" w:rsidRDefault="00C217E2" w:rsidP="00C217E2">
            <w:pPr>
              <w:autoSpaceDE w:val="0"/>
              <w:autoSpaceDN w:val="0"/>
              <w:adjustRightInd w:val="0"/>
              <w:jc w:val="left"/>
              <w:rPr>
                <w:rFonts w:cs="MS-Mincho"/>
                <w:kern w:val="0"/>
                <w:szCs w:val="24"/>
              </w:rPr>
            </w:pPr>
          </w:p>
        </w:tc>
      </w:tr>
      <w:tr w:rsidR="00C217E2" w:rsidTr="00D75979">
        <w:trPr>
          <w:trHeight w:val="2669"/>
          <w:jc w:val="center"/>
        </w:trPr>
        <w:tc>
          <w:tcPr>
            <w:tcW w:w="4673" w:type="dxa"/>
          </w:tcPr>
          <w:p w:rsidR="00C217E2" w:rsidRPr="00761BBF" w:rsidRDefault="00C217E2" w:rsidP="00C217E2">
            <w:pPr>
              <w:autoSpaceDE w:val="0"/>
              <w:autoSpaceDN w:val="0"/>
              <w:adjustRightInd w:val="0"/>
              <w:jc w:val="left"/>
              <w:rPr>
                <w:rFonts w:cs="MS-Mincho"/>
                <w:spacing w:val="-10"/>
                <w:kern w:val="0"/>
                <w:szCs w:val="24"/>
              </w:rPr>
            </w:pPr>
            <w:r w:rsidRPr="00761BBF">
              <w:rPr>
                <w:rFonts w:cs="MS-Mincho" w:hint="eastAsia"/>
                <w:spacing w:val="-10"/>
                <w:kern w:val="0"/>
                <w:szCs w:val="24"/>
              </w:rPr>
              <w:t>④生きもの多様性に対する市民の意識を高め，市民一人ひとりがそれぞれの立場で，生きもの多様性の重要性を自分事として認識することが求められる。</w:t>
            </w:r>
          </w:p>
        </w:tc>
        <w:tc>
          <w:tcPr>
            <w:tcW w:w="4387" w:type="dxa"/>
          </w:tcPr>
          <w:p w:rsidR="00C217E2" w:rsidRDefault="00C217E2" w:rsidP="00C217E2">
            <w:pPr>
              <w:autoSpaceDE w:val="0"/>
              <w:autoSpaceDN w:val="0"/>
              <w:adjustRightInd w:val="0"/>
              <w:jc w:val="left"/>
              <w:rPr>
                <w:rFonts w:cs="MS-Mincho"/>
                <w:kern w:val="0"/>
                <w:szCs w:val="24"/>
              </w:rPr>
            </w:pPr>
            <w:r w:rsidRPr="003A6F7E">
              <w:rPr>
                <w:rFonts w:cs="MS-Mincho" w:hint="eastAsia"/>
                <w:spacing w:val="-2"/>
                <w:kern w:val="0"/>
                <w:szCs w:val="24"/>
              </w:rPr>
              <w:t>【２】</w:t>
            </w:r>
            <w:r w:rsidRPr="00C217E2">
              <w:rPr>
                <w:rFonts w:cs="MS-Mincho"/>
                <w:kern w:val="0"/>
                <w:szCs w:val="24"/>
              </w:rPr>
              <w:t>生きもの多様性への関心を高め</w:t>
            </w:r>
            <w:r w:rsidRPr="00C217E2">
              <w:rPr>
                <w:rFonts w:cs="MS-Mincho" w:hint="eastAsia"/>
                <w:kern w:val="0"/>
                <w:szCs w:val="24"/>
              </w:rPr>
              <w:t>，</w:t>
            </w:r>
            <w:r w:rsidRPr="00C217E2">
              <w:rPr>
                <w:rFonts w:cs="MS-Mincho"/>
                <w:kern w:val="0"/>
                <w:szCs w:val="24"/>
              </w:rPr>
              <w:t>広げる</w:t>
            </w:r>
          </w:p>
        </w:tc>
      </w:tr>
      <w:tr w:rsidR="00C217E2" w:rsidTr="00D75979">
        <w:trPr>
          <w:trHeight w:val="1828"/>
          <w:jc w:val="center"/>
        </w:trPr>
        <w:tc>
          <w:tcPr>
            <w:tcW w:w="4673" w:type="dxa"/>
          </w:tcPr>
          <w:p w:rsidR="00C217E2" w:rsidRPr="00761BBF" w:rsidRDefault="00C217E2" w:rsidP="00C217E2">
            <w:pPr>
              <w:autoSpaceDE w:val="0"/>
              <w:autoSpaceDN w:val="0"/>
              <w:adjustRightInd w:val="0"/>
              <w:jc w:val="left"/>
              <w:rPr>
                <w:rFonts w:cs="MS-Mincho"/>
                <w:spacing w:val="-10"/>
                <w:kern w:val="0"/>
                <w:szCs w:val="24"/>
              </w:rPr>
            </w:pPr>
            <w:r w:rsidRPr="00761BBF">
              <w:rPr>
                <w:rFonts w:cs="MS-Mincho" w:hint="eastAsia"/>
                <w:spacing w:val="-10"/>
                <w:kern w:val="0"/>
                <w:szCs w:val="24"/>
              </w:rPr>
              <w:t>⑤生きもの多様性を理解し，自然を維持する担い手や維持管理を継承していくことが必要。</w:t>
            </w:r>
          </w:p>
        </w:tc>
        <w:tc>
          <w:tcPr>
            <w:tcW w:w="4387" w:type="dxa"/>
          </w:tcPr>
          <w:p w:rsidR="00C217E2" w:rsidRDefault="00C217E2" w:rsidP="00C217E2">
            <w:pPr>
              <w:autoSpaceDE w:val="0"/>
              <w:autoSpaceDN w:val="0"/>
              <w:adjustRightInd w:val="0"/>
              <w:jc w:val="left"/>
              <w:rPr>
                <w:rFonts w:cs="MS-Mincho"/>
                <w:kern w:val="0"/>
                <w:szCs w:val="24"/>
              </w:rPr>
            </w:pPr>
            <w:r w:rsidRPr="003A6F7E">
              <w:rPr>
                <w:rFonts w:cs="MS-Mincho" w:hint="eastAsia"/>
                <w:spacing w:val="-2"/>
                <w:kern w:val="0"/>
                <w:szCs w:val="24"/>
              </w:rPr>
              <w:t>【３】</w:t>
            </w:r>
            <w:r w:rsidRPr="00C217E2">
              <w:rPr>
                <w:rFonts w:cs="MS-Mincho"/>
                <w:kern w:val="0"/>
                <w:szCs w:val="24"/>
              </w:rPr>
              <w:t>生きもの多様性のために行動する</w:t>
            </w:r>
          </w:p>
        </w:tc>
      </w:tr>
    </w:tbl>
    <w:p w:rsidR="00C217E2" w:rsidRDefault="00C217E2" w:rsidP="002A755A">
      <w:pPr>
        <w:autoSpaceDE w:val="0"/>
        <w:autoSpaceDN w:val="0"/>
        <w:adjustRightInd w:val="0"/>
        <w:jc w:val="left"/>
        <w:rPr>
          <w:rFonts w:hAnsi="ＭＳ 明朝" w:cs="MS-Mincho"/>
          <w:b/>
          <w:kern w:val="0"/>
          <w:szCs w:val="24"/>
          <w:shd w:val="pct15" w:color="auto" w:fill="FFFFFF"/>
        </w:rPr>
      </w:pPr>
    </w:p>
    <w:p w:rsidR="00761BBF" w:rsidRDefault="00761BBF" w:rsidP="002A755A">
      <w:pPr>
        <w:autoSpaceDE w:val="0"/>
        <w:autoSpaceDN w:val="0"/>
        <w:adjustRightInd w:val="0"/>
        <w:jc w:val="left"/>
        <w:rPr>
          <w:rFonts w:hAnsi="ＭＳ 明朝" w:cs="MS-Mincho"/>
          <w:b/>
          <w:kern w:val="0"/>
          <w:szCs w:val="24"/>
          <w:shd w:val="pct15" w:color="auto" w:fill="FFFFFF"/>
        </w:rPr>
      </w:pPr>
    </w:p>
    <w:p w:rsidR="00761BBF" w:rsidRDefault="00761BBF" w:rsidP="002A755A">
      <w:pPr>
        <w:autoSpaceDE w:val="0"/>
        <w:autoSpaceDN w:val="0"/>
        <w:adjustRightInd w:val="0"/>
        <w:jc w:val="left"/>
        <w:rPr>
          <w:rFonts w:hAnsi="ＭＳ 明朝" w:cs="MS-Mincho"/>
          <w:b/>
          <w:kern w:val="0"/>
          <w:szCs w:val="24"/>
          <w:shd w:val="pct15" w:color="auto" w:fill="FFFFFF"/>
        </w:rPr>
      </w:pPr>
    </w:p>
    <w:p w:rsidR="00761BBF" w:rsidRDefault="00761BBF" w:rsidP="002A755A">
      <w:pPr>
        <w:autoSpaceDE w:val="0"/>
        <w:autoSpaceDN w:val="0"/>
        <w:adjustRightInd w:val="0"/>
        <w:jc w:val="left"/>
        <w:rPr>
          <w:rFonts w:hAnsi="ＭＳ 明朝" w:cs="MS-Mincho"/>
          <w:b/>
          <w:kern w:val="0"/>
          <w:szCs w:val="24"/>
          <w:shd w:val="pct15" w:color="auto" w:fill="FFFFFF"/>
        </w:rPr>
      </w:pPr>
    </w:p>
    <w:p w:rsidR="00761BBF" w:rsidRDefault="00761BBF" w:rsidP="002A755A">
      <w:pPr>
        <w:autoSpaceDE w:val="0"/>
        <w:autoSpaceDN w:val="0"/>
        <w:adjustRightInd w:val="0"/>
        <w:jc w:val="left"/>
        <w:rPr>
          <w:rFonts w:hAnsi="ＭＳ 明朝" w:cs="MS-Mincho"/>
          <w:b/>
          <w:kern w:val="0"/>
          <w:szCs w:val="24"/>
          <w:shd w:val="pct15" w:color="auto" w:fill="FFFFFF"/>
        </w:rPr>
      </w:pPr>
    </w:p>
    <w:p w:rsidR="00761BBF" w:rsidRDefault="00761BBF" w:rsidP="002A755A">
      <w:pPr>
        <w:autoSpaceDE w:val="0"/>
        <w:autoSpaceDN w:val="0"/>
        <w:adjustRightInd w:val="0"/>
        <w:jc w:val="left"/>
        <w:rPr>
          <w:rFonts w:hAnsi="ＭＳ 明朝" w:cs="MS-Mincho"/>
          <w:b/>
          <w:kern w:val="0"/>
          <w:szCs w:val="24"/>
          <w:shd w:val="pct15" w:color="auto" w:fill="FFFFFF"/>
        </w:rPr>
      </w:pPr>
    </w:p>
    <w:p w:rsidR="00761BBF" w:rsidRDefault="00761BBF" w:rsidP="002A755A">
      <w:pPr>
        <w:autoSpaceDE w:val="0"/>
        <w:autoSpaceDN w:val="0"/>
        <w:adjustRightInd w:val="0"/>
        <w:jc w:val="left"/>
        <w:rPr>
          <w:rFonts w:hAnsi="ＭＳ 明朝" w:cs="MS-Mincho"/>
          <w:b/>
          <w:kern w:val="0"/>
          <w:szCs w:val="24"/>
          <w:shd w:val="pct15" w:color="auto" w:fill="FFFFFF"/>
        </w:rPr>
      </w:pPr>
    </w:p>
    <w:p w:rsidR="00761BBF" w:rsidRDefault="00761BBF" w:rsidP="002A755A">
      <w:pPr>
        <w:autoSpaceDE w:val="0"/>
        <w:autoSpaceDN w:val="0"/>
        <w:adjustRightInd w:val="0"/>
        <w:jc w:val="left"/>
        <w:rPr>
          <w:rFonts w:hAnsi="ＭＳ 明朝" w:cs="MS-Mincho"/>
          <w:b/>
          <w:kern w:val="0"/>
          <w:szCs w:val="24"/>
          <w:shd w:val="pct15" w:color="auto" w:fill="FFFFFF"/>
        </w:rPr>
      </w:pPr>
    </w:p>
    <w:p w:rsidR="004A5F43" w:rsidRDefault="004A5F43" w:rsidP="002A755A">
      <w:pPr>
        <w:autoSpaceDE w:val="0"/>
        <w:autoSpaceDN w:val="0"/>
        <w:adjustRightInd w:val="0"/>
        <w:jc w:val="left"/>
        <w:rPr>
          <w:rFonts w:hAnsi="ＭＳ 明朝" w:cs="MS-Mincho"/>
          <w:b/>
          <w:kern w:val="0"/>
          <w:szCs w:val="24"/>
          <w:shd w:val="pct15" w:color="auto" w:fill="FFFFFF"/>
        </w:rPr>
      </w:pPr>
    </w:p>
    <w:p w:rsidR="00005DD4" w:rsidRDefault="00005DD4" w:rsidP="002A755A">
      <w:pPr>
        <w:autoSpaceDE w:val="0"/>
        <w:autoSpaceDN w:val="0"/>
        <w:adjustRightInd w:val="0"/>
        <w:jc w:val="left"/>
        <w:rPr>
          <w:rFonts w:hAnsi="ＭＳ 明朝" w:cs="MS-Mincho" w:hint="eastAsia"/>
          <w:b/>
          <w:kern w:val="0"/>
          <w:szCs w:val="24"/>
          <w:shd w:val="pct15" w:color="auto" w:fill="FFFFFF"/>
        </w:rPr>
      </w:pPr>
      <w:bookmarkStart w:id="0" w:name="_GoBack"/>
      <w:bookmarkEnd w:id="0"/>
    </w:p>
    <w:p w:rsidR="00761BBF" w:rsidRPr="00C217E2" w:rsidRDefault="00761BBF" w:rsidP="002A755A">
      <w:pPr>
        <w:autoSpaceDE w:val="0"/>
        <w:autoSpaceDN w:val="0"/>
        <w:adjustRightInd w:val="0"/>
        <w:jc w:val="left"/>
        <w:rPr>
          <w:rFonts w:hAnsi="ＭＳ 明朝" w:cs="MS-Mincho"/>
          <w:b/>
          <w:kern w:val="0"/>
          <w:szCs w:val="24"/>
          <w:shd w:val="pct15" w:color="auto" w:fill="FFFFFF"/>
        </w:rPr>
      </w:pPr>
    </w:p>
    <w:p w:rsidR="001710D8" w:rsidRPr="00235BAF" w:rsidRDefault="001710D8" w:rsidP="002A755A">
      <w:pPr>
        <w:autoSpaceDE w:val="0"/>
        <w:autoSpaceDN w:val="0"/>
        <w:adjustRightInd w:val="0"/>
        <w:jc w:val="left"/>
        <w:rPr>
          <w:rFonts w:hAnsi="ＭＳ 明朝" w:cs="MS-Mincho"/>
          <w:b/>
          <w:kern w:val="0"/>
          <w:szCs w:val="24"/>
          <w:shd w:val="pct15" w:color="auto" w:fill="FFFFFF"/>
        </w:rPr>
      </w:pPr>
      <w:r w:rsidRPr="00235BAF">
        <w:rPr>
          <w:rFonts w:hAnsi="ＭＳ 明朝" w:cs="MS-Mincho" w:hint="eastAsia"/>
          <w:b/>
          <w:kern w:val="0"/>
          <w:szCs w:val="24"/>
          <w:shd w:val="pct15" w:color="auto" w:fill="FFFFFF"/>
        </w:rPr>
        <w:t>≪</w:t>
      </w:r>
      <w:r w:rsidR="00250C91" w:rsidRPr="00235BAF">
        <w:rPr>
          <w:rFonts w:hAnsi="ＭＳ 明朝" w:cs="MS-Mincho" w:hint="eastAsia"/>
          <w:b/>
          <w:kern w:val="0"/>
          <w:szCs w:val="24"/>
          <w:shd w:val="pct15" w:color="auto" w:fill="FFFFFF"/>
        </w:rPr>
        <w:t>特記事項</w:t>
      </w:r>
      <w:r w:rsidR="00C217E2">
        <w:rPr>
          <w:rFonts w:hAnsi="ＭＳ 明朝" w:cs="MS-Mincho" w:hint="eastAsia"/>
          <w:b/>
          <w:kern w:val="0"/>
          <w:szCs w:val="24"/>
          <w:shd w:val="pct15" w:color="auto" w:fill="FFFFFF"/>
        </w:rPr>
        <w:t>２</w:t>
      </w:r>
      <w:r w:rsidRPr="00235BAF">
        <w:rPr>
          <w:rFonts w:hAnsi="ＭＳ 明朝" w:cs="MS-Mincho" w:hint="eastAsia"/>
          <w:b/>
          <w:kern w:val="0"/>
          <w:szCs w:val="24"/>
          <w:shd w:val="pct15" w:color="auto" w:fill="FFFFFF"/>
        </w:rPr>
        <w:t>≫</w:t>
      </w:r>
      <w:r w:rsidR="00673A47" w:rsidRPr="00673A47">
        <w:rPr>
          <w:rFonts w:hAnsi="ＭＳ 明朝" w:cs="MS-Mincho" w:hint="eastAsia"/>
          <w:b/>
          <w:kern w:val="0"/>
          <w:szCs w:val="24"/>
          <w:shd w:val="pct15" w:color="auto" w:fill="FFFFFF"/>
        </w:rPr>
        <w:t>（</w:t>
      </w:r>
      <w:r w:rsidR="004464C8">
        <w:rPr>
          <w:rFonts w:hAnsi="ＭＳ 明朝" w:cs="MS-Mincho" w:hint="eastAsia"/>
          <w:b/>
          <w:kern w:val="0"/>
          <w:szCs w:val="24"/>
          <w:shd w:val="pct15" w:color="auto" w:fill="FFFFFF"/>
        </w:rPr>
        <w:t>改訂</w:t>
      </w:r>
      <w:r w:rsidR="00673A47" w:rsidRPr="00673A47">
        <w:rPr>
          <w:rFonts w:hAnsi="ＭＳ 明朝" w:cs="MS-Mincho" w:hint="eastAsia"/>
          <w:b/>
          <w:kern w:val="0"/>
          <w:szCs w:val="24"/>
          <w:shd w:val="pct15" w:color="auto" w:fill="FFFFFF"/>
        </w:rPr>
        <w:t>プラン</w:t>
      </w:r>
      <w:r w:rsidR="006B2C31">
        <w:rPr>
          <w:rFonts w:hAnsi="ＭＳ 明朝" w:cs="MS-Mincho" w:hint="eastAsia"/>
          <w:b/>
          <w:kern w:val="0"/>
          <w:szCs w:val="24"/>
          <w:shd w:val="pct15" w:color="auto" w:fill="FFFFFF"/>
        </w:rPr>
        <w:t>素案</w:t>
      </w:r>
      <w:r w:rsidR="00673A47" w:rsidRPr="00673A47">
        <w:rPr>
          <w:rFonts w:hAnsi="ＭＳ 明朝" w:cs="MS-Mincho"/>
          <w:b/>
          <w:kern w:val="0"/>
          <w:szCs w:val="24"/>
          <w:shd w:val="pct15" w:color="auto" w:fill="FFFFFF"/>
        </w:rPr>
        <w:t>P38～39参照）</w:t>
      </w:r>
    </w:p>
    <w:p w:rsidR="000F1DBF" w:rsidRPr="00235BAF" w:rsidRDefault="00C24753" w:rsidP="000F1DBF">
      <w:pPr>
        <w:autoSpaceDE w:val="0"/>
        <w:autoSpaceDN w:val="0"/>
        <w:adjustRightInd w:val="0"/>
        <w:jc w:val="left"/>
        <w:rPr>
          <w:rFonts w:hAnsi="ＭＳ 明朝" w:cs="MS-Mincho"/>
          <w:b/>
          <w:kern w:val="0"/>
          <w:szCs w:val="24"/>
          <w:u w:val="double"/>
        </w:rPr>
      </w:pPr>
      <w:r>
        <w:rPr>
          <w:rFonts w:hAnsi="ＭＳ 明朝" w:cs="MS-Mincho" w:hint="eastAsia"/>
          <w:b/>
          <w:kern w:val="0"/>
          <w:szCs w:val="24"/>
          <w:u w:val="double"/>
        </w:rPr>
        <w:t>●</w:t>
      </w:r>
      <w:r w:rsidR="006412AD" w:rsidRPr="00235BAF">
        <w:rPr>
          <w:rFonts w:hAnsi="ＭＳ 明朝" w:cs="MS-Mincho" w:hint="eastAsia"/>
          <w:b/>
          <w:kern w:val="0"/>
          <w:szCs w:val="24"/>
          <w:u w:val="double"/>
        </w:rPr>
        <w:t>指標の設定</w:t>
      </w:r>
      <w:r w:rsidR="00A55717" w:rsidRPr="00235BAF">
        <w:rPr>
          <w:rFonts w:hAnsi="ＭＳ 明朝" w:cs="MS-Mincho" w:hint="eastAsia"/>
          <w:b/>
          <w:kern w:val="0"/>
          <w:szCs w:val="24"/>
          <w:u w:val="double"/>
        </w:rPr>
        <w:t>について</w:t>
      </w:r>
    </w:p>
    <w:p w:rsidR="00D75979" w:rsidRDefault="00F140E0" w:rsidP="000F1DBF">
      <w:pPr>
        <w:autoSpaceDE w:val="0"/>
        <w:autoSpaceDN w:val="0"/>
        <w:adjustRightInd w:val="0"/>
        <w:jc w:val="left"/>
        <w:rPr>
          <w:rFonts w:hAnsi="ＭＳ 明朝" w:cs="MS-Mincho"/>
          <w:kern w:val="0"/>
          <w:szCs w:val="24"/>
        </w:rPr>
      </w:pPr>
      <w:r>
        <w:rPr>
          <w:rFonts w:hAnsi="ＭＳ 明朝" w:cs="MS-Mincho" w:hint="eastAsia"/>
          <w:kern w:val="0"/>
          <w:szCs w:val="24"/>
        </w:rPr>
        <w:t xml:space="preserve">　</w:t>
      </w:r>
      <w:r w:rsidR="00C24753" w:rsidRPr="00C24753">
        <w:rPr>
          <w:rFonts w:hAnsi="ＭＳ 明朝" w:cs="MS-Mincho" w:hint="eastAsia"/>
          <w:kern w:val="0"/>
          <w:szCs w:val="24"/>
        </w:rPr>
        <w:t>次期</w:t>
      </w:r>
      <w:r w:rsidR="000760ED">
        <w:rPr>
          <w:rFonts w:hAnsi="ＭＳ 明朝" w:cs="MS-Mincho" w:hint="eastAsia"/>
          <w:kern w:val="0"/>
          <w:szCs w:val="24"/>
        </w:rPr>
        <w:t>生物</w:t>
      </w:r>
      <w:r w:rsidR="00C24753" w:rsidRPr="00C24753">
        <w:rPr>
          <w:rFonts w:hAnsi="ＭＳ 明朝" w:cs="MS-Mincho" w:hint="eastAsia"/>
          <w:kern w:val="0"/>
          <w:szCs w:val="24"/>
        </w:rPr>
        <w:t>多様性国家戦略の策定に向けた研究会からの提言である</w:t>
      </w:r>
      <w:r>
        <w:rPr>
          <w:rFonts w:hAnsi="ＭＳ 明朝" w:cs="MS-Mincho" w:hint="eastAsia"/>
          <w:kern w:val="0"/>
          <w:szCs w:val="24"/>
        </w:rPr>
        <w:t>『</w:t>
      </w:r>
      <w:r w:rsidR="0096383F" w:rsidRPr="00C24753">
        <w:rPr>
          <w:rFonts w:hAnsi="ＭＳ 明朝" w:cs="MS-Mincho" w:hint="eastAsia"/>
          <w:kern w:val="0"/>
          <w:szCs w:val="24"/>
        </w:rPr>
        <w:t>次期生物多様性国家戦略研究会</w:t>
      </w:r>
      <w:r w:rsidR="00C217E2">
        <w:rPr>
          <w:rFonts w:hAnsi="ＭＳ 明朝" w:cs="MS-Mincho" w:hint="eastAsia"/>
          <w:kern w:val="0"/>
          <w:szCs w:val="24"/>
        </w:rPr>
        <w:t>報告書</w:t>
      </w:r>
      <w:r>
        <w:rPr>
          <w:rFonts w:hAnsi="ＭＳ 明朝" w:cs="MS-Mincho" w:hint="eastAsia"/>
          <w:kern w:val="0"/>
          <w:szCs w:val="24"/>
        </w:rPr>
        <w:t>（</w:t>
      </w:r>
      <w:r w:rsidR="0096383F" w:rsidRPr="00C24753">
        <w:rPr>
          <w:rFonts w:hAnsi="ＭＳ 明朝" w:cs="MS-Mincho" w:hint="eastAsia"/>
          <w:kern w:val="0"/>
          <w:szCs w:val="24"/>
        </w:rPr>
        <w:t>R</w:t>
      </w:r>
      <w:r w:rsidR="0096383F" w:rsidRPr="00C24753">
        <w:rPr>
          <w:rFonts w:hAnsi="ＭＳ 明朝" w:cs="MS-Mincho"/>
          <w:kern w:val="0"/>
          <w:szCs w:val="24"/>
        </w:rPr>
        <w:t>3.7.30</w:t>
      </w:r>
      <w:r>
        <w:rPr>
          <w:rFonts w:hAnsi="ＭＳ 明朝" w:cs="MS-Mincho" w:hint="eastAsia"/>
          <w:kern w:val="0"/>
          <w:szCs w:val="24"/>
        </w:rPr>
        <w:t>）』の</w:t>
      </w:r>
      <w:r w:rsidR="009479C6">
        <w:rPr>
          <w:rFonts w:hAnsi="ＭＳ 明朝" w:cs="MS-Mincho" w:hint="eastAsia"/>
          <w:kern w:val="0"/>
          <w:szCs w:val="24"/>
        </w:rPr>
        <w:t>内容を踏まえ</w:t>
      </w:r>
      <w:r w:rsidR="0096383F">
        <w:rPr>
          <w:rFonts w:hAnsi="ＭＳ 明朝" w:cs="MS-Mincho" w:hint="eastAsia"/>
          <w:kern w:val="0"/>
          <w:szCs w:val="24"/>
        </w:rPr>
        <w:t>，</w:t>
      </w:r>
      <w:r w:rsidR="009479C6">
        <w:rPr>
          <w:rFonts w:hAnsi="ＭＳ 明朝" w:cs="MS-Mincho" w:hint="eastAsia"/>
          <w:kern w:val="0"/>
          <w:szCs w:val="24"/>
        </w:rPr>
        <w:t>それぞれの</w:t>
      </w:r>
      <w:r w:rsidR="00250C91">
        <w:rPr>
          <w:rFonts w:hAnsi="ＭＳ 明朝" w:cs="MS-Mincho" w:hint="eastAsia"/>
          <w:kern w:val="0"/>
          <w:szCs w:val="24"/>
        </w:rPr>
        <w:t>基本方針と関係性</w:t>
      </w:r>
      <w:r w:rsidR="0096383F">
        <w:rPr>
          <w:rFonts w:hAnsi="ＭＳ 明朝" w:cs="MS-Mincho" w:hint="eastAsia"/>
          <w:kern w:val="0"/>
          <w:szCs w:val="24"/>
        </w:rPr>
        <w:t>の深い代表的な</w:t>
      </w:r>
      <w:r w:rsidR="004D55EE">
        <w:rPr>
          <w:rFonts w:hAnsi="ＭＳ 明朝" w:cs="MS-Mincho" w:hint="eastAsia"/>
          <w:kern w:val="0"/>
          <w:szCs w:val="24"/>
        </w:rPr>
        <w:t>指標として</w:t>
      </w:r>
      <w:r>
        <w:rPr>
          <w:rFonts w:hAnsi="ＭＳ 明朝" w:cs="MS-Mincho" w:hint="eastAsia"/>
          <w:kern w:val="0"/>
          <w:szCs w:val="24"/>
        </w:rPr>
        <w:t>，</w:t>
      </w:r>
      <w:r w:rsidR="007A199B">
        <w:rPr>
          <w:rFonts w:hAnsi="ＭＳ 明朝" w:cs="MS-Mincho" w:hint="eastAsia"/>
          <w:kern w:val="0"/>
          <w:szCs w:val="24"/>
        </w:rPr>
        <w:t>改訂</w:t>
      </w:r>
      <w:r>
        <w:rPr>
          <w:rFonts w:hAnsi="ＭＳ 明朝" w:cs="MS-Mincho" w:hint="eastAsia"/>
          <w:kern w:val="0"/>
          <w:szCs w:val="24"/>
        </w:rPr>
        <w:t>プラン</w:t>
      </w:r>
      <w:r w:rsidR="007A199B">
        <w:rPr>
          <w:rFonts w:hAnsi="ＭＳ 明朝" w:cs="MS-Mincho" w:hint="eastAsia"/>
          <w:kern w:val="0"/>
          <w:szCs w:val="24"/>
        </w:rPr>
        <w:t>（</w:t>
      </w:r>
      <w:r>
        <w:rPr>
          <w:rFonts w:hAnsi="ＭＳ 明朝" w:cs="MS-Mincho" w:hint="eastAsia"/>
          <w:kern w:val="0"/>
          <w:szCs w:val="24"/>
        </w:rPr>
        <w:t>素案</w:t>
      </w:r>
      <w:r w:rsidR="007A199B">
        <w:rPr>
          <w:rFonts w:hAnsi="ＭＳ 明朝" w:cs="MS-Mincho" w:hint="eastAsia"/>
          <w:kern w:val="0"/>
          <w:szCs w:val="24"/>
        </w:rPr>
        <w:t>）</w:t>
      </w:r>
      <w:r>
        <w:rPr>
          <w:rFonts w:hAnsi="ＭＳ 明朝" w:cs="MS-Mincho" w:hint="eastAsia"/>
          <w:kern w:val="0"/>
          <w:szCs w:val="24"/>
        </w:rPr>
        <w:t>では</w:t>
      </w:r>
      <w:r w:rsidR="00463EF3">
        <w:rPr>
          <w:rFonts w:hAnsi="ＭＳ 明朝" w:cs="MS-Mincho" w:hint="eastAsia"/>
          <w:kern w:val="0"/>
          <w:szCs w:val="24"/>
        </w:rPr>
        <w:t>以下</w:t>
      </w:r>
      <w:r w:rsidR="00250C91">
        <w:rPr>
          <w:rFonts w:hAnsi="ＭＳ 明朝" w:cs="MS-Mincho" w:hint="eastAsia"/>
          <w:kern w:val="0"/>
          <w:szCs w:val="24"/>
        </w:rPr>
        <w:t>の</w:t>
      </w:r>
      <w:r w:rsidR="00463EF3">
        <w:rPr>
          <w:rFonts w:hAnsi="ＭＳ 明朝" w:cs="MS-Mincho" w:hint="eastAsia"/>
          <w:kern w:val="0"/>
          <w:szCs w:val="24"/>
        </w:rPr>
        <w:t>４つを</w:t>
      </w:r>
      <w:r w:rsidR="0096383F">
        <w:rPr>
          <w:rFonts w:hAnsi="ＭＳ 明朝" w:cs="MS-Mincho" w:hint="eastAsia"/>
          <w:kern w:val="0"/>
          <w:szCs w:val="24"/>
        </w:rPr>
        <w:t>設定</w:t>
      </w:r>
      <w:r w:rsidR="00250C91">
        <w:rPr>
          <w:rFonts w:hAnsi="ＭＳ 明朝" w:cs="MS-Mincho" w:hint="eastAsia"/>
          <w:kern w:val="0"/>
          <w:szCs w:val="24"/>
        </w:rPr>
        <w:t>し</w:t>
      </w:r>
      <w:r w:rsidR="006B7153">
        <w:rPr>
          <w:rFonts w:hAnsi="ＭＳ 明朝" w:cs="MS-Mincho" w:hint="eastAsia"/>
          <w:kern w:val="0"/>
          <w:szCs w:val="24"/>
        </w:rPr>
        <w:t>て</w:t>
      </w:r>
      <w:r w:rsidR="00A7179E">
        <w:rPr>
          <w:rFonts w:hAnsi="ＭＳ 明朝" w:cs="MS-Mincho" w:hint="eastAsia"/>
          <w:kern w:val="0"/>
          <w:szCs w:val="24"/>
        </w:rPr>
        <w:t>おり</w:t>
      </w:r>
      <w:r w:rsidR="006B7153">
        <w:rPr>
          <w:rFonts w:hAnsi="ＭＳ 明朝" w:cs="MS-Mincho" w:hint="eastAsia"/>
          <w:kern w:val="0"/>
          <w:szCs w:val="24"/>
        </w:rPr>
        <w:t>ます</w:t>
      </w:r>
      <w:r w:rsidR="00D75979">
        <w:rPr>
          <w:rFonts w:hAnsi="ＭＳ 明朝" w:cs="MS-Mincho" w:hint="eastAsia"/>
          <w:kern w:val="0"/>
          <w:szCs w:val="24"/>
        </w:rPr>
        <w:t>（</w:t>
      </w:r>
      <w:r w:rsidR="00D75979" w:rsidRPr="007A199B">
        <w:rPr>
          <w:rFonts w:hAnsi="ＭＳ 明朝" w:cs="MS-Mincho" w:hint="eastAsia"/>
          <w:kern w:val="0"/>
          <w:szCs w:val="24"/>
        </w:rPr>
        <w:t>審議中</w:t>
      </w:r>
      <w:r w:rsidR="00D75979">
        <w:rPr>
          <w:rFonts w:hAnsi="ＭＳ 明朝" w:cs="MS-Mincho" w:hint="eastAsia"/>
          <w:kern w:val="0"/>
          <w:szCs w:val="24"/>
        </w:rPr>
        <w:t>）。</w:t>
      </w:r>
    </w:p>
    <w:p w:rsidR="00761BBF" w:rsidRPr="006B7153" w:rsidRDefault="00761BBF" w:rsidP="000F1DBF">
      <w:pPr>
        <w:autoSpaceDE w:val="0"/>
        <w:autoSpaceDN w:val="0"/>
        <w:adjustRightInd w:val="0"/>
        <w:jc w:val="left"/>
        <w:rPr>
          <w:rFonts w:hAnsi="ＭＳ 明朝" w:cs="MS-Mincho"/>
          <w:kern w:val="0"/>
          <w:szCs w:val="24"/>
        </w:rPr>
      </w:pPr>
    </w:p>
    <w:tbl>
      <w:tblPr>
        <w:tblStyle w:val="a7"/>
        <w:tblW w:w="8642" w:type="dxa"/>
        <w:jc w:val="center"/>
        <w:tblLook w:val="04A0" w:firstRow="1" w:lastRow="0" w:firstColumn="1" w:lastColumn="0" w:noHBand="0" w:noVBand="1"/>
      </w:tblPr>
      <w:tblGrid>
        <w:gridCol w:w="1129"/>
        <w:gridCol w:w="2694"/>
        <w:gridCol w:w="3260"/>
        <w:gridCol w:w="1559"/>
      </w:tblGrid>
      <w:tr w:rsidR="00761BBF" w:rsidTr="00C168ED">
        <w:trPr>
          <w:trHeight w:val="497"/>
          <w:jc w:val="center"/>
        </w:trPr>
        <w:tc>
          <w:tcPr>
            <w:tcW w:w="1129" w:type="dxa"/>
            <w:shd w:val="pct12" w:color="auto" w:fill="auto"/>
            <w:vAlign w:val="center"/>
          </w:tcPr>
          <w:p w:rsidR="00761BBF" w:rsidRDefault="00761BBF" w:rsidP="00041853">
            <w:pPr>
              <w:jc w:val="center"/>
            </w:pPr>
            <w:r w:rsidRPr="00107467">
              <w:rPr>
                <w:rFonts w:cs="MS-Mincho" w:hint="eastAsia"/>
                <w:bCs/>
                <w:spacing w:val="-50"/>
                <w:kern w:val="0"/>
                <w:szCs w:val="24"/>
              </w:rPr>
              <w:t>基本方針</w:t>
            </w:r>
          </w:p>
        </w:tc>
        <w:tc>
          <w:tcPr>
            <w:tcW w:w="2694" w:type="dxa"/>
            <w:shd w:val="pct12" w:color="auto" w:fill="auto"/>
            <w:vAlign w:val="center"/>
          </w:tcPr>
          <w:p w:rsidR="00761BBF" w:rsidRDefault="00761BBF" w:rsidP="00812FAA">
            <w:pPr>
              <w:jc w:val="center"/>
            </w:pPr>
            <w:r>
              <w:rPr>
                <w:rFonts w:hint="eastAsia"/>
              </w:rPr>
              <w:t>指標</w:t>
            </w:r>
          </w:p>
        </w:tc>
        <w:tc>
          <w:tcPr>
            <w:tcW w:w="3260" w:type="dxa"/>
            <w:shd w:val="pct12" w:color="auto" w:fill="auto"/>
            <w:vAlign w:val="center"/>
          </w:tcPr>
          <w:p w:rsidR="00761BBF" w:rsidRDefault="00761BBF" w:rsidP="00761BBF">
            <w:pPr>
              <w:jc w:val="center"/>
            </w:pPr>
            <w:r>
              <w:rPr>
                <w:rFonts w:hint="eastAsia"/>
              </w:rPr>
              <w:t>現況値</w:t>
            </w:r>
          </w:p>
        </w:tc>
        <w:tc>
          <w:tcPr>
            <w:tcW w:w="1559" w:type="dxa"/>
            <w:shd w:val="pct12" w:color="auto" w:fill="auto"/>
            <w:vAlign w:val="center"/>
          </w:tcPr>
          <w:p w:rsidR="00761BBF" w:rsidRDefault="00761BBF" w:rsidP="00761BBF">
            <w:pPr>
              <w:jc w:val="center"/>
            </w:pPr>
            <w:r w:rsidRPr="00761BBF">
              <w:rPr>
                <w:rFonts w:cs="MS-Mincho" w:hint="eastAsia"/>
                <w:bCs/>
                <w:spacing w:val="-50"/>
                <w:kern w:val="0"/>
                <w:szCs w:val="24"/>
              </w:rPr>
              <w:t>目指す方向性</w:t>
            </w:r>
          </w:p>
        </w:tc>
      </w:tr>
      <w:tr w:rsidR="00761BBF" w:rsidRPr="00761BBF" w:rsidTr="00C168ED">
        <w:trPr>
          <w:trHeight w:val="432"/>
          <w:jc w:val="center"/>
        </w:trPr>
        <w:tc>
          <w:tcPr>
            <w:tcW w:w="1129" w:type="dxa"/>
            <w:vMerge w:val="restart"/>
            <w:vAlign w:val="center"/>
          </w:tcPr>
          <w:p w:rsidR="00761BBF" w:rsidRPr="00761BBF" w:rsidRDefault="00761BBF" w:rsidP="00761BBF">
            <w:pPr>
              <w:jc w:val="center"/>
              <w:rPr>
                <w:spacing w:val="-20"/>
              </w:rPr>
            </w:pPr>
            <w:bookmarkStart w:id="1" w:name="_Hlk85122798"/>
            <w:r w:rsidRPr="00761BBF">
              <w:rPr>
                <w:rFonts w:hint="eastAsia"/>
                <w:spacing w:val="-20"/>
              </w:rPr>
              <w:t>【１】</w:t>
            </w:r>
          </w:p>
        </w:tc>
        <w:tc>
          <w:tcPr>
            <w:tcW w:w="2694" w:type="dxa"/>
            <w:vMerge w:val="restart"/>
            <w:vAlign w:val="center"/>
          </w:tcPr>
          <w:p w:rsidR="00761BBF" w:rsidRPr="00761BBF" w:rsidRDefault="00761BBF" w:rsidP="00812FAA">
            <w:r w:rsidRPr="00761BBF">
              <w:rPr>
                <w:rFonts w:hint="eastAsia"/>
              </w:rPr>
              <w:t>①種の生息状況</w:t>
            </w:r>
          </w:p>
        </w:tc>
        <w:tc>
          <w:tcPr>
            <w:tcW w:w="3260" w:type="dxa"/>
            <w:vMerge w:val="restart"/>
            <w:vAlign w:val="center"/>
          </w:tcPr>
          <w:p w:rsidR="00761BBF" w:rsidRPr="000030CD" w:rsidRDefault="00761BBF" w:rsidP="00761BBF">
            <w:pPr>
              <w:jc w:val="center"/>
              <w:rPr>
                <w:spacing w:val="-20"/>
              </w:rPr>
            </w:pPr>
            <w:r w:rsidRPr="000030CD">
              <w:rPr>
                <w:rFonts w:hint="eastAsia"/>
                <w:spacing w:val="-20"/>
              </w:rPr>
              <w:t>植物：138種</w:t>
            </w:r>
          </w:p>
          <w:p w:rsidR="00761BBF" w:rsidRPr="000030CD" w:rsidRDefault="00761BBF" w:rsidP="00761BBF">
            <w:pPr>
              <w:jc w:val="center"/>
              <w:rPr>
                <w:spacing w:val="-20"/>
              </w:rPr>
            </w:pPr>
            <w:r w:rsidRPr="000030CD">
              <w:rPr>
                <w:rFonts w:hint="eastAsia"/>
                <w:spacing w:val="-20"/>
              </w:rPr>
              <w:t>動物：</w:t>
            </w:r>
            <w:r w:rsidRPr="000030CD">
              <w:rPr>
                <w:spacing w:val="-20"/>
              </w:rPr>
              <w:t xml:space="preserve"> </w:t>
            </w:r>
            <w:r w:rsidRPr="000030CD">
              <w:rPr>
                <w:rFonts w:hint="eastAsia"/>
                <w:spacing w:val="-20"/>
              </w:rPr>
              <w:t>84種</w:t>
            </w:r>
          </w:p>
          <w:p w:rsidR="00761BBF" w:rsidRPr="000030CD" w:rsidRDefault="00761BBF" w:rsidP="00761BBF">
            <w:pPr>
              <w:jc w:val="center"/>
              <w:rPr>
                <w:spacing w:val="-20"/>
              </w:rPr>
            </w:pPr>
            <w:r w:rsidRPr="000030CD">
              <w:rPr>
                <w:rFonts w:hint="eastAsia"/>
                <w:spacing w:val="-20"/>
              </w:rPr>
              <w:t>（平成30年度）</w:t>
            </w:r>
          </w:p>
        </w:tc>
        <w:tc>
          <w:tcPr>
            <w:tcW w:w="1559" w:type="dxa"/>
            <w:vMerge w:val="restart"/>
            <w:vAlign w:val="center"/>
          </w:tcPr>
          <w:p w:rsidR="00761BBF" w:rsidRPr="00F17B23" w:rsidRDefault="00761BBF" w:rsidP="00812FAA">
            <w:pPr>
              <w:rPr>
                <w:spacing w:val="-20"/>
              </w:rPr>
            </w:pPr>
            <w:r w:rsidRPr="009A0628">
              <w:rPr>
                <w:rFonts w:hAnsi="HG丸ｺﾞｼｯｸM-PRO" w:hint="eastAsia"/>
                <w:noProof/>
                <w:spacing w:val="-20"/>
                <w:sz w:val="20"/>
                <w:szCs w:val="18"/>
              </w:rPr>
              <mc:AlternateContent>
                <mc:Choice Requires="wps">
                  <w:drawing>
                    <wp:anchor distT="0" distB="0" distL="114300" distR="114300" simplePos="0" relativeHeight="251659264" behindDoc="0" locked="0" layoutInCell="1" allowOverlap="1" wp14:anchorId="0DAA008F" wp14:editId="4DE41C2E">
                      <wp:simplePos x="0" y="0"/>
                      <wp:positionH relativeFrom="column">
                        <wp:posOffset>161290</wp:posOffset>
                      </wp:positionH>
                      <wp:positionV relativeFrom="paragraph">
                        <wp:posOffset>28575</wp:posOffset>
                      </wp:positionV>
                      <wp:extent cx="446405" cy="180340"/>
                      <wp:effectExtent l="0" t="38100" r="48895" b="29210"/>
                      <wp:wrapNone/>
                      <wp:docPr id="990" name="直線矢印コネクタ 990"/>
                      <wp:cNvGraphicFramePr/>
                      <a:graphic xmlns:a="http://schemas.openxmlformats.org/drawingml/2006/main">
                        <a:graphicData uri="http://schemas.microsoft.com/office/word/2010/wordprocessingShape">
                          <wps:wsp>
                            <wps:cNvCnPr/>
                            <wps:spPr>
                              <a:xfrm flipV="1">
                                <a:off x="0" y="0"/>
                                <a:ext cx="446405" cy="180340"/>
                              </a:xfrm>
                              <a:prstGeom prst="straightConnector1">
                                <a:avLst/>
                              </a:prstGeom>
                              <a:noFill/>
                              <a:ln w="25400" cap="rnd" cmpd="sng" algn="ctr">
                                <a:solidFill>
                                  <a:sysClr val="windowText" lastClr="000000"/>
                                </a:solidFill>
                                <a:prstDash val="solid"/>
                                <a:headEnd type="none" w="sm" len="med"/>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type w14:anchorId="56D447BC" id="_x0000_t32" coordsize="21600,21600" o:spt="32" o:oned="t" path="m,l21600,21600e" filled="f">
                      <v:path arrowok="t" fillok="f" o:connecttype="none"/>
                      <o:lock v:ext="edit" shapetype="t"/>
                    </v:shapetype>
                    <v:shape id="直線矢印コネクタ 990" o:spid="_x0000_s1026" type="#_x0000_t32" style="position:absolute;left:0;text-align:left;margin-left:12.7pt;margin-top:2.25pt;width:35.15pt;height:14.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" strokecolor="windowText" strokeweight="2pt">
                      <v:stroke startarrowwidth="narrow" endarrow="block" endarrowlength="long" endcap="round"/>
                    </v:shape>
                  </w:pict>
                </mc:Fallback>
              </mc:AlternateContent>
            </w:r>
          </w:p>
        </w:tc>
      </w:tr>
      <w:bookmarkEnd w:id="1"/>
      <w:tr w:rsidR="00761BBF" w:rsidRPr="00761BBF" w:rsidTr="00C168ED">
        <w:trPr>
          <w:trHeight w:val="964"/>
          <w:jc w:val="center"/>
        </w:trPr>
        <w:tc>
          <w:tcPr>
            <w:tcW w:w="1129" w:type="dxa"/>
            <w:vMerge/>
            <w:vAlign w:val="center"/>
          </w:tcPr>
          <w:p w:rsidR="00761BBF" w:rsidRPr="00761BBF" w:rsidRDefault="00761BBF" w:rsidP="00761BBF">
            <w:pPr>
              <w:jc w:val="center"/>
              <w:rPr>
                <w:spacing w:val="-20"/>
              </w:rPr>
            </w:pPr>
          </w:p>
        </w:tc>
        <w:tc>
          <w:tcPr>
            <w:tcW w:w="2694" w:type="dxa"/>
            <w:vMerge/>
            <w:vAlign w:val="center"/>
          </w:tcPr>
          <w:p w:rsidR="00761BBF" w:rsidRPr="00761BBF" w:rsidRDefault="00761BBF" w:rsidP="00812FAA"/>
        </w:tc>
        <w:tc>
          <w:tcPr>
            <w:tcW w:w="3260" w:type="dxa"/>
            <w:vMerge/>
            <w:vAlign w:val="center"/>
          </w:tcPr>
          <w:p w:rsidR="00761BBF" w:rsidRPr="00761BBF" w:rsidRDefault="00761BBF" w:rsidP="00761BBF">
            <w:pPr>
              <w:jc w:val="center"/>
            </w:pPr>
          </w:p>
        </w:tc>
        <w:tc>
          <w:tcPr>
            <w:tcW w:w="1559" w:type="dxa"/>
            <w:vMerge/>
            <w:vAlign w:val="center"/>
          </w:tcPr>
          <w:p w:rsidR="00761BBF" w:rsidRPr="00F17B23" w:rsidRDefault="00761BBF" w:rsidP="00812FAA">
            <w:pPr>
              <w:rPr>
                <w:spacing w:val="-20"/>
              </w:rPr>
            </w:pPr>
          </w:p>
        </w:tc>
      </w:tr>
      <w:tr w:rsidR="00761BBF" w:rsidRPr="00761BBF" w:rsidTr="00C168ED">
        <w:trPr>
          <w:trHeight w:val="432"/>
          <w:jc w:val="center"/>
        </w:trPr>
        <w:tc>
          <w:tcPr>
            <w:tcW w:w="1129" w:type="dxa"/>
            <w:vMerge/>
            <w:vAlign w:val="center"/>
          </w:tcPr>
          <w:p w:rsidR="00761BBF" w:rsidRPr="00761BBF" w:rsidRDefault="00761BBF" w:rsidP="00761BBF">
            <w:pPr>
              <w:jc w:val="center"/>
              <w:rPr>
                <w:spacing w:val="-20"/>
              </w:rPr>
            </w:pPr>
          </w:p>
        </w:tc>
        <w:tc>
          <w:tcPr>
            <w:tcW w:w="2694" w:type="dxa"/>
            <w:vMerge w:val="restart"/>
            <w:vAlign w:val="center"/>
          </w:tcPr>
          <w:p w:rsidR="00761BBF" w:rsidRPr="00761BBF" w:rsidRDefault="00761BBF" w:rsidP="00812FAA">
            <w:r w:rsidRPr="00761BBF">
              <w:rPr>
                <w:rFonts w:hint="eastAsia"/>
              </w:rPr>
              <w:t>②緑地空間の状況</w:t>
            </w:r>
          </w:p>
        </w:tc>
        <w:tc>
          <w:tcPr>
            <w:tcW w:w="3260" w:type="dxa"/>
            <w:vMerge w:val="restart"/>
            <w:vAlign w:val="center"/>
          </w:tcPr>
          <w:p w:rsidR="00C168ED" w:rsidRDefault="00C168ED" w:rsidP="00761BBF">
            <w:pPr>
              <w:jc w:val="center"/>
            </w:pPr>
            <w:r w:rsidRPr="00C168ED">
              <w:rPr>
                <w:rFonts w:hint="eastAsia"/>
              </w:rPr>
              <w:t>緑のオープンスペース</w:t>
            </w:r>
          </w:p>
          <w:p w:rsidR="00761BBF" w:rsidRPr="00761BBF" w:rsidRDefault="00761BBF" w:rsidP="00761BBF">
            <w:pPr>
              <w:jc w:val="center"/>
            </w:pPr>
            <w:r w:rsidRPr="00761BBF">
              <w:t>8.47</w:t>
            </w:r>
            <w:r w:rsidRPr="00761BBF">
              <w:rPr>
                <w:rFonts w:hint="eastAsia"/>
              </w:rPr>
              <w:t>㎡/人</w:t>
            </w:r>
          </w:p>
          <w:p w:rsidR="00761BBF" w:rsidRPr="00761BBF" w:rsidRDefault="00761BBF" w:rsidP="00761BBF">
            <w:pPr>
              <w:jc w:val="center"/>
            </w:pPr>
            <w:r w:rsidRPr="000030CD">
              <w:rPr>
                <w:rFonts w:hint="eastAsia"/>
                <w:spacing w:val="-20"/>
              </w:rPr>
              <w:t>（平成30年度）</w:t>
            </w:r>
          </w:p>
        </w:tc>
        <w:tc>
          <w:tcPr>
            <w:tcW w:w="1559" w:type="dxa"/>
            <w:vMerge w:val="restart"/>
            <w:vAlign w:val="center"/>
          </w:tcPr>
          <w:p w:rsidR="00761BBF" w:rsidRPr="00F17B23" w:rsidRDefault="00761BBF" w:rsidP="00812FAA">
            <w:pPr>
              <w:rPr>
                <w:spacing w:val="-20"/>
              </w:rPr>
            </w:pPr>
            <w:r w:rsidRPr="009A0628">
              <w:rPr>
                <w:rFonts w:hAnsi="HG丸ｺﾞｼｯｸM-PRO" w:hint="eastAsia"/>
                <w:noProof/>
                <w:spacing w:val="-20"/>
                <w:sz w:val="20"/>
                <w:szCs w:val="18"/>
              </w:rPr>
              <mc:AlternateContent>
                <mc:Choice Requires="wps">
                  <w:drawing>
                    <wp:anchor distT="0" distB="0" distL="114300" distR="114300" simplePos="0" relativeHeight="251661312" behindDoc="0" locked="0" layoutInCell="1" allowOverlap="1" wp14:anchorId="57B81C89" wp14:editId="4D2B8FDB">
                      <wp:simplePos x="0" y="0"/>
                      <wp:positionH relativeFrom="column">
                        <wp:posOffset>148590</wp:posOffset>
                      </wp:positionH>
                      <wp:positionV relativeFrom="paragraph">
                        <wp:posOffset>12065</wp:posOffset>
                      </wp:positionV>
                      <wp:extent cx="446405" cy="180340"/>
                      <wp:effectExtent l="0" t="38100" r="48895" b="29210"/>
                      <wp:wrapNone/>
                      <wp:docPr id="1" name="直線矢印コネクタ 1"/>
                      <wp:cNvGraphicFramePr/>
                      <a:graphic xmlns:a="http://schemas.openxmlformats.org/drawingml/2006/main">
                        <a:graphicData uri="http://schemas.microsoft.com/office/word/2010/wordprocessingShape">
                          <wps:wsp>
                            <wps:cNvCnPr/>
                            <wps:spPr>
                              <a:xfrm flipV="1">
                                <a:off x="0" y="0"/>
                                <a:ext cx="446405" cy="180340"/>
                              </a:xfrm>
                              <a:prstGeom prst="straightConnector1">
                                <a:avLst/>
                              </a:prstGeom>
                              <a:noFill/>
                              <a:ln w="25400" cap="rnd" cmpd="sng" algn="ctr">
                                <a:solidFill>
                                  <a:sysClr val="windowText" lastClr="000000"/>
                                </a:solidFill>
                                <a:prstDash val="solid"/>
                                <a:headEnd type="none" w="sm" len="med"/>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23FD6F1D" id="直線矢印コネクタ 1" o:spid="_x0000_s1026" type="#_x0000_t32" style="position:absolute;left:0;text-align:left;margin-left:11.7pt;margin-top:.95pt;width:35.15pt;height:14.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" strokecolor="windowText" strokeweight="2pt">
                      <v:stroke startarrowwidth="narrow" endarrow="block" endarrowlength="long" endcap="round"/>
                    </v:shape>
                  </w:pict>
                </mc:Fallback>
              </mc:AlternateContent>
            </w:r>
          </w:p>
        </w:tc>
      </w:tr>
      <w:tr w:rsidR="00761BBF" w:rsidRPr="00761BBF" w:rsidTr="00C168ED">
        <w:trPr>
          <w:trHeight w:val="1068"/>
          <w:jc w:val="center"/>
        </w:trPr>
        <w:tc>
          <w:tcPr>
            <w:tcW w:w="1129" w:type="dxa"/>
            <w:vMerge/>
            <w:vAlign w:val="center"/>
          </w:tcPr>
          <w:p w:rsidR="00761BBF" w:rsidRPr="00761BBF" w:rsidRDefault="00761BBF" w:rsidP="00761BBF">
            <w:pPr>
              <w:jc w:val="center"/>
              <w:rPr>
                <w:spacing w:val="-20"/>
              </w:rPr>
            </w:pPr>
          </w:p>
        </w:tc>
        <w:tc>
          <w:tcPr>
            <w:tcW w:w="2694" w:type="dxa"/>
            <w:vMerge/>
            <w:vAlign w:val="center"/>
          </w:tcPr>
          <w:p w:rsidR="00761BBF" w:rsidRPr="00761BBF" w:rsidRDefault="00761BBF" w:rsidP="00812FAA"/>
        </w:tc>
        <w:tc>
          <w:tcPr>
            <w:tcW w:w="3260" w:type="dxa"/>
            <w:vMerge/>
            <w:vAlign w:val="center"/>
          </w:tcPr>
          <w:p w:rsidR="00761BBF" w:rsidRPr="00F17B23" w:rsidRDefault="00761BBF" w:rsidP="00761BBF">
            <w:pPr>
              <w:jc w:val="center"/>
              <w:rPr>
                <w:spacing w:val="-20"/>
              </w:rPr>
            </w:pPr>
          </w:p>
        </w:tc>
        <w:tc>
          <w:tcPr>
            <w:tcW w:w="1559" w:type="dxa"/>
            <w:vMerge/>
            <w:vAlign w:val="center"/>
          </w:tcPr>
          <w:p w:rsidR="00761BBF" w:rsidRPr="00F17B23" w:rsidRDefault="00761BBF" w:rsidP="00812FAA">
            <w:pPr>
              <w:rPr>
                <w:spacing w:val="-20"/>
              </w:rPr>
            </w:pPr>
          </w:p>
        </w:tc>
      </w:tr>
      <w:tr w:rsidR="00761BBF" w:rsidRPr="00761BBF" w:rsidTr="00C168ED">
        <w:trPr>
          <w:trHeight w:val="1439"/>
          <w:jc w:val="center"/>
        </w:trPr>
        <w:tc>
          <w:tcPr>
            <w:tcW w:w="1129" w:type="dxa"/>
            <w:vAlign w:val="center"/>
          </w:tcPr>
          <w:p w:rsidR="00761BBF" w:rsidRPr="00761BBF" w:rsidRDefault="00761BBF" w:rsidP="00761BBF">
            <w:pPr>
              <w:jc w:val="center"/>
              <w:rPr>
                <w:spacing w:val="-20"/>
              </w:rPr>
            </w:pPr>
            <w:r w:rsidRPr="00761BBF">
              <w:rPr>
                <w:rFonts w:hint="eastAsia"/>
                <w:spacing w:val="-20"/>
              </w:rPr>
              <w:t>【２】</w:t>
            </w:r>
          </w:p>
        </w:tc>
        <w:tc>
          <w:tcPr>
            <w:tcW w:w="2694" w:type="dxa"/>
            <w:vAlign w:val="center"/>
          </w:tcPr>
          <w:p w:rsidR="00761BBF" w:rsidRPr="00761BBF" w:rsidRDefault="00761BBF" w:rsidP="00761BBF">
            <w:r w:rsidRPr="00761BBF">
              <w:rPr>
                <w:rFonts w:hint="eastAsia"/>
              </w:rPr>
              <w:t>③自然への関心度</w:t>
            </w:r>
          </w:p>
        </w:tc>
        <w:tc>
          <w:tcPr>
            <w:tcW w:w="3260" w:type="dxa"/>
            <w:vAlign w:val="center"/>
          </w:tcPr>
          <w:p w:rsidR="000030CD" w:rsidRPr="00C168ED" w:rsidRDefault="00761BBF" w:rsidP="00761BBF">
            <w:pPr>
              <w:jc w:val="center"/>
            </w:pPr>
            <w:r w:rsidRPr="00C168ED">
              <w:rPr>
                <w:rFonts w:hint="eastAsia"/>
              </w:rPr>
              <w:t>自然環境への関心度</w:t>
            </w:r>
          </w:p>
          <w:p w:rsidR="00761BBF" w:rsidRPr="000030CD" w:rsidRDefault="00761BBF" w:rsidP="00761BBF">
            <w:pPr>
              <w:jc w:val="center"/>
            </w:pPr>
            <w:r w:rsidRPr="000030CD">
              <w:rPr>
                <w:rFonts w:hint="eastAsia"/>
              </w:rPr>
              <w:t>23%</w:t>
            </w:r>
          </w:p>
          <w:p w:rsidR="00761BBF" w:rsidRPr="00761BBF" w:rsidRDefault="00761BBF" w:rsidP="00761BBF">
            <w:pPr>
              <w:jc w:val="center"/>
              <w:rPr>
                <w:spacing w:val="-20"/>
              </w:rPr>
            </w:pPr>
            <w:r w:rsidRPr="00761BBF">
              <w:rPr>
                <w:rFonts w:hint="eastAsia"/>
                <w:spacing w:val="-20"/>
              </w:rPr>
              <w:t>（令和2年度）</w:t>
            </w:r>
          </w:p>
        </w:tc>
        <w:tc>
          <w:tcPr>
            <w:tcW w:w="1559" w:type="dxa"/>
            <w:vAlign w:val="center"/>
          </w:tcPr>
          <w:p w:rsidR="00761BBF" w:rsidRPr="00F17B23" w:rsidRDefault="00761BBF" w:rsidP="00761BBF">
            <w:pPr>
              <w:rPr>
                <w:spacing w:val="-20"/>
              </w:rPr>
            </w:pPr>
            <w:r w:rsidRPr="009A0628">
              <w:rPr>
                <w:rFonts w:hAnsi="HG丸ｺﾞｼｯｸM-PRO" w:hint="eastAsia"/>
                <w:noProof/>
                <w:spacing w:val="-20"/>
                <w:sz w:val="20"/>
                <w:szCs w:val="18"/>
              </w:rPr>
              <mc:AlternateContent>
                <mc:Choice Requires="wps">
                  <w:drawing>
                    <wp:anchor distT="0" distB="0" distL="114300" distR="114300" simplePos="0" relativeHeight="251663360" behindDoc="0" locked="0" layoutInCell="1" allowOverlap="1" wp14:anchorId="57B81C89" wp14:editId="4D2B8FDB">
                      <wp:simplePos x="0" y="0"/>
                      <wp:positionH relativeFrom="column">
                        <wp:posOffset>159385</wp:posOffset>
                      </wp:positionH>
                      <wp:positionV relativeFrom="paragraph">
                        <wp:posOffset>130175</wp:posOffset>
                      </wp:positionV>
                      <wp:extent cx="446405" cy="180340"/>
                      <wp:effectExtent l="0" t="38100" r="48895" b="29210"/>
                      <wp:wrapNone/>
                      <wp:docPr id="2" name="直線矢印コネクタ 2"/>
                      <wp:cNvGraphicFramePr/>
                      <a:graphic xmlns:a="http://schemas.openxmlformats.org/drawingml/2006/main">
                        <a:graphicData uri="http://schemas.microsoft.com/office/word/2010/wordprocessingShape">
                          <wps:wsp>
                            <wps:cNvCnPr/>
                            <wps:spPr>
                              <a:xfrm flipV="1">
                                <a:off x="0" y="0"/>
                                <a:ext cx="446405" cy="180340"/>
                              </a:xfrm>
                              <a:prstGeom prst="straightConnector1">
                                <a:avLst/>
                              </a:prstGeom>
                              <a:noFill/>
                              <a:ln w="25400" cap="rnd" cmpd="sng" algn="ctr">
                                <a:solidFill>
                                  <a:sysClr val="windowText" lastClr="000000"/>
                                </a:solidFill>
                                <a:prstDash val="solid"/>
                                <a:headEnd type="none" w="sm" len="med"/>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593C8EAB" id="直線矢印コネクタ 2" o:spid="_x0000_s1026" type="#_x0000_t32" style="position:absolute;left:0;text-align:left;margin-left:12.55pt;margin-top:10.25pt;width:35.15pt;height:14.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" strokecolor="windowText" strokeweight="2pt">
                      <v:stroke startarrowwidth="narrow" endarrow="block" endarrowlength="long" endcap="round"/>
                    </v:shape>
                  </w:pict>
                </mc:Fallback>
              </mc:AlternateContent>
            </w:r>
          </w:p>
        </w:tc>
      </w:tr>
      <w:tr w:rsidR="00761BBF" w:rsidRPr="00761BBF" w:rsidTr="00C168ED">
        <w:trPr>
          <w:trHeight w:val="1554"/>
          <w:jc w:val="center"/>
        </w:trPr>
        <w:tc>
          <w:tcPr>
            <w:tcW w:w="1129" w:type="dxa"/>
            <w:vAlign w:val="center"/>
          </w:tcPr>
          <w:p w:rsidR="00761BBF" w:rsidRPr="00761BBF" w:rsidRDefault="00761BBF" w:rsidP="00761BBF">
            <w:pPr>
              <w:jc w:val="center"/>
              <w:rPr>
                <w:spacing w:val="-20"/>
              </w:rPr>
            </w:pPr>
            <w:r w:rsidRPr="00761BBF">
              <w:rPr>
                <w:rFonts w:hint="eastAsia"/>
                <w:spacing w:val="-20"/>
              </w:rPr>
              <w:t>【３】</w:t>
            </w:r>
          </w:p>
        </w:tc>
        <w:tc>
          <w:tcPr>
            <w:tcW w:w="2694" w:type="dxa"/>
            <w:vAlign w:val="center"/>
          </w:tcPr>
          <w:p w:rsidR="00761BBF" w:rsidRPr="00761BBF" w:rsidRDefault="00761BBF" w:rsidP="00761BBF">
            <w:pPr>
              <w:rPr>
                <w:rFonts w:ascii="ＭＳ Ｐ明朝" w:eastAsia="ＭＳ Ｐ明朝" w:hAnsi="ＭＳ Ｐ明朝"/>
              </w:rPr>
            </w:pPr>
            <w:r w:rsidRPr="00761BBF">
              <w:rPr>
                <w:rFonts w:ascii="ＭＳ Ｐ明朝" w:eastAsia="ＭＳ Ｐ明朝" w:hAnsi="ＭＳ Ｐ明朝" w:hint="eastAsia"/>
              </w:rPr>
              <w:t>④環境配慮行動の普及状況</w:t>
            </w:r>
          </w:p>
        </w:tc>
        <w:tc>
          <w:tcPr>
            <w:tcW w:w="3260" w:type="dxa"/>
            <w:vAlign w:val="center"/>
          </w:tcPr>
          <w:p w:rsidR="000030CD" w:rsidRDefault="00761BBF" w:rsidP="00761BBF">
            <w:pPr>
              <w:jc w:val="center"/>
              <w:rPr>
                <w:spacing w:val="-20"/>
              </w:rPr>
            </w:pPr>
            <w:r w:rsidRPr="000030CD">
              <w:rPr>
                <w:rFonts w:hint="eastAsia"/>
                <w:spacing w:val="-20"/>
              </w:rPr>
              <w:t>環境配慮行動未実施者数</w:t>
            </w:r>
          </w:p>
          <w:p w:rsidR="00761BBF" w:rsidRPr="000030CD" w:rsidRDefault="00761BBF" w:rsidP="00761BBF">
            <w:pPr>
              <w:jc w:val="center"/>
            </w:pPr>
            <w:r w:rsidRPr="000030CD">
              <w:t>25,103人</w:t>
            </w:r>
            <w:r w:rsidR="00C168ED">
              <w:rPr>
                <w:rFonts w:hint="eastAsia"/>
              </w:rPr>
              <w:t>(推定)</w:t>
            </w:r>
          </w:p>
          <w:p w:rsidR="00761BBF" w:rsidRPr="00F17B23" w:rsidRDefault="00761BBF" w:rsidP="00761BBF">
            <w:pPr>
              <w:jc w:val="center"/>
              <w:rPr>
                <w:spacing w:val="-20"/>
              </w:rPr>
            </w:pPr>
            <w:r w:rsidRPr="000030CD">
              <w:rPr>
                <w:rFonts w:hint="eastAsia"/>
                <w:spacing w:val="-20"/>
              </w:rPr>
              <w:t>（令和</w:t>
            </w:r>
            <w:r w:rsidRPr="000030CD">
              <w:rPr>
                <w:spacing w:val="-20"/>
              </w:rPr>
              <w:t>2年度）</w:t>
            </w:r>
          </w:p>
        </w:tc>
        <w:tc>
          <w:tcPr>
            <w:tcW w:w="1559" w:type="dxa"/>
            <w:vAlign w:val="center"/>
          </w:tcPr>
          <w:p w:rsidR="00761BBF" w:rsidRPr="00F17B23" w:rsidRDefault="00761BBF" w:rsidP="00761BBF">
            <w:pPr>
              <w:rPr>
                <w:spacing w:val="-20"/>
              </w:rPr>
            </w:pPr>
            <w:r w:rsidRPr="009A0628">
              <w:rPr>
                <w:rFonts w:hAnsi="HG丸ｺﾞｼｯｸM-PRO" w:hint="eastAsia"/>
                <w:noProof/>
                <w:spacing w:val="-20"/>
                <w:sz w:val="20"/>
                <w:szCs w:val="18"/>
              </w:rPr>
              <mc:AlternateContent>
                <mc:Choice Requires="wps">
                  <w:drawing>
                    <wp:anchor distT="0" distB="0" distL="114300" distR="114300" simplePos="0" relativeHeight="251665408" behindDoc="0" locked="0" layoutInCell="1" allowOverlap="1" wp14:anchorId="57B81C89" wp14:editId="4D2B8FDB">
                      <wp:simplePos x="0" y="0"/>
                      <wp:positionH relativeFrom="column">
                        <wp:posOffset>201295</wp:posOffset>
                      </wp:positionH>
                      <wp:positionV relativeFrom="paragraph">
                        <wp:posOffset>199390</wp:posOffset>
                      </wp:positionV>
                      <wp:extent cx="424815" cy="170180"/>
                      <wp:effectExtent l="0" t="0" r="70485" b="58420"/>
                      <wp:wrapNone/>
                      <wp:docPr id="3" name="直線矢印コネクタ 3"/>
                      <wp:cNvGraphicFramePr/>
                      <a:graphic xmlns:a="http://schemas.openxmlformats.org/drawingml/2006/main">
                        <a:graphicData uri="http://schemas.microsoft.com/office/word/2010/wordprocessingShape">
                          <wps:wsp>
                            <wps:cNvCnPr/>
                            <wps:spPr>
                              <a:xfrm>
                                <a:off x="0" y="0"/>
                                <a:ext cx="424815" cy="170180"/>
                              </a:xfrm>
                              <a:prstGeom prst="straightConnector1">
                                <a:avLst/>
                              </a:prstGeom>
                              <a:noFill/>
                              <a:ln w="25400" cap="rnd" cmpd="sng" algn="ctr">
                                <a:solidFill>
                                  <a:sysClr val="windowText" lastClr="000000"/>
                                </a:solidFill>
                                <a:prstDash val="solid"/>
                                <a:headEnd type="none" w="sm" len="med"/>
                                <a:tailEnd type="triangle" w="med" len="lg"/>
                              </a:ln>
                              <a:effectLst/>
                            </wps:spPr>
                            <wps:bodyPr/>
                          </wps:wsp>
                        </a:graphicData>
                      </a:graphic>
                      <wp14:sizeRelH relativeFrom="margin">
                        <wp14:pctWidth>0</wp14:pctWidth>
                      </wp14:sizeRelH>
                      <wp14:sizeRelV relativeFrom="margin">
                        <wp14:pctHeight>0</wp14:pctHeight>
                      </wp14:sizeRelV>
                    </wp:anchor>
                  </w:drawing>
                </mc:Choice>
                <mc:Fallback>
                  <w:pict>
                    <v:shape w14:anchorId="6336C1DE" id="直線矢印コネクタ 3" o:spid="_x0000_s1026" type="#_x0000_t32" style="position:absolute;left:0;text-align:left;margin-left:15.85pt;margin-top:15.7pt;width:33.45pt;height:1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" strokecolor="windowText" strokeweight="2pt">
                      <v:stroke startarrowwidth="narrow" endarrow="block" endarrowlength="long" endcap="round"/>
                    </v:shape>
                  </w:pict>
                </mc:Fallback>
              </mc:AlternateContent>
            </w:r>
          </w:p>
        </w:tc>
      </w:tr>
    </w:tbl>
    <w:p w:rsidR="00C217E2" w:rsidRDefault="00C217E2" w:rsidP="00C24753">
      <w:pPr>
        <w:autoSpaceDE w:val="0"/>
        <w:autoSpaceDN w:val="0"/>
        <w:adjustRightInd w:val="0"/>
        <w:jc w:val="left"/>
        <w:rPr>
          <w:rFonts w:hAnsi="ＭＳ 明朝"/>
          <w:spacing w:val="-20"/>
        </w:rPr>
      </w:pPr>
    </w:p>
    <w:p w:rsidR="00761BBF" w:rsidRDefault="00761BBF" w:rsidP="00C24753">
      <w:pPr>
        <w:autoSpaceDE w:val="0"/>
        <w:autoSpaceDN w:val="0"/>
        <w:adjustRightInd w:val="0"/>
        <w:jc w:val="left"/>
        <w:rPr>
          <w:rFonts w:hAnsi="ＭＳ 明朝"/>
          <w:spacing w:val="-20"/>
        </w:rPr>
      </w:pPr>
    </w:p>
    <w:p w:rsidR="00761BBF" w:rsidRDefault="00761BBF" w:rsidP="00C24753">
      <w:pPr>
        <w:autoSpaceDE w:val="0"/>
        <w:autoSpaceDN w:val="0"/>
        <w:adjustRightInd w:val="0"/>
        <w:jc w:val="left"/>
        <w:rPr>
          <w:rFonts w:hAnsi="ＭＳ 明朝"/>
          <w:spacing w:val="-20"/>
        </w:rPr>
      </w:pPr>
    </w:p>
    <w:p w:rsidR="00761BBF" w:rsidRDefault="00761BBF" w:rsidP="00C24753">
      <w:pPr>
        <w:autoSpaceDE w:val="0"/>
        <w:autoSpaceDN w:val="0"/>
        <w:adjustRightInd w:val="0"/>
        <w:jc w:val="left"/>
        <w:rPr>
          <w:rFonts w:hAnsi="ＭＳ 明朝"/>
          <w:spacing w:val="-20"/>
        </w:rPr>
      </w:pPr>
    </w:p>
    <w:p w:rsidR="00761BBF" w:rsidRDefault="00761BBF" w:rsidP="00C24753">
      <w:pPr>
        <w:autoSpaceDE w:val="0"/>
        <w:autoSpaceDN w:val="0"/>
        <w:adjustRightInd w:val="0"/>
        <w:jc w:val="left"/>
        <w:rPr>
          <w:rFonts w:hAnsi="ＭＳ 明朝"/>
          <w:spacing w:val="-20"/>
        </w:rPr>
      </w:pPr>
    </w:p>
    <w:p w:rsidR="00761BBF" w:rsidRDefault="00761BBF" w:rsidP="00C24753">
      <w:pPr>
        <w:autoSpaceDE w:val="0"/>
        <w:autoSpaceDN w:val="0"/>
        <w:adjustRightInd w:val="0"/>
        <w:jc w:val="left"/>
        <w:rPr>
          <w:rFonts w:hAnsi="ＭＳ 明朝"/>
          <w:spacing w:val="-20"/>
        </w:rPr>
      </w:pPr>
    </w:p>
    <w:p w:rsidR="00761BBF" w:rsidRDefault="00761BBF" w:rsidP="00C24753">
      <w:pPr>
        <w:autoSpaceDE w:val="0"/>
        <w:autoSpaceDN w:val="0"/>
        <w:adjustRightInd w:val="0"/>
        <w:jc w:val="left"/>
        <w:rPr>
          <w:rFonts w:hAnsi="ＭＳ 明朝"/>
          <w:spacing w:val="-20"/>
        </w:rPr>
      </w:pPr>
    </w:p>
    <w:p w:rsidR="00761BBF" w:rsidRDefault="00761BBF" w:rsidP="00C24753">
      <w:pPr>
        <w:autoSpaceDE w:val="0"/>
        <w:autoSpaceDN w:val="0"/>
        <w:adjustRightInd w:val="0"/>
        <w:jc w:val="left"/>
        <w:rPr>
          <w:rFonts w:hAnsi="ＭＳ 明朝"/>
          <w:spacing w:val="-20"/>
        </w:rPr>
      </w:pPr>
    </w:p>
    <w:p w:rsidR="00D75979" w:rsidRDefault="00D75979" w:rsidP="00C24753">
      <w:pPr>
        <w:autoSpaceDE w:val="0"/>
        <w:autoSpaceDN w:val="0"/>
        <w:adjustRightInd w:val="0"/>
        <w:jc w:val="left"/>
        <w:rPr>
          <w:rFonts w:hAnsi="ＭＳ 明朝"/>
          <w:spacing w:val="-20"/>
        </w:rPr>
      </w:pPr>
    </w:p>
    <w:p w:rsidR="00761BBF" w:rsidRDefault="00761BBF" w:rsidP="00C24753">
      <w:pPr>
        <w:autoSpaceDE w:val="0"/>
        <w:autoSpaceDN w:val="0"/>
        <w:adjustRightInd w:val="0"/>
        <w:jc w:val="left"/>
        <w:rPr>
          <w:rFonts w:hAnsi="ＭＳ 明朝"/>
          <w:spacing w:val="-20"/>
        </w:rPr>
      </w:pPr>
    </w:p>
    <w:p w:rsidR="00D44E08" w:rsidRDefault="00D44E08" w:rsidP="00C24753">
      <w:pPr>
        <w:autoSpaceDE w:val="0"/>
        <w:autoSpaceDN w:val="0"/>
        <w:adjustRightInd w:val="0"/>
        <w:jc w:val="left"/>
        <w:rPr>
          <w:rFonts w:hAnsi="ＭＳ 明朝"/>
          <w:spacing w:val="-20"/>
        </w:rPr>
      </w:pPr>
    </w:p>
    <w:p w:rsidR="00761BBF" w:rsidRDefault="00761BBF" w:rsidP="00C24753">
      <w:pPr>
        <w:autoSpaceDE w:val="0"/>
        <w:autoSpaceDN w:val="0"/>
        <w:adjustRightInd w:val="0"/>
        <w:jc w:val="left"/>
        <w:rPr>
          <w:rFonts w:hAnsi="ＭＳ 明朝"/>
          <w:spacing w:val="-20"/>
        </w:rPr>
      </w:pPr>
    </w:p>
    <w:p w:rsidR="00902DE7" w:rsidRDefault="00902DE7" w:rsidP="00C24753">
      <w:pPr>
        <w:autoSpaceDE w:val="0"/>
        <w:autoSpaceDN w:val="0"/>
        <w:adjustRightInd w:val="0"/>
        <w:jc w:val="left"/>
        <w:rPr>
          <w:rFonts w:hAnsi="ＭＳ 明朝"/>
          <w:spacing w:val="-20"/>
        </w:rPr>
      </w:pPr>
    </w:p>
    <w:p w:rsidR="00761BBF" w:rsidRDefault="00761BBF" w:rsidP="00C24753">
      <w:pPr>
        <w:autoSpaceDE w:val="0"/>
        <w:autoSpaceDN w:val="0"/>
        <w:adjustRightInd w:val="0"/>
        <w:jc w:val="left"/>
        <w:rPr>
          <w:rFonts w:hAnsi="ＭＳ 明朝"/>
          <w:spacing w:val="-20"/>
        </w:rPr>
      </w:pPr>
    </w:p>
    <w:p w:rsidR="00761BBF" w:rsidRDefault="00761BBF" w:rsidP="00C24753">
      <w:pPr>
        <w:autoSpaceDE w:val="0"/>
        <w:autoSpaceDN w:val="0"/>
        <w:adjustRightInd w:val="0"/>
        <w:jc w:val="left"/>
        <w:rPr>
          <w:rFonts w:hAnsi="ＭＳ 明朝"/>
          <w:spacing w:val="-20"/>
        </w:rPr>
      </w:pPr>
    </w:p>
    <w:p w:rsidR="00243F85" w:rsidRPr="00C24753" w:rsidRDefault="00C24753" w:rsidP="000F1DBF">
      <w:pPr>
        <w:autoSpaceDE w:val="0"/>
        <w:autoSpaceDN w:val="0"/>
        <w:adjustRightInd w:val="0"/>
        <w:jc w:val="left"/>
        <w:rPr>
          <w:rFonts w:hAnsi="ＭＳ 明朝" w:cs="MS-Mincho"/>
          <w:b/>
          <w:kern w:val="0"/>
          <w:szCs w:val="24"/>
          <w:shd w:val="pct15" w:color="auto" w:fill="FFFFFF"/>
        </w:rPr>
      </w:pPr>
      <w:r w:rsidRPr="00235BAF">
        <w:rPr>
          <w:rFonts w:hAnsi="ＭＳ 明朝" w:cs="MS-Mincho" w:hint="eastAsia"/>
          <w:b/>
          <w:kern w:val="0"/>
          <w:szCs w:val="24"/>
          <w:shd w:val="pct15" w:color="auto" w:fill="FFFFFF"/>
        </w:rPr>
        <w:t>≪特記事項</w:t>
      </w:r>
      <w:r w:rsidR="00C217E2">
        <w:rPr>
          <w:rFonts w:hAnsi="ＭＳ 明朝" w:cs="MS-Mincho" w:hint="eastAsia"/>
          <w:b/>
          <w:kern w:val="0"/>
          <w:szCs w:val="24"/>
          <w:shd w:val="pct15" w:color="auto" w:fill="FFFFFF"/>
        </w:rPr>
        <w:t>３</w:t>
      </w:r>
      <w:r w:rsidRPr="00235BAF">
        <w:rPr>
          <w:rFonts w:hAnsi="ＭＳ 明朝" w:cs="MS-Mincho" w:hint="eastAsia"/>
          <w:b/>
          <w:kern w:val="0"/>
          <w:szCs w:val="24"/>
          <w:shd w:val="pct15" w:color="auto" w:fill="FFFFFF"/>
        </w:rPr>
        <w:t>≫</w:t>
      </w:r>
      <w:r w:rsidR="00673A47">
        <w:rPr>
          <w:rFonts w:hAnsi="ＭＳ 明朝" w:cs="MS-Mincho" w:hint="eastAsia"/>
          <w:b/>
          <w:kern w:val="0"/>
          <w:szCs w:val="24"/>
          <w:shd w:val="pct15" w:color="auto" w:fill="FFFFFF"/>
        </w:rPr>
        <w:t>（</w:t>
      </w:r>
      <w:r w:rsidR="004464C8">
        <w:rPr>
          <w:rFonts w:hAnsi="ＭＳ 明朝" w:cs="MS-Mincho" w:hint="eastAsia"/>
          <w:b/>
          <w:kern w:val="0"/>
          <w:szCs w:val="24"/>
          <w:shd w:val="pct15" w:color="auto" w:fill="FFFFFF"/>
        </w:rPr>
        <w:t>改訂</w:t>
      </w:r>
      <w:r w:rsidR="00673A47" w:rsidRPr="00673A47">
        <w:rPr>
          <w:rFonts w:hAnsi="ＭＳ 明朝" w:cs="MS-Mincho" w:hint="eastAsia"/>
          <w:b/>
          <w:kern w:val="0"/>
          <w:szCs w:val="24"/>
          <w:shd w:val="pct15" w:color="auto" w:fill="FFFFFF"/>
        </w:rPr>
        <w:t>プラン</w:t>
      </w:r>
      <w:r w:rsidR="006B2C31">
        <w:rPr>
          <w:rFonts w:hAnsi="ＭＳ 明朝" w:cs="MS-Mincho" w:hint="eastAsia"/>
          <w:b/>
          <w:kern w:val="0"/>
          <w:szCs w:val="24"/>
          <w:shd w:val="pct15" w:color="auto" w:fill="FFFFFF"/>
        </w:rPr>
        <w:t>素案</w:t>
      </w:r>
      <w:r w:rsidR="00673A47" w:rsidRPr="00673A47">
        <w:rPr>
          <w:rFonts w:hAnsi="ＭＳ 明朝" w:cs="MS-Mincho"/>
          <w:b/>
          <w:kern w:val="0"/>
          <w:szCs w:val="24"/>
          <w:shd w:val="pct15" w:color="auto" w:fill="FFFFFF"/>
        </w:rPr>
        <w:t>P</w:t>
      </w:r>
      <w:r w:rsidR="00673A47">
        <w:rPr>
          <w:rFonts w:hAnsi="ＭＳ 明朝" w:cs="MS-Mincho" w:hint="eastAsia"/>
          <w:b/>
          <w:kern w:val="0"/>
          <w:szCs w:val="24"/>
          <w:shd w:val="pct15" w:color="auto" w:fill="FFFFFF"/>
        </w:rPr>
        <w:t>4</w:t>
      </w:r>
      <w:r w:rsidR="00673A47">
        <w:rPr>
          <w:rFonts w:hAnsi="ＭＳ 明朝" w:cs="MS-Mincho"/>
          <w:b/>
          <w:kern w:val="0"/>
          <w:szCs w:val="24"/>
          <w:shd w:val="pct15" w:color="auto" w:fill="FFFFFF"/>
        </w:rPr>
        <w:t>2</w:t>
      </w:r>
      <w:r w:rsidR="00673A47" w:rsidRPr="00673A47">
        <w:rPr>
          <w:rFonts w:hAnsi="ＭＳ 明朝" w:cs="MS-Mincho"/>
          <w:b/>
          <w:kern w:val="0"/>
          <w:szCs w:val="24"/>
          <w:shd w:val="pct15" w:color="auto" w:fill="FFFFFF"/>
        </w:rPr>
        <w:t>～参照）</w:t>
      </w:r>
    </w:p>
    <w:p w:rsidR="00F21E76" w:rsidRPr="00235BAF" w:rsidRDefault="00C24753" w:rsidP="00F21E76">
      <w:pPr>
        <w:autoSpaceDE w:val="0"/>
        <w:autoSpaceDN w:val="0"/>
        <w:adjustRightInd w:val="0"/>
        <w:jc w:val="left"/>
        <w:rPr>
          <w:rFonts w:hAnsi="ＭＳ 明朝" w:cs="MS-Mincho"/>
          <w:b/>
          <w:kern w:val="0"/>
          <w:szCs w:val="24"/>
          <w:u w:val="double"/>
        </w:rPr>
      </w:pPr>
      <w:r>
        <w:rPr>
          <w:rFonts w:hAnsi="ＭＳ 明朝" w:cs="MS-Mincho" w:hint="eastAsia"/>
          <w:b/>
          <w:kern w:val="0"/>
          <w:szCs w:val="24"/>
          <w:u w:val="double"/>
        </w:rPr>
        <w:t>●</w:t>
      </w:r>
      <w:r w:rsidR="000F1DBF" w:rsidRPr="00235BAF">
        <w:rPr>
          <w:rFonts w:hAnsi="ＭＳ 明朝" w:cs="MS-Mincho" w:hint="eastAsia"/>
          <w:b/>
          <w:kern w:val="0"/>
          <w:szCs w:val="24"/>
          <w:u w:val="double"/>
        </w:rPr>
        <w:t>施策</w:t>
      </w:r>
      <w:r w:rsidR="006412AD" w:rsidRPr="00235BAF">
        <w:rPr>
          <w:rFonts w:hAnsi="ＭＳ 明朝" w:cs="MS-Mincho" w:hint="eastAsia"/>
          <w:b/>
          <w:kern w:val="0"/>
          <w:szCs w:val="24"/>
          <w:u w:val="double"/>
        </w:rPr>
        <w:t>の展開</w:t>
      </w:r>
      <w:r w:rsidR="00CC55C1">
        <w:rPr>
          <w:rFonts w:hAnsi="ＭＳ 明朝" w:cs="MS-Mincho" w:hint="eastAsia"/>
          <w:b/>
          <w:kern w:val="0"/>
          <w:szCs w:val="24"/>
          <w:u w:val="double"/>
        </w:rPr>
        <w:t>及び</w:t>
      </w:r>
      <w:r w:rsidR="00937ACB">
        <w:rPr>
          <w:rFonts w:hAnsi="ＭＳ 明朝" w:cs="MS-Mincho" w:hint="eastAsia"/>
          <w:b/>
          <w:kern w:val="0"/>
          <w:szCs w:val="24"/>
          <w:u w:val="double"/>
        </w:rPr>
        <w:t>推進体制</w:t>
      </w:r>
      <w:r w:rsidR="004D55EE" w:rsidRPr="00235BAF">
        <w:rPr>
          <w:rFonts w:hAnsi="ＭＳ 明朝" w:cs="MS-Mincho" w:hint="eastAsia"/>
          <w:b/>
          <w:kern w:val="0"/>
          <w:szCs w:val="24"/>
          <w:u w:val="double"/>
        </w:rPr>
        <w:t>について</w:t>
      </w:r>
    </w:p>
    <w:p w:rsidR="00761BBF" w:rsidRDefault="004D55EE" w:rsidP="00F21E76">
      <w:pPr>
        <w:autoSpaceDE w:val="0"/>
        <w:autoSpaceDN w:val="0"/>
        <w:adjustRightInd w:val="0"/>
        <w:jc w:val="left"/>
        <w:rPr>
          <w:rFonts w:hAnsi="ＭＳ 明朝" w:cs="MS-Mincho"/>
          <w:kern w:val="0"/>
          <w:szCs w:val="24"/>
        </w:rPr>
      </w:pPr>
      <w:r>
        <w:rPr>
          <w:rFonts w:hAnsi="ＭＳ 明朝" w:cs="MS-Mincho" w:hint="eastAsia"/>
          <w:kern w:val="0"/>
          <w:szCs w:val="24"/>
        </w:rPr>
        <w:t xml:space="preserve">　</w:t>
      </w:r>
      <w:r w:rsidR="007A199B">
        <w:rPr>
          <w:rFonts w:hAnsi="ＭＳ 明朝" w:cs="MS-Mincho" w:hint="eastAsia"/>
          <w:kern w:val="0"/>
          <w:szCs w:val="24"/>
        </w:rPr>
        <w:t>改訂プラン（素案）において</w:t>
      </w:r>
      <w:r w:rsidR="00D75979">
        <w:rPr>
          <w:rFonts w:hAnsi="ＭＳ 明朝" w:cs="MS-Mincho" w:hint="eastAsia"/>
          <w:kern w:val="0"/>
          <w:szCs w:val="24"/>
        </w:rPr>
        <w:t>，新たに</w:t>
      </w:r>
      <w:r w:rsidR="009479C6">
        <w:rPr>
          <w:rFonts w:hAnsi="ＭＳ 明朝" w:cs="MS-Mincho" w:hint="eastAsia"/>
          <w:kern w:val="0"/>
          <w:szCs w:val="24"/>
        </w:rPr>
        <w:t>追加</w:t>
      </w:r>
      <w:r w:rsidR="00250C91">
        <w:rPr>
          <w:rFonts w:hAnsi="ＭＳ 明朝" w:cs="MS-Mincho" w:hint="eastAsia"/>
          <w:kern w:val="0"/>
          <w:szCs w:val="24"/>
        </w:rPr>
        <w:t>又は</w:t>
      </w:r>
      <w:r w:rsidR="003C5DA7">
        <w:rPr>
          <w:rFonts w:hAnsi="ＭＳ 明朝" w:cs="MS-Mincho" w:hint="eastAsia"/>
          <w:kern w:val="0"/>
          <w:szCs w:val="24"/>
        </w:rPr>
        <w:t>修正した</w:t>
      </w:r>
      <w:r w:rsidR="00C55A9C">
        <w:rPr>
          <w:rFonts w:hAnsi="ＭＳ 明朝" w:cs="MS-Mincho" w:hint="eastAsia"/>
          <w:kern w:val="0"/>
          <w:szCs w:val="24"/>
        </w:rPr>
        <w:t>主な</w:t>
      </w:r>
      <w:r w:rsidR="00250C91">
        <w:rPr>
          <w:rFonts w:hAnsi="ＭＳ 明朝" w:cs="MS-Mincho" w:hint="eastAsia"/>
          <w:kern w:val="0"/>
          <w:szCs w:val="24"/>
        </w:rPr>
        <w:t>内容</w:t>
      </w:r>
      <w:r w:rsidR="00761BBF">
        <w:rPr>
          <w:rFonts w:hAnsi="ＭＳ 明朝" w:cs="MS-Mincho" w:hint="eastAsia"/>
          <w:kern w:val="0"/>
          <w:szCs w:val="24"/>
        </w:rPr>
        <w:t>について</w:t>
      </w:r>
      <w:r w:rsidR="00902DE7">
        <w:rPr>
          <w:rFonts w:hAnsi="ＭＳ 明朝" w:cs="MS-Mincho" w:hint="eastAsia"/>
          <w:kern w:val="0"/>
          <w:szCs w:val="24"/>
        </w:rPr>
        <w:t>以下に</w:t>
      </w:r>
      <w:r w:rsidR="00761BBF">
        <w:rPr>
          <w:rFonts w:hAnsi="ＭＳ 明朝" w:cs="MS-Mincho" w:hint="eastAsia"/>
          <w:kern w:val="0"/>
          <w:szCs w:val="24"/>
        </w:rPr>
        <w:t>整理しました</w:t>
      </w:r>
      <w:r w:rsidR="00D75979">
        <w:rPr>
          <w:rFonts w:hAnsi="ＭＳ 明朝" w:cs="MS-Mincho" w:hint="eastAsia"/>
          <w:kern w:val="0"/>
          <w:szCs w:val="24"/>
        </w:rPr>
        <w:t>（</w:t>
      </w:r>
      <w:r w:rsidR="00D75979" w:rsidRPr="007A199B">
        <w:rPr>
          <w:rFonts w:hAnsi="ＭＳ 明朝" w:cs="MS-Mincho" w:hint="eastAsia"/>
          <w:kern w:val="0"/>
          <w:szCs w:val="24"/>
        </w:rPr>
        <w:t>審議中</w:t>
      </w:r>
      <w:r w:rsidR="00D75979">
        <w:rPr>
          <w:rFonts w:hAnsi="ＭＳ 明朝" w:cs="MS-Mincho" w:hint="eastAsia"/>
          <w:kern w:val="0"/>
          <w:szCs w:val="24"/>
        </w:rPr>
        <w:t>）</w:t>
      </w:r>
      <w:r>
        <w:rPr>
          <w:rFonts w:hAnsi="ＭＳ 明朝" w:cs="MS-Mincho" w:hint="eastAsia"/>
          <w:kern w:val="0"/>
          <w:szCs w:val="24"/>
        </w:rPr>
        <w:t>。</w:t>
      </w:r>
    </w:p>
    <w:p w:rsidR="006B7153" w:rsidRDefault="006B7153" w:rsidP="00F21E76">
      <w:pPr>
        <w:autoSpaceDE w:val="0"/>
        <w:autoSpaceDN w:val="0"/>
        <w:adjustRightInd w:val="0"/>
        <w:jc w:val="left"/>
        <w:rPr>
          <w:rFonts w:hAnsi="ＭＳ 明朝" w:cs="MS-Mincho"/>
          <w:kern w:val="0"/>
          <w:szCs w:val="24"/>
        </w:rPr>
      </w:pPr>
    </w:p>
    <w:tbl>
      <w:tblPr>
        <w:tblStyle w:val="a7"/>
        <w:tblW w:w="0" w:type="auto"/>
        <w:jc w:val="center"/>
        <w:tblLayout w:type="fixed"/>
        <w:tblLook w:val="04A0" w:firstRow="1" w:lastRow="0" w:firstColumn="1" w:lastColumn="0" w:noHBand="0" w:noVBand="1"/>
      </w:tblPr>
      <w:tblGrid>
        <w:gridCol w:w="1129"/>
        <w:gridCol w:w="2410"/>
        <w:gridCol w:w="567"/>
        <w:gridCol w:w="567"/>
        <w:gridCol w:w="4387"/>
      </w:tblGrid>
      <w:tr w:rsidR="00EC445C" w:rsidRPr="00373A18" w:rsidTr="00043C61">
        <w:trPr>
          <w:trHeight w:val="373"/>
          <w:jc w:val="center"/>
        </w:trPr>
        <w:tc>
          <w:tcPr>
            <w:tcW w:w="1129" w:type="dxa"/>
            <w:shd w:val="pct12" w:color="auto" w:fill="auto"/>
            <w:vAlign w:val="center"/>
          </w:tcPr>
          <w:p w:rsidR="00136E20" w:rsidRPr="00107467" w:rsidRDefault="00136E20" w:rsidP="00EC445C">
            <w:pPr>
              <w:autoSpaceDE w:val="0"/>
              <w:autoSpaceDN w:val="0"/>
              <w:adjustRightInd w:val="0"/>
              <w:jc w:val="center"/>
              <w:rPr>
                <w:rFonts w:cs="MS-Mincho"/>
                <w:bCs/>
                <w:spacing w:val="-50"/>
                <w:kern w:val="0"/>
                <w:szCs w:val="24"/>
              </w:rPr>
            </w:pPr>
            <w:bookmarkStart w:id="2" w:name="_Hlk85106479"/>
            <w:r w:rsidRPr="00107467">
              <w:rPr>
                <w:rFonts w:cs="MS-Mincho" w:hint="eastAsia"/>
                <w:bCs/>
                <w:spacing w:val="-50"/>
                <w:kern w:val="0"/>
                <w:szCs w:val="24"/>
              </w:rPr>
              <w:t>基本方針</w:t>
            </w:r>
          </w:p>
        </w:tc>
        <w:tc>
          <w:tcPr>
            <w:tcW w:w="2410" w:type="dxa"/>
            <w:shd w:val="pct12" w:color="auto" w:fill="auto"/>
            <w:vAlign w:val="center"/>
          </w:tcPr>
          <w:p w:rsidR="00136E20" w:rsidRPr="00E133BE" w:rsidRDefault="00136E20" w:rsidP="00136E20">
            <w:pPr>
              <w:autoSpaceDE w:val="0"/>
              <w:autoSpaceDN w:val="0"/>
              <w:adjustRightInd w:val="0"/>
              <w:jc w:val="center"/>
              <w:rPr>
                <w:rFonts w:cs="MS-Mincho"/>
                <w:bCs/>
                <w:kern w:val="0"/>
                <w:szCs w:val="24"/>
              </w:rPr>
            </w:pPr>
            <w:r w:rsidRPr="00E133BE">
              <w:rPr>
                <w:rFonts w:cs="MS-Mincho" w:hint="eastAsia"/>
                <w:bCs/>
                <w:kern w:val="0"/>
                <w:szCs w:val="24"/>
              </w:rPr>
              <w:t>項目</w:t>
            </w:r>
          </w:p>
        </w:tc>
        <w:tc>
          <w:tcPr>
            <w:tcW w:w="567" w:type="dxa"/>
            <w:shd w:val="pct12" w:color="auto" w:fill="auto"/>
            <w:vAlign w:val="center"/>
            <w:hideMark/>
          </w:tcPr>
          <w:p w:rsidR="00136E20" w:rsidRPr="00E133BE" w:rsidRDefault="00136E20" w:rsidP="00136E20">
            <w:pPr>
              <w:autoSpaceDE w:val="0"/>
              <w:autoSpaceDN w:val="0"/>
              <w:adjustRightInd w:val="0"/>
              <w:jc w:val="center"/>
              <w:rPr>
                <w:rFonts w:cs="MS-Mincho"/>
                <w:bCs/>
                <w:kern w:val="0"/>
                <w:szCs w:val="24"/>
              </w:rPr>
            </w:pPr>
            <w:r w:rsidRPr="00E133BE">
              <w:rPr>
                <w:rFonts w:cs="MS-Mincho" w:hint="eastAsia"/>
                <w:bCs/>
                <w:kern w:val="0"/>
                <w:szCs w:val="24"/>
              </w:rPr>
              <w:t>頁</w:t>
            </w:r>
          </w:p>
        </w:tc>
        <w:tc>
          <w:tcPr>
            <w:tcW w:w="4954" w:type="dxa"/>
            <w:gridSpan w:val="2"/>
            <w:shd w:val="pct12" w:color="auto" w:fill="auto"/>
            <w:vAlign w:val="center"/>
            <w:hideMark/>
          </w:tcPr>
          <w:p w:rsidR="00136E20" w:rsidRPr="00E133BE" w:rsidRDefault="00136E20" w:rsidP="00136E20">
            <w:pPr>
              <w:autoSpaceDE w:val="0"/>
              <w:autoSpaceDN w:val="0"/>
              <w:adjustRightInd w:val="0"/>
              <w:jc w:val="center"/>
              <w:rPr>
                <w:rFonts w:cs="MS-Mincho"/>
                <w:bCs/>
                <w:kern w:val="0"/>
                <w:szCs w:val="24"/>
              </w:rPr>
            </w:pPr>
            <w:r w:rsidRPr="00E133BE">
              <w:rPr>
                <w:rFonts w:cs="MS-Mincho" w:hint="eastAsia"/>
                <w:bCs/>
                <w:kern w:val="0"/>
                <w:szCs w:val="24"/>
              </w:rPr>
              <w:t>見直しの要旨</w:t>
            </w:r>
          </w:p>
        </w:tc>
      </w:tr>
      <w:bookmarkEnd w:id="2"/>
      <w:tr w:rsidR="00EC445C" w:rsidRPr="00373A18" w:rsidTr="00C168ED">
        <w:trPr>
          <w:trHeight w:val="1917"/>
          <w:jc w:val="center"/>
        </w:trPr>
        <w:tc>
          <w:tcPr>
            <w:tcW w:w="1129" w:type="dxa"/>
            <w:vAlign w:val="center"/>
          </w:tcPr>
          <w:p w:rsidR="00136E20" w:rsidRPr="00107467" w:rsidRDefault="00EC445C" w:rsidP="00EC445C">
            <w:pPr>
              <w:autoSpaceDE w:val="0"/>
              <w:autoSpaceDN w:val="0"/>
              <w:adjustRightInd w:val="0"/>
              <w:jc w:val="center"/>
              <w:rPr>
                <w:rFonts w:cs="MS-Mincho"/>
                <w:spacing w:val="-20"/>
                <w:kern w:val="0"/>
                <w:szCs w:val="24"/>
              </w:rPr>
            </w:pPr>
            <w:r w:rsidRPr="00107467">
              <w:rPr>
                <w:rFonts w:cs="MS-Mincho" w:hint="eastAsia"/>
                <w:spacing w:val="-20"/>
                <w:kern w:val="0"/>
                <w:szCs w:val="24"/>
              </w:rPr>
              <w:t>【１】</w:t>
            </w:r>
          </w:p>
        </w:tc>
        <w:tc>
          <w:tcPr>
            <w:tcW w:w="2410" w:type="dxa"/>
            <w:vAlign w:val="center"/>
          </w:tcPr>
          <w:p w:rsidR="00136E20" w:rsidRPr="00CC55C1" w:rsidRDefault="00136E20" w:rsidP="00136E20">
            <w:pPr>
              <w:autoSpaceDE w:val="0"/>
              <w:autoSpaceDN w:val="0"/>
              <w:adjustRightInd w:val="0"/>
              <w:jc w:val="left"/>
              <w:rPr>
                <w:rFonts w:cs="MS-Mincho"/>
                <w:spacing w:val="-20"/>
                <w:kern w:val="0"/>
                <w:szCs w:val="24"/>
              </w:rPr>
            </w:pPr>
            <w:r w:rsidRPr="00CC55C1">
              <w:rPr>
                <w:rFonts w:cs="MS-Mincho" w:hint="eastAsia"/>
                <w:spacing w:val="-20"/>
                <w:kern w:val="0"/>
                <w:szCs w:val="24"/>
              </w:rPr>
              <w:t>河川と流域との連続性の確保</w:t>
            </w:r>
            <w:r>
              <w:rPr>
                <w:rFonts w:cs="MS-Mincho" w:hint="eastAsia"/>
                <w:spacing w:val="-20"/>
                <w:kern w:val="0"/>
                <w:szCs w:val="24"/>
              </w:rPr>
              <w:t>(</w:t>
            </w:r>
            <w:r w:rsidRPr="00CC55C1">
              <w:rPr>
                <w:rFonts w:cs="MS-Mincho" w:hint="eastAsia"/>
                <w:spacing w:val="-20"/>
                <w:kern w:val="0"/>
                <w:szCs w:val="24"/>
              </w:rPr>
              <w:t>保水と流量の確保</w:t>
            </w:r>
            <w:r>
              <w:rPr>
                <w:rFonts w:cs="MS-Mincho"/>
                <w:spacing w:val="-20"/>
                <w:kern w:val="0"/>
                <w:szCs w:val="24"/>
              </w:rPr>
              <w:t>)</w:t>
            </w:r>
          </w:p>
        </w:tc>
        <w:tc>
          <w:tcPr>
            <w:tcW w:w="567" w:type="dxa"/>
            <w:vAlign w:val="center"/>
            <w:hideMark/>
          </w:tcPr>
          <w:p w:rsidR="00136E20" w:rsidRPr="00CC55C1" w:rsidRDefault="00136E20" w:rsidP="00136E20">
            <w:pPr>
              <w:autoSpaceDE w:val="0"/>
              <w:autoSpaceDN w:val="0"/>
              <w:adjustRightInd w:val="0"/>
              <w:jc w:val="left"/>
              <w:rPr>
                <w:rFonts w:cs="MS-Mincho"/>
                <w:spacing w:val="-20"/>
                <w:kern w:val="0"/>
                <w:szCs w:val="24"/>
              </w:rPr>
            </w:pPr>
            <w:r>
              <w:rPr>
                <w:rFonts w:cs="MS-Mincho" w:hint="eastAsia"/>
                <w:spacing w:val="-20"/>
                <w:kern w:val="0"/>
                <w:szCs w:val="24"/>
              </w:rPr>
              <w:t>4</w:t>
            </w:r>
            <w:r w:rsidR="006D2493">
              <w:rPr>
                <w:rFonts w:cs="MS-Mincho"/>
                <w:spacing w:val="-20"/>
                <w:kern w:val="0"/>
                <w:szCs w:val="24"/>
              </w:rPr>
              <w:t>2</w:t>
            </w:r>
          </w:p>
        </w:tc>
        <w:tc>
          <w:tcPr>
            <w:tcW w:w="567" w:type="dxa"/>
            <w:vAlign w:val="center"/>
            <w:hideMark/>
          </w:tcPr>
          <w:p w:rsidR="00136E20" w:rsidRPr="00CC55C1" w:rsidRDefault="00136E20" w:rsidP="00136E20">
            <w:pPr>
              <w:autoSpaceDE w:val="0"/>
              <w:autoSpaceDN w:val="0"/>
              <w:adjustRightInd w:val="0"/>
              <w:jc w:val="center"/>
              <w:rPr>
                <w:rFonts w:cs="MS-Mincho"/>
                <w:spacing w:val="-20"/>
                <w:kern w:val="0"/>
                <w:szCs w:val="24"/>
              </w:rPr>
            </w:pPr>
            <w:r w:rsidRPr="00CC55C1">
              <w:rPr>
                <w:rFonts w:cs="MS-Mincho" w:hint="eastAsia"/>
                <w:spacing w:val="-20"/>
                <w:kern w:val="0"/>
                <w:szCs w:val="24"/>
              </w:rPr>
              <w:t>修正</w:t>
            </w:r>
          </w:p>
        </w:tc>
        <w:tc>
          <w:tcPr>
            <w:tcW w:w="4387" w:type="dxa"/>
            <w:vAlign w:val="center"/>
            <w:hideMark/>
          </w:tcPr>
          <w:p w:rsidR="00EC445C" w:rsidRDefault="00136E20" w:rsidP="00136E20">
            <w:pPr>
              <w:autoSpaceDE w:val="0"/>
              <w:autoSpaceDN w:val="0"/>
              <w:adjustRightInd w:val="0"/>
              <w:jc w:val="left"/>
              <w:rPr>
                <w:rFonts w:cs="MS-Mincho"/>
                <w:spacing w:val="-20"/>
                <w:kern w:val="0"/>
                <w:szCs w:val="24"/>
              </w:rPr>
            </w:pPr>
            <w:r w:rsidRPr="009479C6">
              <w:rPr>
                <w:rFonts w:cs="MS-Mincho" w:hint="eastAsia"/>
                <w:spacing w:val="-20"/>
                <w:kern w:val="0"/>
                <w:szCs w:val="24"/>
              </w:rPr>
              <w:t xml:space="preserve">　</w:t>
            </w:r>
            <w:r w:rsidR="006354D0">
              <w:rPr>
                <w:rFonts w:cs="MS-Mincho" w:hint="eastAsia"/>
                <w:spacing w:val="-20"/>
                <w:kern w:val="0"/>
                <w:szCs w:val="24"/>
              </w:rPr>
              <w:t>地下水の水源の保全を</w:t>
            </w:r>
            <w:r w:rsidRPr="009479C6">
              <w:rPr>
                <w:rFonts w:cs="MS-Mincho" w:hint="eastAsia"/>
                <w:spacing w:val="-20"/>
                <w:kern w:val="0"/>
                <w:szCs w:val="24"/>
              </w:rPr>
              <w:t>目的とした，雨水の地下還元の促進について明文化したものです。</w:t>
            </w:r>
          </w:p>
          <w:p w:rsidR="00136E20" w:rsidRPr="009479C6" w:rsidRDefault="00EC445C" w:rsidP="00136E20">
            <w:pPr>
              <w:autoSpaceDE w:val="0"/>
              <w:autoSpaceDN w:val="0"/>
              <w:adjustRightInd w:val="0"/>
              <w:jc w:val="left"/>
              <w:rPr>
                <w:rFonts w:cs="MS-Mincho"/>
                <w:spacing w:val="-20"/>
                <w:kern w:val="0"/>
                <w:szCs w:val="24"/>
              </w:rPr>
            </w:pPr>
            <w:r>
              <w:rPr>
                <w:rFonts w:cs="MS-Mincho" w:hint="eastAsia"/>
                <w:spacing w:val="-20"/>
                <w:kern w:val="0"/>
                <w:szCs w:val="24"/>
              </w:rPr>
              <w:t>※</w:t>
            </w:r>
            <w:r w:rsidRPr="00EC445C">
              <w:rPr>
                <w:rFonts w:cs="MS-Mincho" w:hint="eastAsia"/>
                <w:spacing w:val="-20"/>
                <w:kern w:val="0"/>
                <w:szCs w:val="24"/>
              </w:rPr>
              <w:t>水循環基本法の改正</w:t>
            </w:r>
            <w:r>
              <w:rPr>
                <w:rFonts w:cs="MS-Mincho" w:hint="eastAsia"/>
                <w:spacing w:val="-20"/>
                <w:kern w:val="0"/>
                <w:szCs w:val="24"/>
              </w:rPr>
              <w:t>（R</w:t>
            </w:r>
            <w:r>
              <w:rPr>
                <w:rFonts w:cs="MS-Mincho"/>
                <w:spacing w:val="-20"/>
                <w:kern w:val="0"/>
                <w:szCs w:val="24"/>
              </w:rPr>
              <w:t>3.6</w:t>
            </w:r>
            <w:r>
              <w:rPr>
                <w:rFonts w:cs="MS-Mincho" w:hint="eastAsia"/>
                <w:spacing w:val="-20"/>
                <w:kern w:val="0"/>
                <w:szCs w:val="24"/>
              </w:rPr>
              <w:t>）</w:t>
            </w:r>
          </w:p>
        </w:tc>
      </w:tr>
      <w:tr w:rsidR="00EC445C" w:rsidRPr="00373A18" w:rsidTr="00C168ED">
        <w:trPr>
          <w:trHeight w:val="2256"/>
          <w:jc w:val="center"/>
        </w:trPr>
        <w:tc>
          <w:tcPr>
            <w:tcW w:w="1129" w:type="dxa"/>
            <w:tcBorders>
              <w:bottom w:val="single" w:sz="4" w:space="0" w:color="auto"/>
            </w:tcBorders>
            <w:vAlign w:val="center"/>
          </w:tcPr>
          <w:p w:rsidR="00136E20" w:rsidRPr="00107467" w:rsidRDefault="00EC445C" w:rsidP="00107467">
            <w:pPr>
              <w:autoSpaceDE w:val="0"/>
              <w:autoSpaceDN w:val="0"/>
              <w:adjustRightInd w:val="0"/>
              <w:jc w:val="center"/>
              <w:rPr>
                <w:rFonts w:cs="MS-Mincho"/>
                <w:spacing w:val="-20"/>
                <w:kern w:val="0"/>
                <w:szCs w:val="24"/>
              </w:rPr>
            </w:pPr>
            <w:r w:rsidRPr="00107467">
              <w:rPr>
                <w:rFonts w:cs="MS-Mincho" w:hint="eastAsia"/>
                <w:spacing w:val="-20"/>
                <w:kern w:val="0"/>
                <w:szCs w:val="24"/>
              </w:rPr>
              <w:t>【１】</w:t>
            </w:r>
          </w:p>
        </w:tc>
        <w:tc>
          <w:tcPr>
            <w:tcW w:w="2410" w:type="dxa"/>
            <w:tcBorders>
              <w:bottom w:val="single" w:sz="4" w:space="0" w:color="auto"/>
            </w:tcBorders>
            <w:vAlign w:val="center"/>
          </w:tcPr>
          <w:p w:rsidR="00136E20" w:rsidRPr="00CC55C1" w:rsidRDefault="00136E20" w:rsidP="00136E20">
            <w:pPr>
              <w:autoSpaceDE w:val="0"/>
              <w:autoSpaceDN w:val="0"/>
              <w:adjustRightInd w:val="0"/>
              <w:jc w:val="left"/>
              <w:rPr>
                <w:rFonts w:cs="MS-Mincho"/>
                <w:spacing w:val="-20"/>
                <w:kern w:val="0"/>
                <w:szCs w:val="24"/>
              </w:rPr>
            </w:pPr>
            <w:r w:rsidRPr="00CC55C1">
              <w:rPr>
                <w:rFonts w:cs="MS-Mincho" w:hint="eastAsia"/>
                <w:spacing w:val="-20"/>
                <w:kern w:val="0"/>
                <w:szCs w:val="24"/>
              </w:rPr>
              <w:t>地下水の適正な保全及び利用等による水循環の確保</w:t>
            </w:r>
          </w:p>
        </w:tc>
        <w:tc>
          <w:tcPr>
            <w:tcW w:w="567" w:type="dxa"/>
            <w:tcBorders>
              <w:bottom w:val="single" w:sz="4" w:space="0" w:color="auto"/>
            </w:tcBorders>
            <w:vAlign w:val="center"/>
            <w:hideMark/>
          </w:tcPr>
          <w:p w:rsidR="00136E20" w:rsidRPr="00CC55C1" w:rsidRDefault="00136E20" w:rsidP="00136E20">
            <w:pPr>
              <w:autoSpaceDE w:val="0"/>
              <w:autoSpaceDN w:val="0"/>
              <w:adjustRightInd w:val="0"/>
              <w:jc w:val="left"/>
              <w:rPr>
                <w:rFonts w:cs="MS-Mincho"/>
                <w:spacing w:val="-20"/>
                <w:kern w:val="0"/>
                <w:szCs w:val="24"/>
              </w:rPr>
            </w:pPr>
            <w:r>
              <w:rPr>
                <w:rFonts w:cs="MS-Mincho" w:hint="eastAsia"/>
                <w:spacing w:val="-20"/>
                <w:kern w:val="0"/>
                <w:szCs w:val="24"/>
              </w:rPr>
              <w:t>4</w:t>
            </w:r>
            <w:r w:rsidR="006D2493">
              <w:rPr>
                <w:rFonts w:cs="MS-Mincho"/>
                <w:spacing w:val="-20"/>
                <w:kern w:val="0"/>
                <w:szCs w:val="24"/>
              </w:rPr>
              <w:t>2</w:t>
            </w:r>
          </w:p>
        </w:tc>
        <w:tc>
          <w:tcPr>
            <w:tcW w:w="567" w:type="dxa"/>
            <w:tcBorders>
              <w:bottom w:val="single" w:sz="4" w:space="0" w:color="auto"/>
            </w:tcBorders>
            <w:vAlign w:val="center"/>
            <w:hideMark/>
          </w:tcPr>
          <w:p w:rsidR="00136E20" w:rsidRPr="00CC55C1" w:rsidRDefault="00136E20" w:rsidP="00136E20">
            <w:pPr>
              <w:autoSpaceDE w:val="0"/>
              <w:autoSpaceDN w:val="0"/>
              <w:adjustRightInd w:val="0"/>
              <w:jc w:val="center"/>
              <w:rPr>
                <w:rFonts w:cs="MS-Mincho"/>
                <w:spacing w:val="-20"/>
                <w:kern w:val="0"/>
                <w:szCs w:val="24"/>
              </w:rPr>
            </w:pPr>
            <w:r w:rsidRPr="00CC55C1">
              <w:rPr>
                <w:rFonts w:cs="MS-Mincho" w:hint="eastAsia"/>
                <w:spacing w:val="-20"/>
                <w:kern w:val="0"/>
                <w:szCs w:val="24"/>
              </w:rPr>
              <w:t>新規</w:t>
            </w:r>
          </w:p>
        </w:tc>
        <w:tc>
          <w:tcPr>
            <w:tcW w:w="4387" w:type="dxa"/>
            <w:tcBorders>
              <w:bottom w:val="single" w:sz="4" w:space="0" w:color="auto"/>
            </w:tcBorders>
            <w:vAlign w:val="center"/>
            <w:hideMark/>
          </w:tcPr>
          <w:p w:rsidR="00EC445C" w:rsidRDefault="00136E20" w:rsidP="00136E20">
            <w:pPr>
              <w:autoSpaceDE w:val="0"/>
              <w:autoSpaceDN w:val="0"/>
              <w:adjustRightInd w:val="0"/>
              <w:jc w:val="left"/>
              <w:rPr>
                <w:rFonts w:cs="MS-Mincho"/>
                <w:spacing w:val="-20"/>
                <w:kern w:val="0"/>
                <w:szCs w:val="24"/>
              </w:rPr>
            </w:pPr>
            <w:r w:rsidRPr="009479C6">
              <w:rPr>
                <w:rFonts w:cs="MS-Mincho" w:hint="eastAsia"/>
                <w:spacing w:val="-20"/>
                <w:kern w:val="0"/>
                <w:szCs w:val="24"/>
              </w:rPr>
              <w:t xml:space="preserve">　地下水の水源の保全を目的とした，事業者向けの施策（地下水の効率的な使用や雨水の積極的な利用）について追加したものです。</w:t>
            </w:r>
          </w:p>
          <w:p w:rsidR="00EC445C" w:rsidRPr="009479C6" w:rsidRDefault="00EC445C" w:rsidP="00136E20">
            <w:pPr>
              <w:autoSpaceDE w:val="0"/>
              <w:autoSpaceDN w:val="0"/>
              <w:adjustRightInd w:val="0"/>
              <w:jc w:val="left"/>
              <w:rPr>
                <w:rFonts w:cs="MS-Mincho"/>
                <w:spacing w:val="-20"/>
                <w:kern w:val="0"/>
                <w:szCs w:val="24"/>
              </w:rPr>
            </w:pPr>
            <w:r w:rsidRPr="00EC445C">
              <w:rPr>
                <w:rFonts w:cs="MS-Mincho" w:hint="eastAsia"/>
                <w:spacing w:val="-20"/>
                <w:kern w:val="0"/>
                <w:szCs w:val="24"/>
              </w:rPr>
              <w:t>※水循環基本法の改正（R</w:t>
            </w:r>
            <w:r w:rsidRPr="00EC445C">
              <w:rPr>
                <w:rFonts w:cs="MS-Mincho"/>
                <w:spacing w:val="-20"/>
                <w:kern w:val="0"/>
                <w:szCs w:val="24"/>
              </w:rPr>
              <w:t>3.6</w:t>
            </w:r>
            <w:r w:rsidRPr="00EC445C">
              <w:rPr>
                <w:rFonts w:cs="MS-Mincho" w:hint="eastAsia"/>
                <w:spacing w:val="-20"/>
                <w:kern w:val="0"/>
                <w:szCs w:val="24"/>
              </w:rPr>
              <w:t>）</w:t>
            </w:r>
          </w:p>
        </w:tc>
      </w:tr>
      <w:tr w:rsidR="00EC445C" w:rsidRPr="00373A18" w:rsidTr="003A6F7E">
        <w:trPr>
          <w:trHeight w:val="1892"/>
          <w:jc w:val="center"/>
        </w:trPr>
        <w:tc>
          <w:tcPr>
            <w:tcW w:w="1129" w:type="dxa"/>
            <w:vAlign w:val="center"/>
          </w:tcPr>
          <w:p w:rsidR="00EC445C" w:rsidRPr="00107467" w:rsidRDefault="00EC445C" w:rsidP="00107467">
            <w:pPr>
              <w:jc w:val="center"/>
              <w:rPr>
                <w:spacing w:val="-20"/>
              </w:rPr>
            </w:pPr>
            <w:r w:rsidRPr="00107467">
              <w:rPr>
                <w:rFonts w:cs="MS-Mincho" w:hint="eastAsia"/>
                <w:spacing w:val="-20"/>
                <w:kern w:val="0"/>
                <w:szCs w:val="24"/>
              </w:rPr>
              <w:t>【１】</w:t>
            </w:r>
          </w:p>
        </w:tc>
        <w:tc>
          <w:tcPr>
            <w:tcW w:w="2410" w:type="dxa"/>
            <w:vAlign w:val="center"/>
          </w:tcPr>
          <w:p w:rsidR="00EC445C" w:rsidRPr="00CC55C1" w:rsidRDefault="00EC445C" w:rsidP="00EC445C">
            <w:pPr>
              <w:autoSpaceDE w:val="0"/>
              <w:autoSpaceDN w:val="0"/>
              <w:adjustRightInd w:val="0"/>
              <w:jc w:val="left"/>
              <w:rPr>
                <w:rFonts w:cs="MS-Mincho"/>
                <w:spacing w:val="-20"/>
                <w:kern w:val="0"/>
                <w:szCs w:val="24"/>
              </w:rPr>
            </w:pPr>
            <w:r w:rsidRPr="00CC55C1">
              <w:rPr>
                <w:rFonts w:cs="MS-Mincho" w:hint="eastAsia"/>
                <w:spacing w:val="-20"/>
                <w:kern w:val="0"/>
                <w:szCs w:val="24"/>
              </w:rPr>
              <w:t>水生生物の保全に配慮した水質の保全</w:t>
            </w:r>
            <w:r w:rsidRPr="00CC55C1">
              <w:rPr>
                <w:rFonts w:cs="MS-Mincho" w:hint="eastAsia"/>
                <w:spacing w:val="-30"/>
                <w:kern w:val="0"/>
                <w:szCs w:val="24"/>
              </w:rPr>
              <w:t>(生活排水対策の推進)</w:t>
            </w:r>
          </w:p>
        </w:tc>
        <w:tc>
          <w:tcPr>
            <w:tcW w:w="567" w:type="dxa"/>
            <w:vAlign w:val="center"/>
            <w:hideMark/>
          </w:tcPr>
          <w:p w:rsidR="00EC445C" w:rsidRPr="00CC55C1" w:rsidRDefault="00EC445C" w:rsidP="00EC445C">
            <w:pPr>
              <w:autoSpaceDE w:val="0"/>
              <w:autoSpaceDN w:val="0"/>
              <w:adjustRightInd w:val="0"/>
              <w:jc w:val="left"/>
              <w:rPr>
                <w:rFonts w:cs="MS-Mincho"/>
                <w:spacing w:val="-20"/>
                <w:kern w:val="0"/>
                <w:szCs w:val="24"/>
              </w:rPr>
            </w:pPr>
            <w:r>
              <w:rPr>
                <w:rFonts w:cs="MS-Mincho" w:hint="eastAsia"/>
                <w:spacing w:val="-20"/>
                <w:kern w:val="0"/>
                <w:szCs w:val="24"/>
              </w:rPr>
              <w:t>4</w:t>
            </w:r>
            <w:r w:rsidR="006D2493">
              <w:rPr>
                <w:rFonts w:cs="MS-Mincho"/>
                <w:spacing w:val="-20"/>
                <w:kern w:val="0"/>
                <w:szCs w:val="24"/>
              </w:rPr>
              <w:t>2</w:t>
            </w:r>
          </w:p>
        </w:tc>
        <w:tc>
          <w:tcPr>
            <w:tcW w:w="567" w:type="dxa"/>
            <w:vAlign w:val="center"/>
            <w:hideMark/>
          </w:tcPr>
          <w:p w:rsidR="00EC445C" w:rsidRPr="00CC55C1" w:rsidRDefault="00EC445C" w:rsidP="00EC445C">
            <w:pPr>
              <w:autoSpaceDE w:val="0"/>
              <w:autoSpaceDN w:val="0"/>
              <w:adjustRightInd w:val="0"/>
              <w:jc w:val="center"/>
              <w:rPr>
                <w:rFonts w:cs="MS-Mincho"/>
                <w:spacing w:val="-20"/>
                <w:kern w:val="0"/>
                <w:szCs w:val="24"/>
              </w:rPr>
            </w:pPr>
            <w:r w:rsidRPr="00CC55C1">
              <w:rPr>
                <w:rFonts w:cs="MS-Mincho" w:hint="eastAsia"/>
                <w:spacing w:val="-20"/>
                <w:kern w:val="0"/>
                <w:szCs w:val="24"/>
              </w:rPr>
              <w:t>修正</w:t>
            </w:r>
          </w:p>
        </w:tc>
        <w:tc>
          <w:tcPr>
            <w:tcW w:w="4387" w:type="dxa"/>
            <w:vAlign w:val="center"/>
            <w:hideMark/>
          </w:tcPr>
          <w:p w:rsidR="00EC445C" w:rsidRPr="009479C6" w:rsidRDefault="00EC445C" w:rsidP="00EC445C">
            <w:pPr>
              <w:autoSpaceDE w:val="0"/>
              <w:autoSpaceDN w:val="0"/>
              <w:adjustRightInd w:val="0"/>
              <w:jc w:val="left"/>
              <w:rPr>
                <w:rFonts w:cs="MS-Mincho"/>
                <w:spacing w:val="-20"/>
                <w:kern w:val="0"/>
                <w:szCs w:val="24"/>
              </w:rPr>
            </w:pPr>
            <w:r w:rsidRPr="009479C6">
              <w:rPr>
                <w:rFonts w:cs="MS-Mincho" w:hint="eastAsia"/>
                <w:spacing w:val="-20"/>
                <w:kern w:val="0"/>
                <w:szCs w:val="24"/>
              </w:rPr>
              <w:t xml:space="preserve">　水質汚濁防止法第14条に基づく生活排水対策の推進策を具体的に明記したものです。</w:t>
            </w:r>
          </w:p>
        </w:tc>
      </w:tr>
      <w:tr w:rsidR="00EC445C" w:rsidRPr="00373A18" w:rsidTr="006354D0">
        <w:trPr>
          <w:trHeight w:val="2494"/>
          <w:jc w:val="center"/>
        </w:trPr>
        <w:tc>
          <w:tcPr>
            <w:tcW w:w="1129" w:type="dxa"/>
            <w:vAlign w:val="center"/>
          </w:tcPr>
          <w:p w:rsidR="00EC445C" w:rsidRPr="00107467" w:rsidRDefault="00EC445C" w:rsidP="00107467">
            <w:pPr>
              <w:jc w:val="center"/>
              <w:rPr>
                <w:spacing w:val="-20"/>
              </w:rPr>
            </w:pPr>
            <w:r w:rsidRPr="00107467">
              <w:rPr>
                <w:rFonts w:cs="MS-Mincho" w:hint="eastAsia"/>
                <w:spacing w:val="-20"/>
                <w:kern w:val="0"/>
                <w:szCs w:val="24"/>
              </w:rPr>
              <w:t>【１】</w:t>
            </w:r>
          </w:p>
        </w:tc>
        <w:tc>
          <w:tcPr>
            <w:tcW w:w="2410" w:type="dxa"/>
            <w:vAlign w:val="center"/>
          </w:tcPr>
          <w:p w:rsidR="00EC445C" w:rsidRPr="00CC55C1" w:rsidRDefault="00EC445C" w:rsidP="00EC445C">
            <w:pPr>
              <w:autoSpaceDE w:val="0"/>
              <w:autoSpaceDN w:val="0"/>
              <w:adjustRightInd w:val="0"/>
              <w:jc w:val="left"/>
              <w:rPr>
                <w:rFonts w:cs="MS-Mincho"/>
                <w:spacing w:val="-20"/>
                <w:kern w:val="0"/>
                <w:szCs w:val="24"/>
              </w:rPr>
            </w:pPr>
            <w:r w:rsidRPr="00CC55C1">
              <w:rPr>
                <w:rFonts w:cs="MS-Mincho" w:hint="eastAsia"/>
                <w:spacing w:val="-20"/>
                <w:kern w:val="0"/>
                <w:szCs w:val="24"/>
              </w:rPr>
              <w:t>谷津を保全する仕組みの運用</w:t>
            </w:r>
          </w:p>
        </w:tc>
        <w:tc>
          <w:tcPr>
            <w:tcW w:w="567" w:type="dxa"/>
            <w:vAlign w:val="center"/>
            <w:hideMark/>
          </w:tcPr>
          <w:p w:rsidR="00EC445C" w:rsidRPr="00CC55C1" w:rsidRDefault="00EC445C" w:rsidP="00EC445C">
            <w:pPr>
              <w:autoSpaceDE w:val="0"/>
              <w:autoSpaceDN w:val="0"/>
              <w:adjustRightInd w:val="0"/>
              <w:jc w:val="left"/>
              <w:rPr>
                <w:rFonts w:cs="MS-Mincho"/>
                <w:spacing w:val="-20"/>
                <w:kern w:val="0"/>
                <w:szCs w:val="24"/>
              </w:rPr>
            </w:pPr>
            <w:r>
              <w:rPr>
                <w:rFonts w:cs="MS-Mincho" w:hint="eastAsia"/>
                <w:spacing w:val="-20"/>
                <w:kern w:val="0"/>
                <w:szCs w:val="24"/>
              </w:rPr>
              <w:t>4</w:t>
            </w:r>
            <w:r w:rsidR="006D2493">
              <w:rPr>
                <w:rFonts w:cs="MS-Mincho"/>
                <w:spacing w:val="-20"/>
                <w:kern w:val="0"/>
                <w:szCs w:val="24"/>
              </w:rPr>
              <w:t>5</w:t>
            </w:r>
          </w:p>
        </w:tc>
        <w:tc>
          <w:tcPr>
            <w:tcW w:w="567" w:type="dxa"/>
            <w:vAlign w:val="center"/>
            <w:hideMark/>
          </w:tcPr>
          <w:p w:rsidR="00EC445C" w:rsidRPr="00CC55C1" w:rsidRDefault="00EC445C" w:rsidP="00EC445C">
            <w:pPr>
              <w:autoSpaceDE w:val="0"/>
              <w:autoSpaceDN w:val="0"/>
              <w:adjustRightInd w:val="0"/>
              <w:jc w:val="center"/>
              <w:rPr>
                <w:rFonts w:cs="MS-Mincho"/>
                <w:spacing w:val="-20"/>
                <w:kern w:val="0"/>
                <w:szCs w:val="24"/>
              </w:rPr>
            </w:pPr>
            <w:r w:rsidRPr="00CC55C1">
              <w:rPr>
                <w:rFonts w:cs="MS-Mincho" w:hint="eastAsia"/>
                <w:spacing w:val="-20"/>
                <w:kern w:val="0"/>
                <w:szCs w:val="24"/>
              </w:rPr>
              <w:t>新規</w:t>
            </w:r>
          </w:p>
        </w:tc>
        <w:tc>
          <w:tcPr>
            <w:tcW w:w="4387" w:type="dxa"/>
            <w:vAlign w:val="center"/>
            <w:hideMark/>
          </w:tcPr>
          <w:p w:rsidR="00EC445C" w:rsidRPr="00CC55C1" w:rsidRDefault="00EC445C" w:rsidP="00EC445C">
            <w:pPr>
              <w:autoSpaceDE w:val="0"/>
              <w:autoSpaceDN w:val="0"/>
              <w:adjustRightInd w:val="0"/>
              <w:jc w:val="left"/>
              <w:rPr>
                <w:rFonts w:cs="MS-Mincho"/>
                <w:spacing w:val="-20"/>
                <w:kern w:val="0"/>
                <w:szCs w:val="24"/>
              </w:rPr>
            </w:pPr>
            <w:r w:rsidRPr="00CC55C1">
              <w:rPr>
                <w:rFonts w:cs="MS-Mincho" w:hint="eastAsia"/>
                <w:spacing w:val="-20"/>
                <w:kern w:val="0"/>
                <w:szCs w:val="24"/>
              </w:rPr>
              <w:t xml:space="preserve">　現行プラン</w:t>
            </w:r>
            <w:r w:rsidR="006726AF">
              <w:rPr>
                <w:rFonts w:cs="MS-Mincho" w:hint="eastAsia"/>
                <w:spacing w:val="-20"/>
                <w:kern w:val="0"/>
                <w:szCs w:val="24"/>
              </w:rPr>
              <w:t>の</w:t>
            </w:r>
            <w:r w:rsidRPr="00CC55C1">
              <w:rPr>
                <w:rFonts w:cs="MS-Mincho" w:hint="eastAsia"/>
                <w:spacing w:val="-20"/>
                <w:kern w:val="0"/>
                <w:szCs w:val="24"/>
              </w:rPr>
              <w:t>策定</w:t>
            </w:r>
            <w:r w:rsidR="006726AF">
              <w:rPr>
                <w:rFonts w:cs="MS-Mincho" w:hint="eastAsia"/>
                <w:spacing w:val="-20"/>
                <w:kern w:val="0"/>
                <w:szCs w:val="24"/>
              </w:rPr>
              <w:t>（H</w:t>
            </w:r>
            <w:r w:rsidR="006726AF">
              <w:rPr>
                <w:rFonts w:cs="MS-Mincho"/>
                <w:spacing w:val="-20"/>
                <w:kern w:val="0"/>
                <w:szCs w:val="24"/>
              </w:rPr>
              <w:t>23.3</w:t>
            </w:r>
            <w:r w:rsidR="006726AF">
              <w:rPr>
                <w:rFonts w:cs="MS-Mincho" w:hint="eastAsia"/>
                <w:spacing w:val="-20"/>
                <w:kern w:val="0"/>
                <w:szCs w:val="24"/>
              </w:rPr>
              <w:t>）</w:t>
            </w:r>
            <w:r w:rsidRPr="00CC55C1">
              <w:rPr>
                <w:rFonts w:cs="MS-Mincho" w:hint="eastAsia"/>
                <w:spacing w:val="-20"/>
                <w:kern w:val="0"/>
                <w:szCs w:val="24"/>
              </w:rPr>
              <w:t>後に定めた「柏市谷津保全指針</w:t>
            </w:r>
            <w:r w:rsidR="006726AF">
              <w:rPr>
                <w:rFonts w:cs="MS-Mincho" w:hint="eastAsia"/>
                <w:spacing w:val="-20"/>
                <w:kern w:val="0"/>
                <w:szCs w:val="24"/>
              </w:rPr>
              <w:t>（H</w:t>
            </w:r>
            <w:r w:rsidR="006726AF">
              <w:rPr>
                <w:rFonts w:cs="MS-Mincho"/>
                <w:spacing w:val="-20"/>
                <w:kern w:val="0"/>
                <w:szCs w:val="24"/>
              </w:rPr>
              <w:t>28.5</w:t>
            </w:r>
            <w:r w:rsidR="006726AF">
              <w:rPr>
                <w:rFonts w:cs="MS-Mincho" w:hint="eastAsia"/>
                <w:spacing w:val="-20"/>
                <w:kern w:val="0"/>
                <w:szCs w:val="24"/>
              </w:rPr>
              <w:t>策定/H</w:t>
            </w:r>
            <w:r w:rsidR="006726AF">
              <w:rPr>
                <w:rFonts w:cs="MS-Mincho"/>
                <w:spacing w:val="-20"/>
                <w:kern w:val="0"/>
                <w:szCs w:val="24"/>
              </w:rPr>
              <w:t>29.1</w:t>
            </w:r>
            <w:r w:rsidR="006726AF">
              <w:rPr>
                <w:rFonts w:cs="MS-Mincho" w:hint="eastAsia"/>
                <w:spacing w:val="-20"/>
                <w:kern w:val="0"/>
                <w:szCs w:val="24"/>
              </w:rPr>
              <w:t>改定）</w:t>
            </w:r>
            <w:r w:rsidRPr="00CC55C1">
              <w:rPr>
                <w:rFonts w:cs="MS-Mincho" w:hint="eastAsia"/>
                <w:spacing w:val="-20"/>
                <w:kern w:val="0"/>
                <w:szCs w:val="24"/>
              </w:rPr>
              <w:t>」等に基づく谷津の保全策を新たに反映したものです。</w:t>
            </w:r>
          </w:p>
        </w:tc>
      </w:tr>
      <w:tr w:rsidR="00EC445C" w:rsidRPr="00373A18" w:rsidTr="006354D0">
        <w:trPr>
          <w:trHeight w:val="2388"/>
          <w:jc w:val="center"/>
        </w:trPr>
        <w:tc>
          <w:tcPr>
            <w:tcW w:w="1129" w:type="dxa"/>
            <w:vAlign w:val="center"/>
          </w:tcPr>
          <w:p w:rsidR="00EC445C" w:rsidRPr="00107467" w:rsidRDefault="00EC445C" w:rsidP="00107467">
            <w:pPr>
              <w:jc w:val="center"/>
              <w:rPr>
                <w:spacing w:val="-20"/>
              </w:rPr>
            </w:pPr>
            <w:r w:rsidRPr="00107467">
              <w:rPr>
                <w:rFonts w:cs="MS-Mincho" w:hint="eastAsia"/>
                <w:spacing w:val="-20"/>
                <w:kern w:val="0"/>
                <w:szCs w:val="24"/>
              </w:rPr>
              <w:t>【１】</w:t>
            </w:r>
          </w:p>
        </w:tc>
        <w:tc>
          <w:tcPr>
            <w:tcW w:w="2410" w:type="dxa"/>
            <w:vAlign w:val="center"/>
          </w:tcPr>
          <w:p w:rsidR="00EC445C" w:rsidRPr="00CC55C1" w:rsidRDefault="00EC445C" w:rsidP="00EC445C">
            <w:pPr>
              <w:autoSpaceDE w:val="0"/>
              <w:autoSpaceDN w:val="0"/>
              <w:adjustRightInd w:val="0"/>
              <w:jc w:val="left"/>
              <w:rPr>
                <w:rFonts w:cs="MS-Mincho"/>
                <w:spacing w:val="-20"/>
                <w:kern w:val="0"/>
                <w:szCs w:val="24"/>
              </w:rPr>
            </w:pPr>
            <w:r w:rsidRPr="00CC55C1">
              <w:rPr>
                <w:rFonts w:cs="MS-Mincho" w:hint="eastAsia"/>
                <w:spacing w:val="-20"/>
                <w:kern w:val="0"/>
                <w:szCs w:val="24"/>
              </w:rPr>
              <w:t>湧水地の保全</w:t>
            </w:r>
          </w:p>
        </w:tc>
        <w:tc>
          <w:tcPr>
            <w:tcW w:w="567" w:type="dxa"/>
            <w:vAlign w:val="center"/>
            <w:hideMark/>
          </w:tcPr>
          <w:p w:rsidR="00EC445C" w:rsidRPr="00CC55C1" w:rsidRDefault="00EC445C" w:rsidP="00EC445C">
            <w:pPr>
              <w:autoSpaceDE w:val="0"/>
              <w:autoSpaceDN w:val="0"/>
              <w:adjustRightInd w:val="0"/>
              <w:jc w:val="left"/>
              <w:rPr>
                <w:rFonts w:cs="MS-Mincho"/>
                <w:spacing w:val="-20"/>
                <w:kern w:val="0"/>
                <w:szCs w:val="24"/>
              </w:rPr>
            </w:pPr>
            <w:r>
              <w:rPr>
                <w:rFonts w:cs="MS-Mincho" w:hint="eastAsia"/>
                <w:spacing w:val="-20"/>
                <w:kern w:val="0"/>
                <w:szCs w:val="24"/>
              </w:rPr>
              <w:t>4</w:t>
            </w:r>
            <w:r>
              <w:rPr>
                <w:rFonts w:cs="MS-Mincho"/>
                <w:spacing w:val="-20"/>
                <w:kern w:val="0"/>
                <w:szCs w:val="24"/>
              </w:rPr>
              <w:t>5</w:t>
            </w:r>
          </w:p>
        </w:tc>
        <w:tc>
          <w:tcPr>
            <w:tcW w:w="567" w:type="dxa"/>
            <w:vAlign w:val="center"/>
            <w:hideMark/>
          </w:tcPr>
          <w:p w:rsidR="00EC445C" w:rsidRPr="00CC55C1" w:rsidRDefault="00EC445C" w:rsidP="00EC445C">
            <w:pPr>
              <w:autoSpaceDE w:val="0"/>
              <w:autoSpaceDN w:val="0"/>
              <w:adjustRightInd w:val="0"/>
              <w:jc w:val="center"/>
              <w:rPr>
                <w:rFonts w:cs="MS-Mincho"/>
                <w:spacing w:val="-20"/>
                <w:kern w:val="0"/>
                <w:szCs w:val="24"/>
              </w:rPr>
            </w:pPr>
            <w:r w:rsidRPr="00CC55C1">
              <w:rPr>
                <w:rFonts w:cs="MS-Mincho" w:hint="eastAsia"/>
                <w:spacing w:val="-20"/>
                <w:kern w:val="0"/>
                <w:szCs w:val="24"/>
              </w:rPr>
              <w:t>新規</w:t>
            </w:r>
          </w:p>
        </w:tc>
        <w:tc>
          <w:tcPr>
            <w:tcW w:w="4387" w:type="dxa"/>
            <w:vAlign w:val="center"/>
            <w:hideMark/>
          </w:tcPr>
          <w:p w:rsidR="00EC445C" w:rsidRPr="00CC55C1" w:rsidRDefault="00EC445C" w:rsidP="00EC445C">
            <w:pPr>
              <w:autoSpaceDE w:val="0"/>
              <w:autoSpaceDN w:val="0"/>
              <w:adjustRightInd w:val="0"/>
              <w:jc w:val="left"/>
              <w:rPr>
                <w:rFonts w:cs="MS-Mincho"/>
                <w:spacing w:val="-20"/>
                <w:kern w:val="0"/>
                <w:szCs w:val="24"/>
              </w:rPr>
            </w:pPr>
            <w:r w:rsidRPr="00CC55C1">
              <w:rPr>
                <w:rFonts w:cs="MS-Mincho" w:hint="eastAsia"/>
                <w:spacing w:val="-20"/>
                <w:kern w:val="0"/>
                <w:szCs w:val="24"/>
              </w:rPr>
              <w:t xml:space="preserve">　</w:t>
            </w:r>
            <w:r w:rsidR="009E4A95" w:rsidRPr="009E4A95">
              <w:rPr>
                <w:rFonts w:cs="MS-Mincho" w:hint="eastAsia"/>
                <w:spacing w:val="-20"/>
                <w:kern w:val="0"/>
                <w:szCs w:val="24"/>
              </w:rPr>
              <w:t>健全な水循環</w:t>
            </w:r>
            <w:r w:rsidR="00894F7A">
              <w:rPr>
                <w:rFonts w:cs="MS-Mincho" w:hint="eastAsia"/>
                <w:spacing w:val="-20"/>
                <w:kern w:val="0"/>
                <w:szCs w:val="24"/>
              </w:rPr>
              <w:t>の</w:t>
            </w:r>
            <w:r w:rsidR="009E4A95" w:rsidRPr="009E4A95">
              <w:rPr>
                <w:rFonts w:cs="MS-Mincho" w:hint="eastAsia"/>
                <w:spacing w:val="-20"/>
                <w:kern w:val="0"/>
                <w:szCs w:val="24"/>
              </w:rPr>
              <w:t>確保</w:t>
            </w:r>
            <w:r w:rsidR="00894F7A">
              <w:rPr>
                <w:rFonts w:cs="MS-Mincho" w:hint="eastAsia"/>
                <w:spacing w:val="-20"/>
                <w:kern w:val="0"/>
                <w:szCs w:val="24"/>
              </w:rPr>
              <w:t>を目的とした</w:t>
            </w:r>
            <w:r w:rsidR="009E4A95">
              <w:rPr>
                <w:rFonts w:cs="MS-Mincho" w:hint="eastAsia"/>
                <w:spacing w:val="-20"/>
                <w:kern w:val="0"/>
                <w:szCs w:val="24"/>
              </w:rPr>
              <w:t>湧水地</w:t>
            </w:r>
            <w:r w:rsidR="00070F17">
              <w:rPr>
                <w:rFonts w:cs="MS-Mincho" w:hint="eastAsia"/>
                <w:spacing w:val="-20"/>
                <w:kern w:val="0"/>
                <w:szCs w:val="24"/>
              </w:rPr>
              <w:t>の</w:t>
            </w:r>
            <w:r w:rsidR="009E4A95">
              <w:rPr>
                <w:rFonts w:cs="MS-Mincho" w:hint="eastAsia"/>
                <w:spacing w:val="-20"/>
                <w:kern w:val="0"/>
                <w:szCs w:val="24"/>
              </w:rPr>
              <w:t>保全</w:t>
            </w:r>
            <w:r w:rsidR="003A6F7E">
              <w:rPr>
                <w:rFonts w:cs="MS-Mincho" w:hint="eastAsia"/>
                <w:spacing w:val="-20"/>
                <w:kern w:val="0"/>
                <w:szCs w:val="24"/>
              </w:rPr>
              <w:t>は現在も行っている</w:t>
            </w:r>
            <w:r w:rsidR="00070F17">
              <w:rPr>
                <w:rFonts w:cs="MS-Mincho" w:hint="eastAsia"/>
                <w:spacing w:val="-20"/>
                <w:kern w:val="0"/>
                <w:szCs w:val="24"/>
              </w:rPr>
              <w:t>取組</w:t>
            </w:r>
            <w:r w:rsidR="003A6F7E">
              <w:rPr>
                <w:rFonts w:cs="MS-Mincho" w:hint="eastAsia"/>
                <w:spacing w:val="-20"/>
                <w:kern w:val="0"/>
                <w:szCs w:val="24"/>
              </w:rPr>
              <w:t>ですが，</w:t>
            </w:r>
            <w:r>
              <w:rPr>
                <w:rFonts w:cs="MS-Mincho" w:hint="eastAsia"/>
                <w:spacing w:val="-20"/>
                <w:kern w:val="0"/>
                <w:szCs w:val="24"/>
              </w:rPr>
              <w:t>現行プラン</w:t>
            </w:r>
            <w:r w:rsidR="00894F7A">
              <w:rPr>
                <w:rFonts w:cs="MS-Mincho" w:hint="eastAsia"/>
                <w:spacing w:val="-20"/>
                <w:kern w:val="0"/>
                <w:szCs w:val="24"/>
              </w:rPr>
              <w:t>への</w:t>
            </w:r>
            <w:r w:rsidR="00107467">
              <w:rPr>
                <w:rFonts w:cs="MS-Mincho" w:hint="eastAsia"/>
                <w:spacing w:val="-20"/>
                <w:kern w:val="0"/>
                <w:szCs w:val="24"/>
              </w:rPr>
              <w:t>記載</w:t>
            </w:r>
            <w:r>
              <w:rPr>
                <w:rFonts w:cs="MS-Mincho" w:hint="eastAsia"/>
                <w:spacing w:val="-20"/>
                <w:kern w:val="0"/>
                <w:szCs w:val="24"/>
              </w:rPr>
              <w:t>が</w:t>
            </w:r>
            <w:r w:rsidR="00894F7A">
              <w:rPr>
                <w:rFonts w:cs="MS-Mincho" w:hint="eastAsia"/>
                <w:spacing w:val="-20"/>
                <w:kern w:val="0"/>
                <w:szCs w:val="24"/>
              </w:rPr>
              <w:t>無かったため</w:t>
            </w:r>
            <w:r>
              <w:rPr>
                <w:rFonts w:cs="MS-Mincho" w:hint="eastAsia"/>
                <w:spacing w:val="-20"/>
                <w:kern w:val="0"/>
                <w:szCs w:val="24"/>
              </w:rPr>
              <w:t>，</w:t>
            </w:r>
            <w:r w:rsidR="00070F17">
              <w:rPr>
                <w:rFonts w:cs="MS-Mincho" w:hint="eastAsia"/>
                <w:spacing w:val="-20"/>
                <w:kern w:val="0"/>
                <w:szCs w:val="24"/>
              </w:rPr>
              <w:t>項目として新たに</w:t>
            </w:r>
            <w:r w:rsidRPr="00CC55C1">
              <w:rPr>
                <w:rFonts w:cs="MS-Mincho" w:hint="eastAsia"/>
                <w:spacing w:val="-20"/>
                <w:kern w:val="0"/>
                <w:szCs w:val="24"/>
              </w:rPr>
              <w:t>追加したものです</w:t>
            </w:r>
            <w:r w:rsidR="00FD75A7">
              <w:rPr>
                <w:rFonts w:cs="MS-Mincho" w:hint="eastAsia"/>
                <w:spacing w:val="-20"/>
                <w:kern w:val="0"/>
                <w:szCs w:val="24"/>
              </w:rPr>
              <w:t>。</w:t>
            </w:r>
          </w:p>
        </w:tc>
      </w:tr>
      <w:tr w:rsidR="00EC445C" w:rsidRPr="00373A18" w:rsidTr="00107467">
        <w:trPr>
          <w:trHeight w:val="1235"/>
          <w:jc w:val="center"/>
        </w:trPr>
        <w:tc>
          <w:tcPr>
            <w:tcW w:w="1129" w:type="dxa"/>
            <w:vAlign w:val="center"/>
          </w:tcPr>
          <w:p w:rsidR="00EC445C" w:rsidRPr="00107467" w:rsidRDefault="00EC445C" w:rsidP="00107467">
            <w:pPr>
              <w:jc w:val="center"/>
              <w:rPr>
                <w:spacing w:val="-20"/>
              </w:rPr>
            </w:pPr>
            <w:r w:rsidRPr="00107467">
              <w:rPr>
                <w:rFonts w:cs="MS-Mincho" w:hint="eastAsia"/>
                <w:spacing w:val="-20"/>
                <w:kern w:val="0"/>
                <w:szCs w:val="24"/>
              </w:rPr>
              <w:t>【１】</w:t>
            </w:r>
          </w:p>
        </w:tc>
        <w:tc>
          <w:tcPr>
            <w:tcW w:w="2410" w:type="dxa"/>
            <w:vAlign w:val="center"/>
          </w:tcPr>
          <w:p w:rsidR="00EC445C" w:rsidRPr="00CC55C1" w:rsidRDefault="00EC445C" w:rsidP="00EC445C">
            <w:pPr>
              <w:autoSpaceDE w:val="0"/>
              <w:autoSpaceDN w:val="0"/>
              <w:adjustRightInd w:val="0"/>
              <w:jc w:val="left"/>
              <w:rPr>
                <w:rFonts w:cs="MS-Mincho"/>
                <w:spacing w:val="-20"/>
                <w:kern w:val="0"/>
                <w:szCs w:val="24"/>
              </w:rPr>
            </w:pPr>
            <w:r w:rsidRPr="00CC55C1">
              <w:rPr>
                <w:rFonts w:cs="MS-Mincho" w:hint="eastAsia"/>
                <w:spacing w:val="-20"/>
                <w:kern w:val="0"/>
                <w:szCs w:val="24"/>
              </w:rPr>
              <w:t>生きもの多様性重要地区における保全</w:t>
            </w:r>
          </w:p>
        </w:tc>
        <w:tc>
          <w:tcPr>
            <w:tcW w:w="567" w:type="dxa"/>
            <w:vAlign w:val="center"/>
            <w:hideMark/>
          </w:tcPr>
          <w:p w:rsidR="00EC445C" w:rsidRPr="00CC55C1" w:rsidRDefault="00EC445C" w:rsidP="00EC445C">
            <w:pPr>
              <w:autoSpaceDE w:val="0"/>
              <w:autoSpaceDN w:val="0"/>
              <w:adjustRightInd w:val="0"/>
              <w:jc w:val="left"/>
              <w:rPr>
                <w:rFonts w:cs="MS-Mincho"/>
                <w:spacing w:val="-20"/>
                <w:kern w:val="0"/>
                <w:szCs w:val="24"/>
              </w:rPr>
            </w:pPr>
            <w:r>
              <w:rPr>
                <w:rFonts w:cs="MS-Mincho"/>
                <w:spacing w:val="-20"/>
                <w:kern w:val="0"/>
                <w:szCs w:val="24"/>
              </w:rPr>
              <w:t>49</w:t>
            </w:r>
          </w:p>
        </w:tc>
        <w:tc>
          <w:tcPr>
            <w:tcW w:w="567" w:type="dxa"/>
            <w:vAlign w:val="center"/>
            <w:hideMark/>
          </w:tcPr>
          <w:p w:rsidR="00EC445C" w:rsidRPr="00CC55C1" w:rsidRDefault="00EC445C" w:rsidP="00EC445C">
            <w:pPr>
              <w:autoSpaceDE w:val="0"/>
              <w:autoSpaceDN w:val="0"/>
              <w:adjustRightInd w:val="0"/>
              <w:jc w:val="center"/>
              <w:rPr>
                <w:rFonts w:cs="MS-Mincho"/>
                <w:spacing w:val="-20"/>
                <w:kern w:val="0"/>
                <w:szCs w:val="24"/>
              </w:rPr>
            </w:pPr>
            <w:r w:rsidRPr="00CC55C1">
              <w:rPr>
                <w:rFonts w:cs="MS-Mincho" w:hint="eastAsia"/>
                <w:spacing w:val="-20"/>
                <w:kern w:val="0"/>
                <w:szCs w:val="24"/>
              </w:rPr>
              <w:t>修正</w:t>
            </w:r>
          </w:p>
        </w:tc>
        <w:tc>
          <w:tcPr>
            <w:tcW w:w="4387" w:type="dxa"/>
            <w:vAlign w:val="center"/>
            <w:hideMark/>
          </w:tcPr>
          <w:p w:rsidR="006354D0" w:rsidRPr="00CC55C1" w:rsidRDefault="00EC445C" w:rsidP="00EC445C">
            <w:pPr>
              <w:autoSpaceDE w:val="0"/>
              <w:autoSpaceDN w:val="0"/>
              <w:adjustRightInd w:val="0"/>
              <w:jc w:val="left"/>
              <w:rPr>
                <w:rFonts w:cs="MS-Mincho"/>
                <w:spacing w:val="-20"/>
                <w:kern w:val="0"/>
                <w:szCs w:val="24"/>
              </w:rPr>
            </w:pPr>
            <w:r w:rsidRPr="00CC55C1">
              <w:rPr>
                <w:rFonts w:cs="MS-Mincho" w:hint="eastAsia"/>
                <w:spacing w:val="-20"/>
                <w:kern w:val="0"/>
                <w:szCs w:val="24"/>
              </w:rPr>
              <w:t xml:space="preserve">　生きもの多様性重要地区における公用地と民有地の保全方法について明確化したものです。</w:t>
            </w:r>
          </w:p>
        </w:tc>
      </w:tr>
      <w:tr w:rsidR="00B205E5" w:rsidRPr="006D2493" w:rsidTr="0040012D">
        <w:trPr>
          <w:trHeight w:val="415"/>
          <w:jc w:val="center"/>
        </w:trPr>
        <w:tc>
          <w:tcPr>
            <w:tcW w:w="1129" w:type="dxa"/>
            <w:shd w:val="pct12" w:color="auto" w:fill="auto"/>
            <w:vAlign w:val="center"/>
          </w:tcPr>
          <w:p w:rsidR="00B205E5" w:rsidRPr="00107467" w:rsidRDefault="00B205E5" w:rsidP="0040012D">
            <w:pPr>
              <w:autoSpaceDE w:val="0"/>
              <w:autoSpaceDN w:val="0"/>
              <w:adjustRightInd w:val="0"/>
              <w:jc w:val="center"/>
              <w:rPr>
                <w:rFonts w:cs="MS-Mincho"/>
                <w:bCs/>
                <w:spacing w:val="-50"/>
                <w:kern w:val="0"/>
                <w:szCs w:val="24"/>
              </w:rPr>
            </w:pPr>
            <w:r>
              <w:lastRenderedPageBreak/>
              <w:br w:type="page"/>
            </w:r>
            <w:r w:rsidRPr="00107467">
              <w:rPr>
                <w:rFonts w:cs="MS-Mincho" w:hint="eastAsia"/>
                <w:bCs/>
                <w:spacing w:val="-50"/>
                <w:kern w:val="0"/>
                <w:szCs w:val="24"/>
              </w:rPr>
              <w:t>基本方針</w:t>
            </w:r>
          </w:p>
        </w:tc>
        <w:tc>
          <w:tcPr>
            <w:tcW w:w="2410" w:type="dxa"/>
            <w:shd w:val="pct12" w:color="auto" w:fill="auto"/>
            <w:vAlign w:val="center"/>
          </w:tcPr>
          <w:p w:rsidR="00B205E5" w:rsidRPr="00E133BE" w:rsidRDefault="00B205E5" w:rsidP="0040012D">
            <w:pPr>
              <w:autoSpaceDE w:val="0"/>
              <w:autoSpaceDN w:val="0"/>
              <w:adjustRightInd w:val="0"/>
              <w:jc w:val="center"/>
              <w:rPr>
                <w:rFonts w:cs="MS-Mincho"/>
                <w:bCs/>
                <w:kern w:val="0"/>
                <w:szCs w:val="24"/>
              </w:rPr>
            </w:pPr>
            <w:r w:rsidRPr="00E133BE">
              <w:rPr>
                <w:rFonts w:cs="MS-Mincho" w:hint="eastAsia"/>
                <w:bCs/>
                <w:kern w:val="0"/>
                <w:szCs w:val="24"/>
              </w:rPr>
              <w:t>項目</w:t>
            </w:r>
          </w:p>
        </w:tc>
        <w:tc>
          <w:tcPr>
            <w:tcW w:w="567" w:type="dxa"/>
            <w:shd w:val="pct12" w:color="auto" w:fill="auto"/>
            <w:vAlign w:val="center"/>
          </w:tcPr>
          <w:p w:rsidR="00B205E5" w:rsidRPr="00E133BE" w:rsidRDefault="00B205E5" w:rsidP="0040012D">
            <w:pPr>
              <w:autoSpaceDE w:val="0"/>
              <w:autoSpaceDN w:val="0"/>
              <w:adjustRightInd w:val="0"/>
              <w:jc w:val="center"/>
              <w:rPr>
                <w:rFonts w:cs="MS-Mincho"/>
                <w:bCs/>
                <w:kern w:val="0"/>
                <w:szCs w:val="24"/>
              </w:rPr>
            </w:pPr>
            <w:r w:rsidRPr="00E133BE">
              <w:rPr>
                <w:rFonts w:cs="MS-Mincho" w:hint="eastAsia"/>
                <w:bCs/>
                <w:kern w:val="0"/>
                <w:szCs w:val="24"/>
              </w:rPr>
              <w:t>頁</w:t>
            </w:r>
          </w:p>
        </w:tc>
        <w:tc>
          <w:tcPr>
            <w:tcW w:w="4954" w:type="dxa"/>
            <w:gridSpan w:val="2"/>
            <w:shd w:val="pct12" w:color="auto" w:fill="auto"/>
            <w:vAlign w:val="center"/>
          </w:tcPr>
          <w:p w:rsidR="00B205E5" w:rsidRPr="006D2493" w:rsidRDefault="00B205E5" w:rsidP="0040012D">
            <w:pPr>
              <w:autoSpaceDE w:val="0"/>
              <w:autoSpaceDN w:val="0"/>
              <w:adjustRightInd w:val="0"/>
              <w:jc w:val="center"/>
              <w:rPr>
                <w:rFonts w:cs="MS-Mincho"/>
                <w:bCs/>
                <w:kern w:val="0"/>
                <w:szCs w:val="24"/>
              </w:rPr>
            </w:pPr>
            <w:r w:rsidRPr="00E133BE">
              <w:rPr>
                <w:rFonts w:cs="MS-Mincho" w:hint="eastAsia"/>
                <w:bCs/>
                <w:kern w:val="0"/>
                <w:szCs w:val="24"/>
              </w:rPr>
              <w:t>見直しの要旨</w:t>
            </w:r>
          </w:p>
        </w:tc>
      </w:tr>
      <w:tr w:rsidR="00EC445C" w:rsidRPr="00373A18" w:rsidTr="00070F17">
        <w:trPr>
          <w:trHeight w:val="1974"/>
          <w:jc w:val="center"/>
        </w:trPr>
        <w:tc>
          <w:tcPr>
            <w:tcW w:w="1129" w:type="dxa"/>
            <w:vAlign w:val="center"/>
          </w:tcPr>
          <w:p w:rsidR="00EC445C" w:rsidRPr="00107467" w:rsidRDefault="00EC445C" w:rsidP="00107467">
            <w:pPr>
              <w:jc w:val="center"/>
              <w:rPr>
                <w:spacing w:val="-20"/>
              </w:rPr>
            </w:pPr>
            <w:r w:rsidRPr="00107467">
              <w:rPr>
                <w:rFonts w:cs="MS-Mincho" w:hint="eastAsia"/>
                <w:spacing w:val="-20"/>
                <w:kern w:val="0"/>
                <w:szCs w:val="24"/>
              </w:rPr>
              <w:t>【２】</w:t>
            </w:r>
          </w:p>
        </w:tc>
        <w:tc>
          <w:tcPr>
            <w:tcW w:w="2410" w:type="dxa"/>
            <w:vAlign w:val="center"/>
          </w:tcPr>
          <w:p w:rsidR="00EC445C" w:rsidRPr="00CC55C1" w:rsidRDefault="00EC445C" w:rsidP="00EC445C">
            <w:pPr>
              <w:autoSpaceDE w:val="0"/>
              <w:autoSpaceDN w:val="0"/>
              <w:adjustRightInd w:val="0"/>
              <w:jc w:val="left"/>
              <w:rPr>
                <w:rFonts w:cs="MS-Mincho"/>
                <w:spacing w:val="-20"/>
                <w:kern w:val="0"/>
                <w:szCs w:val="24"/>
              </w:rPr>
            </w:pPr>
            <w:r w:rsidRPr="00CC55C1">
              <w:rPr>
                <w:rFonts w:cs="MS-Mincho" w:hint="eastAsia"/>
                <w:spacing w:val="-20"/>
                <w:kern w:val="0"/>
                <w:szCs w:val="24"/>
              </w:rPr>
              <w:t>市民</w:t>
            </w:r>
            <w:r w:rsidR="006354D0">
              <w:rPr>
                <w:rFonts w:cs="MS-Mincho" w:hint="eastAsia"/>
                <w:spacing w:val="-20"/>
                <w:kern w:val="0"/>
                <w:szCs w:val="24"/>
              </w:rPr>
              <w:t>に向けた生きもの多様性配慮</w:t>
            </w:r>
            <w:r w:rsidRPr="00CC55C1">
              <w:rPr>
                <w:rFonts w:cs="MS-Mincho" w:hint="eastAsia"/>
                <w:spacing w:val="-20"/>
                <w:kern w:val="0"/>
                <w:szCs w:val="24"/>
              </w:rPr>
              <w:t>の啓発</w:t>
            </w:r>
          </w:p>
        </w:tc>
        <w:tc>
          <w:tcPr>
            <w:tcW w:w="567" w:type="dxa"/>
            <w:vAlign w:val="center"/>
            <w:hideMark/>
          </w:tcPr>
          <w:p w:rsidR="00EC445C" w:rsidRPr="00CC55C1" w:rsidRDefault="00EC445C" w:rsidP="00EC445C">
            <w:pPr>
              <w:autoSpaceDE w:val="0"/>
              <w:autoSpaceDN w:val="0"/>
              <w:adjustRightInd w:val="0"/>
              <w:jc w:val="left"/>
              <w:rPr>
                <w:rFonts w:cs="MS-Mincho"/>
                <w:spacing w:val="-20"/>
                <w:kern w:val="0"/>
                <w:szCs w:val="24"/>
              </w:rPr>
            </w:pPr>
            <w:r>
              <w:rPr>
                <w:rFonts w:cs="MS-Mincho" w:hint="eastAsia"/>
                <w:spacing w:val="-20"/>
                <w:kern w:val="0"/>
                <w:szCs w:val="24"/>
              </w:rPr>
              <w:t>6</w:t>
            </w:r>
            <w:r>
              <w:rPr>
                <w:rFonts w:cs="MS-Mincho"/>
                <w:spacing w:val="-20"/>
                <w:kern w:val="0"/>
                <w:szCs w:val="24"/>
              </w:rPr>
              <w:t>2</w:t>
            </w:r>
          </w:p>
        </w:tc>
        <w:tc>
          <w:tcPr>
            <w:tcW w:w="567" w:type="dxa"/>
            <w:vAlign w:val="center"/>
            <w:hideMark/>
          </w:tcPr>
          <w:p w:rsidR="00EC445C" w:rsidRPr="00CC55C1" w:rsidRDefault="00EC445C" w:rsidP="00EC445C">
            <w:pPr>
              <w:autoSpaceDE w:val="0"/>
              <w:autoSpaceDN w:val="0"/>
              <w:adjustRightInd w:val="0"/>
              <w:jc w:val="center"/>
              <w:rPr>
                <w:rFonts w:cs="MS-Mincho"/>
                <w:spacing w:val="-20"/>
                <w:kern w:val="0"/>
                <w:szCs w:val="24"/>
              </w:rPr>
            </w:pPr>
            <w:r w:rsidRPr="00CC55C1">
              <w:rPr>
                <w:rFonts w:cs="MS-Mincho" w:hint="eastAsia"/>
                <w:spacing w:val="-20"/>
                <w:kern w:val="0"/>
                <w:szCs w:val="24"/>
              </w:rPr>
              <w:t>新規</w:t>
            </w:r>
          </w:p>
        </w:tc>
        <w:tc>
          <w:tcPr>
            <w:tcW w:w="4387" w:type="dxa"/>
            <w:vAlign w:val="center"/>
            <w:hideMark/>
          </w:tcPr>
          <w:p w:rsidR="00EC445C" w:rsidRPr="00CC55C1" w:rsidRDefault="00EC445C" w:rsidP="00EC445C">
            <w:pPr>
              <w:autoSpaceDE w:val="0"/>
              <w:autoSpaceDN w:val="0"/>
              <w:adjustRightInd w:val="0"/>
              <w:jc w:val="left"/>
              <w:rPr>
                <w:rFonts w:cs="MS-Mincho"/>
                <w:spacing w:val="-20"/>
                <w:kern w:val="0"/>
                <w:szCs w:val="24"/>
              </w:rPr>
            </w:pPr>
            <w:r>
              <w:rPr>
                <w:rFonts w:cs="MS-Mincho" w:hint="eastAsia"/>
                <w:spacing w:val="-20"/>
                <w:kern w:val="0"/>
                <w:szCs w:val="24"/>
              </w:rPr>
              <w:t xml:space="preserve">　生きもの多様性に対する市民の意識向上と保全活動の活発化</w:t>
            </w:r>
            <w:r w:rsidRPr="00CC55C1">
              <w:rPr>
                <w:rFonts w:cs="MS-Mincho" w:hint="eastAsia"/>
                <w:spacing w:val="-20"/>
                <w:kern w:val="0"/>
                <w:szCs w:val="24"/>
              </w:rPr>
              <w:t>を促す取組の一つとして新たに追加したものです。</w:t>
            </w:r>
          </w:p>
        </w:tc>
      </w:tr>
      <w:tr w:rsidR="00EC445C" w:rsidRPr="00373A18" w:rsidTr="00070F17">
        <w:trPr>
          <w:trHeight w:val="1405"/>
          <w:jc w:val="center"/>
        </w:trPr>
        <w:tc>
          <w:tcPr>
            <w:tcW w:w="1129" w:type="dxa"/>
            <w:vAlign w:val="center"/>
          </w:tcPr>
          <w:p w:rsidR="00EC445C" w:rsidRPr="00107467" w:rsidRDefault="00EC445C" w:rsidP="00107467">
            <w:pPr>
              <w:jc w:val="center"/>
              <w:rPr>
                <w:spacing w:val="-20"/>
              </w:rPr>
            </w:pPr>
            <w:r w:rsidRPr="00107467">
              <w:rPr>
                <w:rFonts w:cs="MS-Mincho" w:hint="eastAsia"/>
                <w:spacing w:val="-20"/>
                <w:kern w:val="0"/>
                <w:szCs w:val="24"/>
              </w:rPr>
              <w:t>【２】</w:t>
            </w:r>
          </w:p>
        </w:tc>
        <w:tc>
          <w:tcPr>
            <w:tcW w:w="2410" w:type="dxa"/>
            <w:vAlign w:val="center"/>
          </w:tcPr>
          <w:p w:rsidR="00EC445C" w:rsidRPr="00CC55C1" w:rsidRDefault="00EC445C" w:rsidP="00EC445C">
            <w:pPr>
              <w:autoSpaceDE w:val="0"/>
              <w:autoSpaceDN w:val="0"/>
              <w:adjustRightInd w:val="0"/>
              <w:jc w:val="left"/>
              <w:rPr>
                <w:rFonts w:cs="MS-Mincho"/>
                <w:spacing w:val="-20"/>
                <w:kern w:val="0"/>
                <w:szCs w:val="24"/>
              </w:rPr>
            </w:pPr>
            <w:r w:rsidRPr="00CC55C1">
              <w:rPr>
                <w:rFonts w:cs="MS-Mincho" w:hint="eastAsia"/>
                <w:spacing w:val="-20"/>
                <w:kern w:val="0"/>
                <w:szCs w:val="24"/>
              </w:rPr>
              <w:t>環境に配慮した住まいづくりの推進</w:t>
            </w:r>
          </w:p>
        </w:tc>
        <w:tc>
          <w:tcPr>
            <w:tcW w:w="567" w:type="dxa"/>
            <w:vAlign w:val="center"/>
            <w:hideMark/>
          </w:tcPr>
          <w:p w:rsidR="00EC445C" w:rsidRPr="00CC55C1" w:rsidRDefault="00EC445C" w:rsidP="00EC445C">
            <w:pPr>
              <w:autoSpaceDE w:val="0"/>
              <w:autoSpaceDN w:val="0"/>
              <w:adjustRightInd w:val="0"/>
              <w:jc w:val="left"/>
              <w:rPr>
                <w:rFonts w:cs="MS-Mincho"/>
                <w:spacing w:val="-20"/>
                <w:kern w:val="0"/>
                <w:szCs w:val="24"/>
              </w:rPr>
            </w:pPr>
            <w:r>
              <w:rPr>
                <w:rFonts w:cs="MS-Mincho" w:hint="eastAsia"/>
                <w:spacing w:val="-20"/>
                <w:kern w:val="0"/>
                <w:szCs w:val="24"/>
              </w:rPr>
              <w:t>6</w:t>
            </w:r>
            <w:r>
              <w:rPr>
                <w:rFonts w:cs="MS-Mincho"/>
                <w:spacing w:val="-20"/>
                <w:kern w:val="0"/>
                <w:szCs w:val="24"/>
              </w:rPr>
              <w:t>2</w:t>
            </w:r>
          </w:p>
        </w:tc>
        <w:tc>
          <w:tcPr>
            <w:tcW w:w="567" w:type="dxa"/>
            <w:vAlign w:val="center"/>
            <w:hideMark/>
          </w:tcPr>
          <w:p w:rsidR="00EC445C" w:rsidRPr="00CC55C1" w:rsidRDefault="00EC445C" w:rsidP="00EC445C">
            <w:pPr>
              <w:autoSpaceDE w:val="0"/>
              <w:autoSpaceDN w:val="0"/>
              <w:adjustRightInd w:val="0"/>
              <w:jc w:val="center"/>
              <w:rPr>
                <w:rFonts w:cs="MS-Mincho"/>
                <w:spacing w:val="-20"/>
                <w:kern w:val="0"/>
                <w:szCs w:val="24"/>
              </w:rPr>
            </w:pPr>
            <w:r w:rsidRPr="00CC55C1">
              <w:rPr>
                <w:rFonts w:cs="MS-Mincho" w:hint="eastAsia"/>
                <w:spacing w:val="-20"/>
                <w:kern w:val="0"/>
                <w:szCs w:val="24"/>
              </w:rPr>
              <w:t>新規</w:t>
            </w:r>
          </w:p>
        </w:tc>
        <w:tc>
          <w:tcPr>
            <w:tcW w:w="4387" w:type="dxa"/>
            <w:vAlign w:val="center"/>
            <w:hideMark/>
          </w:tcPr>
          <w:p w:rsidR="00EC445C" w:rsidRPr="00CC55C1" w:rsidRDefault="00EC445C" w:rsidP="00EC445C">
            <w:pPr>
              <w:autoSpaceDE w:val="0"/>
              <w:autoSpaceDN w:val="0"/>
              <w:adjustRightInd w:val="0"/>
              <w:jc w:val="left"/>
              <w:rPr>
                <w:rFonts w:cs="MS-Mincho"/>
                <w:spacing w:val="-20"/>
                <w:kern w:val="0"/>
                <w:szCs w:val="24"/>
              </w:rPr>
            </w:pPr>
            <w:r w:rsidRPr="00CC55C1">
              <w:rPr>
                <w:rFonts w:cs="MS-Mincho" w:hint="eastAsia"/>
                <w:spacing w:val="-20"/>
                <w:kern w:val="0"/>
                <w:szCs w:val="24"/>
              </w:rPr>
              <w:t xml:space="preserve">　温暖化対策による</w:t>
            </w:r>
            <w:r w:rsidR="00C90E67">
              <w:rPr>
                <w:rFonts w:cs="MS-Mincho" w:hint="eastAsia"/>
                <w:spacing w:val="-20"/>
                <w:kern w:val="0"/>
                <w:szCs w:val="24"/>
              </w:rPr>
              <w:t>生きもの</w:t>
            </w:r>
            <w:r w:rsidRPr="00CC55C1">
              <w:rPr>
                <w:rFonts w:cs="MS-Mincho" w:hint="eastAsia"/>
                <w:spacing w:val="-20"/>
                <w:kern w:val="0"/>
                <w:szCs w:val="24"/>
              </w:rPr>
              <w:t>多様性への影響の低減を図るため，新たに追加したものです。</w:t>
            </w:r>
          </w:p>
        </w:tc>
      </w:tr>
      <w:tr w:rsidR="00EC445C" w:rsidRPr="00373A18" w:rsidTr="00070F17">
        <w:trPr>
          <w:trHeight w:val="1412"/>
          <w:jc w:val="center"/>
        </w:trPr>
        <w:tc>
          <w:tcPr>
            <w:tcW w:w="1129" w:type="dxa"/>
            <w:vAlign w:val="center"/>
          </w:tcPr>
          <w:p w:rsidR="00EC445C" w:rsidRPr="00107467" w:rsidRDefault="00EC445C" w:rsidP="00107467">
            <w:pPr>
              <w:jc w:val="center"/>
              <w:rPr>
                <w:spacing w:val="-20"/>
              </w:rPr>
            </w:pPr>
            <w:r w:rsidRPr="00107467">
              <w:rPr>
                <w:rFonts w:cs="MS-Mincho" w:hint="eastAsia"/>
                <w:spacing w:val="-20"/>
                <w:kern w:val="0"/>
                <w:szCs w:val="24"/>
              </w:rPr>
              <w:t>【３】</w:t>
            </w:r>
          </w:p>
        </w:tc>
        <w:tc>
          <w:tcPr>
            <w:tcW w:w="2410" w:type="dxa"/>
            <w:vAlign w:val="center"/>
          </w:tcPr>
          <w:p w:rsidR="00EC445C" w:rsidRPr="00CC55C1" w:rsidRDefault="00EC445C" w:rsidP="00EC445C">
            <w:pPr>
              <w:autoSpaceDE w:val="0"/>
              <w:autoSpaceDN w:val="0"/>
              <w:adjustRightInd w:val="0"/>
              <w:jc w:val="left"/>
              <w:rPr>
                <w:rFonts w:cs="MS-Mincho"/>
                <w:spacing w:val="-20"/>
                <w:kern w:val="0"/>
                <w:szCs w:val="24"/>
              </w:rPr>
            </w:pPr>
            <w:r w:rsidRPr="00CC55C1">
              <w:rPr>
                <w:rFonts w:cs="MS-Mincho" w:hint="eastAsia"/>
                <w:spacing w:val="-20"/>
                <w:kern w:val="0"/>
                <w:szCs w:val="24"/>
              </w:rPr>
              <w:t>保全活動団体のPR</w:t>
            </w:r>
          </w:p>
        </w:tc>
        <w:tc>
          <w:tcPr>
            <w:tcW w:w="567" w:type="dxa"/>
            <w:vAlign w:val="center"/>
            <w:hideMark/>
          </w:tcPr>
          <w:p w:rsidR="00EC445C" w:rsidRPr="00CC55C1" w:rsidRDefault="00EC445C" w:rsidP="00EC445C">
            <w:pPr>
              <w:autoSpaceDE w:val="0"/>
              <w:autoSpaceDN w:val="0"/>
              <w:adjustRightInd w:val="0"/>
              <w:jc w:val="left"/>
              <w:rPr>
                <w:rFonts w:cs="MS-Mincho"/>
                <w:spacing w:val="-20"/>
                <w:kern w:val="0"/>
                <w:szCs w:val="24"/>
              </w:rPr>
            </w:pPr>
            <w:r>
              <w:rPr>
                <w:rFonts w:cs="MS-Mincho" w:hint="eastAsia"/>
                <w:spacing w:val="-20"/>
                <w:kern w:val="0"/>
                <w:szCs w:val="24"/>
              </w:rPr>
              <w:t>6</w:t>
            </w:r>
            <w:r>
              <w:rPr>
                <w:rFonts w:cs="MS-Mincho"/>
                <w:spacing w:val="-20"/>
                <w:kern w:val="0"/>
                <w:szCs w:val="24"/>
              </w:rPr>
              <w:t>4</w:t>
            </w:r>
          </w:p>
        </w:tc>
        <w:tc>
          <w:tcPr>
            <w:tcW w:w="567" w:type="dxa"/>
            <w:vAlign w:val="center"/>
            <w:hideMark/>
          </w:tcPr>
          <w:p w:rsidR="00EC445C" w:rsidRPr="00CC55C1" w:rsidRDefault="00EC445C" w:rsidP="00EC445C">
            <w:pPr>
              <w:autoSpaceDE w:val="0"/>
              <w:autoSpaceDN w:val="0"/>
              <w:adjustRightInd w:val="0"/>
              <w:jc w:val="center"/>
              <w:rPr>
                <w:rFonts w:cs="MS-Mincho"/>
                <w:spacing w:val="-20"/>
                <w:kern w:val="0"/>
                <w:szCs w:val="24"/>
              </w:rPr>
            </w:pPr>
            <w:r w:rsidRPr="00CC55C1">
              <w:rPr>
                <w:rFonts w:cs="MS-Mincho" w:hint="eastAsia"/>
                <w:spacing w:val="-20"/>
                <w:kern w:val="0"/>
                <w:szCs w:val="24"/>
              </w:rPr>
              <w:t>新規</w:t>
            </w:r>
          </w:p>
        </w:tc>
        <w:tc>
          <w:tcPr>
            <w:tcW w:w="4387" w:type="dxa"/>
            <w:vAlign w:val="center"/>
            <w:hideMark/>
          </w:tcPr>
          <w:p w:rsidR="00EC445C" w:rsidRPr="00CC55C1" w:rsidRDefault="00EC445C" w:rsidP="00EC445C">
            <w:pPr>
              <w:autoSpaceDE w:val="0"/>
              <w:autoSpaceDN w:val="0"/>
              <w:adjustRightInd w:val="0"/>
              <w:jc w:val="left"/>
              <w:rPr>
                <w:rFonts w:cs="MS-Mincho"/>
                <w:spacing w:val="-20"/>
                <w:kern w:val="0"/>
                <w:szCs w:val="24"/>
              </w:rPr>
            </w:pPr>
            <w:r w:rsidRPr="00CC55C1">
              <w:rPr>
                <w:rFonts w:cs="MS-Mincho" w:hint="eastAsia"/>
                <w:spacing w:val="-20"/>
                <w:kern w:val="0"/>
                <w:szCs w:val="24"/>
              </w:rPr>
              <w:t xml:space="preserve">　現状の</w:t>
            </w:r>
            <w:r>
              <w:rPr>
                <w:rFonts w:cs="MS-Mincho" w:hint="eastAsia"/>
                <w:spacing w:val="-20"/>
                <w:kern w:val="0"/>
                <w:szCs w:val="24"/>
              </w:rPr>
              <w:t>課題を踏まえ，自然保全活動の担い手づくり</w:t>
            </w:r>
            <w:r w:rsidRPr="00CC55C1">
              <w:rPr>
                <w:rFonts w:cs="MS-Mincho" w:hint="eastAsia"/>
                <w:spacing w:val="-20"/>
                <w:kern w:val="0"/>
                <w:szCs w:val="24"/>
              </w:rPr>
              <w:t>支援の一つとして新たに追加したものです。</w:t>
            </w:r>
          </w:p>
        </w:tc>
      </w:tr>
      <w:tr w:rsidR="00EC445C" w:rsidRPr="00373A18" w:rsidTr="006354D0">
        <w:trPr>
          <w:trHeight w:val="4940"/>
          <w:jc w:val="center"/>
        </w:trPr>
        <w:tc>
          <w:tcPr>
            <w:tcW w:w="1129" w:type="dxa"/>
            <w:vAlign w:val="center"/>
          </w:tcPr>
          <w:p w:rsidR="00136E20" w:rsidRPr="00107467" w:rsidRDefault="00EC445C" w:rsidP="00107467">
            <w:pPr>
              <w:autoSpaceDE w:val="0"/>
              <w:autoSpaceDN w:val="0"/>
              <w:adjustRightInd w:val="0"/>
              <w:jc w:val="center"/>
              <w:rPr>
                <w:rFonts w:cs="MS-Mincho"/>
                <w:spacing w:val="-20"/>
                <w:kern w:val="0"/>
                <w:szCs w:val="24"/>
              </w:rPr>
            </w:pPr>
            <w:r w:rsidRPr="00107467">
              <w:rPr>
                <w:rFonts w:cs="MS-Mincho" w:hint="eastAsia"/>
                <w:spacing w:val="-20"/>
                <w:kern w:val="0"/>
                <w:szCs w:val="24"/>
              </w:rPr>
              <w:t>－</w:t>
            </w:r>
          </w:p>
        </w:tc>
        <w:tc>
          <w:tcPr>
            <w:tcW w:w="2410" w:type="dxa"/>
            <w:vAlign w:val="center"/>
          </w:tcPr>
          <w:p w:rsidR="00136E20" w:rsidRPr="00CC55C1" w:rsidRDefault="00136E20" w:rsidP="00136E20">
            <w:pPr>
              <w:autoSpaceDE w:val="0"/>
              <w:autoSpaceDN w:val="0"/>
              <w:adjustRightInd w:val="0"/>
              <w:jc w:val="left"/>
              <w:rPr>
                <w:rFonts w:cs="MS-Mincho"/>
                <w:spacing w:val="-20"/>
                <w:kern w:val="0"/>
                <w:szCs w:val="24"/>
              </w:rPr>
            </w:pPr>
            <w:r w:rsidRPr="00CC55C1">
              <w:rPr>
                <w:rFonts w:cs="MS-Mincho" w:hint="eastAsia"/>
                <w:spacing w:val="-20"/>
                <w:kern w:val="0"/>
                <w:szCs w:val="24"/>
              </w:rPr>
              <w:t>生きもの環境影響評価制度の創設</w:t>
            </w:r>
          </w:p>
        </w:tc>
        <w:tc>
          <w:tcPr>
            <w:tcW w:w="567" w:type="dxa"/>
            <w:vAlign w:val="center"/>
            <w:hideMark/>
          </w:tcPr>
          <w:p w:rsidR="00136E20" w:rsidRPr="00CC55C1" w:rsidRDefault="00136E20" w:rsidP="00136E20">
            <w:pPr>
              <w:autoSpaceDE w:val="0"/>
              <w:autoSpaceDN w:val="0"/>
              <w:adjustRightInd w:val="0"/>
              <w:jc w:val="left"/>
              <w:rPr>
                <w:rFonts w:cs="MS-Mincho"/>
                <w:spacing w:val="-20"/>
                <w:kern w:val="0"/>
                <w:szCs w:val="24"/>
              </w:rPr>
            </w:pPr>
            <w:r w:rsidRPr="00CC55C1">
              <w:rPr>
                <w:rFonts w:cs="MS-Mincho" w:hint="eastAsia"/>
                <w:spacing w:val="-20"/>
                <w:kern w:val="0"/>
                <w:szCs w:val="24"/>
              </w:rPr>
              <w:t xml:space="preserve">－　</w:t>
            </w:r>
          </w:p>
        </w:tc>
        <w:tc>
          <w:tcPr>
            <w:tcW w:w="567" w:type="dxa"/>
            <w:vAlign w:val="center"/>
            <w:hideMark/>
          </w:tcPr>
          <w:p w:rsidR="00136E20" w:rsidRPr="00CC55C1" w:rsidRDefault="00136E20" w:rsidP="00136E20">
            <w:pPr>
              <w:autoSpaceDE w:val="0"/>
              <w:autoSpaceDN w:val="0"/>
              <w:adjustRightInd w:val="0"/>
              <w:jc w:val="center"/>
              <w:rPr>
                <w:rFonts w:cs="MS-Mincho"/>
                <w:spacing w:val="-20"/>
                <w:kern w:val="0"/>
                <w:szCs w:val="24"/>
              </w:rPr>
            </w:pPr>
            <w:r w:rsidRPr="00CC55C1">
              <w:rPr>
                <w:rFonts w:cs="MS-Mincho" w:hint="eastAsia"/>
                <w:spacing w:val="-20"/>
                <w:kern w:val="0"/>
                <w:szCs w:val="24"/>
              </w:rPr>
              <w:t>削除</w:t>
            </w:r>
          </w:p>
        </w:tc>
        <w:tc>
          <w:tcPr>
            <w:tcW w:w="4387" w:type="dxa"/>
            <w:vAlign w:val="center"/>
            <w:hideMark/>
          </w:tcPr>
          <w:p w:rsidR="00687B93" w:rsidRPr="00687B93" w:rsidRDefault="00136E20" w:rsidP="00687B93">
            <w:pPr>
              <w:autoSpaceDE w:val="0"/>
              <w:autoSpaceDN w:val="0"/>
              <w:adjustRightInd w:val="0"/>
              <w:jc w:val="left"/>
              <w:rPr>
                <w:rFonts w:cs="MS-Mincho"/>
                <w:spacing w:val="-20"/>
                <w:kern w:val="0"/>
                <w:szCs w:val="24"/>
              </w:rPr>
            </w:pPr>
            <w:r w:rsidRPr="00CC55C1">
              <w:rPr>
                <w:rFonts w:cs="MS-Mincho" w:hint="eastAsia"/>
                <w:spacing w:val="-20"/>
                <w:kern w:val="0"/>
                <w:szCs w:val="24"/>
              </w:rPr>
              <w:t xml:space="preserve">　当施策は，開発による生きもの多様性の減少を防ぐため，柏市独自の環境影響評価制度の創設を想定していたものですが，大規模開発に対しては環境影響評価法や千葉県環境影響評価条例による既存の規制があ</w:t>
            </w:r>
            <w:r w:rsidR="00741D38">
              <w:rPr>
                <w:rFonts w:cs="MS-Mincho" w:hint="eastAsia"/>
                <w:spacing w:val="-20"/>
                <w:kern w:val="0"/>
                <w:szCs w:val="24"/>
              </w:rPr>
              <w:t>り</w:t>
            </w:r>
            <w:r w:rsidR="00687B93">
              <w:rPr>
                <w:rFonts w:cs="MS-Mincho" w:hint="eastAsia"/>
                <w:spacing w:val="-20"/>
                <w:kern w:val="0"/>
                <w:szCs w:val="24"/>
              </w:rPr>
              <w:t>，</w:t>
            </w:r>
            <w:r w:rsidR="00070F17">
              <w:rPr>
                <w:rFonts w:cs="MS-Mincho" w:hint="eastAsia"/>
                <w:spacing w:val="-20"/>
                <w:kern w:val="0"/>
                <w:szCs w:val="24"/>
              </w:rPr>
              <w:t>本プランでは</w:t>
            </w:r>
            <w:r w:rsidR="005830FF">
              <w:rPr>
                <w:rFonts w:cs="MS-Mincho" w:hint="eastAsia"/>
                <w:spacing w:val="-20"/>
                <w:kern w:val="0"/>
                <w:szCs w:val="24"/>
              </w:rPr>
              <w:t>市民の生きもの多様性への関心を高め</w:t>
            </w:r>
            <w:r w:rsidR="00070F17">
              <w:rPr>
                <w:rFonts w:cs="MS-Mincho" w:hint="eastAsia"/>
                <w:spacing w:val="-20"/>
                <w:kern w:val="0"/>
                <w:szCs w:val="24"/>
              </w:rPr>
              <w:t>，</w:t>
            </w:r>
            <w:r w:rsidR="005830FF">
              <w:rPr>
                <w:rFonts w:cs="MS-Mincho" w:hint="eastAsia"/>
                <w:spacing w:val="-20"/>
                <w:kern w:val="0"/>
                <w:szCs w:val="24"/>
              </w:rPr>
              <w:t>広げていくこと</w:t>
            </w:r>
            <w:r w:rsidR="00070F17">
              <w:rPr>
                <w:rFonts w:cs="MS-Mincho" w:hint="eastAsia"/>
                <w:spacing w:val="-20"/>
                <w:kern w:val="0"/>
                <w:szCs w:val="24"/>
              </w:rPr>
              <w:t>を</w:t>
            </w:r>
            <w:r w:rsidR="005830FF">
              <w:rPr>
                <w:rFonts w:cs="MS-Mincho" w:hint="eastAsia"/>
                <w:spacing w:val="-20"/>
                <w:kern w:val="0"/>
                <w:szCs w:val="24"/>
              </w:rPr>
              <w:t>最優先</w:t>
            </w:r>
            <w:r w:rsidR="00070F17">
              <w:rPr>
                <w:rFonts w:cs="MS-Mincho" w:hint="eastAsia"/>
                <w:spacing w:val="-20"/>
                <w:kern w:val="0"/>
                <w:szCs w:val="24"/>
              </w:rPr>
              <w:t>として</w:t>
            </w:r>
            <w:r w:rsidR="00687B93" w:rsidRPr="00687B93">
              <w:rPr>
                <w:rFonts w:cs="MS-Mincho" w:hint="eastAsia"/>
                <w:spacing w:val="-20"/>
                <w:kern w:val="0"/>
                <w:szCs w:val="24"/>
              </w:rPr>
              <w:t>考え</w:t>
            </w:r>
            <w:r w:rsidR="00687B93">
              <w:rPr>
                <w:rFonts w:cs="MS-Mincho" w:hint="eastAsia"/>
                <w:spacing w:val="-20"/>
                <w:kern w:val="0"/>
                <w:szCs w:val="24"/>
              </w:rPr>
              <w:t>，</w:t>
            </w:r>
            <w:r w:rsidR="005830FF">
              <w:rPr>
                <w:rFonts w:cs="MS-Mincho" w:hint="eastAsia"/>
                <w:spacing w:val="-20"/>
                <w:kern w:val="0"/>
                <w:szCs w:val="24"/>
              </w:rPr>
              <w:t>施策の選択と集中という観点で削除しました。</w:t>
            </w:r>
          </w:p>
        </w:tc>
      </w:tr>
      <w:tr w:rsidR="00EC445C" w:rsidRPr="00373A18" w:rsidTr="00D22FC8">
        <w:trPr>
          <w:trHeight w:val="2955"/>
          <w:jc w:val="center"/>
        </w:trPr>
        <w:tc>
          <w:tcPr>
            <w:tcW w:w="1129" w:type="dxa"/>
            <w:vAlign w:val="center"/>
          </w:tcPr>
          <w:p w:rsidR="00136E20" w:rsidRPr="00CC55C1" w:rsidRDefault="00EC445C" w:rsidP="00EC445C">
            <w:pPr>
              <w:autoSpaceDE w:val="0"/>
              <w:autoSpaceDN w:val="0"/>
              <w:adjustRightInd w:val="0"/>
              <w:jc w:val="center"/>
              <w:rPr>
                <w:rFonts w:cs="MS-Mincho"/>
                <w:spacing w:val="-20"/>
                <w:kern w:val="0"/>
                <w:szCs w:val="24"/>
              </w:rPr>
            </w:pPr>
            <w:r>
              <w:rPr>
                <w:rFonts w:cs="MS-Mincho" w:hint="eastAsia"/>
                <w:spacing w:val="-20"/>
                <w:kern w:val="0"/>
                <w:szCs w:val="24"/>
              </w:rPr>
              <w:t>－</w:t>
            </w:r>
          </w:p>
        </w:tc>
        <w:tc>
          <w:tcPr>
            <w:tcW w:w="2410" w:type="dxa"/>
            <w:vAlign w:val="center"/>
          </w:tcPr>
          <w:p w:rsidR="00136E20" w:rsidRPr="00CC55C1" w:rsidRDefault="00136E20" w:rsidP="00136E20">
            <w:pPr>
              <w:autoSpaceDE w:val="0"/>
              <w:autoSpaceDN w:val="0"/>
              <w:adjustRightInd w:val="0"/>
              <w:jc w:val="left"/>
              <w:rPr>
                <w:rFonts w:cs="MS-Mincho"/>
                <w:spacing w:val="-20"/>
                <w:kern w:val="0"/>
                <w:szCs w:val="24"/>
              </w:rPr>
            </w:pPr>
            <w:r w:rsidRPr="00CC55C1">
              <w:rPr>
                <w:rFonts w:cs="MS-Mincho" w:hint="eastAsia"/>
                <w:spacing w:val="-20"/>
                <w:kern w:val="0"/>
                <w:szCs w:val="24"/>
              </w:rPr>
              <w:t>推進体制</w:t>
            </w:r>
          </w:p>
        </w:tc>
        <w:tc>
          <w:tcPr>
            <w:tcW w:w="567" w:type="dxa"/>
            <w:vAlign w:val="center"/>
          </w:tcPr>
          <w:p w:rsidR="00136E20" w:rsidRPr="00CC55C1" w:rsidRDefault="00136E20" w:rsidP="00136E20">
            <w:pPr>
              <w:autoSpaceDE w:val="0"/>
              <w:autoSpaceDN w:val="0"/>
              <w:adjustRightInd w:val="0"/>
              <w:jc w:val="left"/>
              <w:rPr>
                <w:rFonts w:cs="MS-Mincho"/>
                <w:spacing w:val="-20"/>
                <w:kern w:val="0"/>
                <w:szCs w:val="24"/>
              </w:rPr>
            </w:pPr>
            <w:r>
              <w:rPr>
                <w:rFonts w:cs="MS-Mincho" w:hint="eastAsia"/>
                <w:spacing w:val="-20"/>
                <w:kern w:val="0"/>
                <w:szCs w:val="24"/>
              </w:rPr>
              <w:t>6</w:t>
            </w:r>
            <w:r w:rsidR="00EC445C">
              <w:rPr>
                <w:rFonts w:cs="MS-Mincho"/>
                <w:spacing w:val="-20"/>
                <w:kern w:val="0"/>
                <w:szCs w:val="24"/>
              </w:rPr>
              <w:t>7</w:t>
            </w:r>
          </w:p>
        </w:tc>
        <w:tc>
          <w:tcPr>
            <w:tcW w:w="567" w:type="dxa"/>
            <w:vAlign w:val="center"/>
          </w:tcPr>
          <w:p w:rsidR="00136E20" w:rsidRPr="00CC55C1" w:rsidRDefault="00136E20" w:rsidP="00136E20">
            <w:pPr>
              <w:autoSpaceDE w:val="0"/>
              <w:autoSpaceDN w:val="0"/>
              <w:adjustRightInd w:val="0"/>
              <w:jc w:val="center"/>
              <w:rPr>
                <w:rFonts w:cs="MS-Mincho"/>
                <w:spacing w:val="-20"/>
                <w:kern w:val="0"/>
                <w:szCs w:val="24"/>
              </w:rPr>
            </w:pPr>
            <w:r w:rsidRPr="00CC55C1">
              <w:rPr>
                <w:rFonts w:cs="MS-Mincho" w:hint="eastAsia"/>
                <w:spacing w:val="-20"/>
                <w:kern w:val="0"/>
                <w:szCs w:val="24"/>
              </w:rPr>
              <w:t>修正</w:t>
            </w:r>
          </w:p>
        </w:tc>
        <w:tc>
          <w:tcPr>
            <w:tcW w:w="4387" w:type="dxa"/>
            <w:vAlign w:val="center"/>
          </w:tcPr>
          <w:p w:rsidR="00EF2B0C" w:rsidRPr="00CC55C1" w:rsidRDefault="00212129" w:rsidP="00136E20">
            <w:pPr>
              <w:autoSpaceDE w:val="0"/>
              <w:autoSpaceDN w:val="0"/>
              <w:adjustRightInd w:val="0"/>
              <w:jc w:val="left"/>
              <w:rPr>
                <w:rFonts w:cs="MS-Mincho"/>
                <w:spacing w:val="-20"/>
                <w:kern w:val="0"/>
                <w:szCs w:val="24"/>
              </w:rPr>
            </w:pPr>
            <w:r>
              <w:rPr>
                <w:rFonts w:cs="MS-Mincho" w:hint="eastAsia"/>
                <w:spacing w:val="-20"/>
                <w:kern w:val="0"/>
                <w:szCs w:val="24"/>
              </w:rPr>
              <w:t xml:space="preserve">　</w:t>
            </w:r>
            <w:r w:rsidR="00136E20" w:rsidRPr="00CC55C1">
              <w:rPr>
                <w:rFonts w:cs="MS-Mincho" w:hint="eastAsia"/>
                <w:spacing w:val="-20"/>
                <w:kern w:val="0"/>
                <w:szCs w:val="24"/>
              </w:rPr>
              <w:t>本計画を実現するためには，市民の意識</w:t>
            </w:r>
            <w:r w:rsidR="00136E20">
              <w:rPr>
                <w:rFonts w:cs="MS-Mincho" w:hint="eastAsia"/>
                <w:spacing w:val="-20"/>
                <w:kern w:val="0"/>
                <w:szCs w:val="24"/>
              </w:rPr>
              <w:t>向上や行動変容</w:t>
            </w:r>
            <w:r w:rsidR="00136E20" w:rsidRPr="00CC55C1">
              <w:rPr>
                <w:rFonts w:cs="MS-Mincho" w:hint="eastAsia"/>
                <w:spacing w:val="-20"/>
                <w:kern w:val="0"/>
                <w:szCs w:val="24"/>
              </w:rPr>
              <w:t>が必要であるとの考えから，多くの主体との連携・協働を</w:t>
            </w:r>
            <w:r w:rsidR="007F1C32">
              <w:rPr>
                <w:rFonts w:cs="MS-Mincho" w:hint="eastAsia"/>
                <w:spacing w:val="-20"/>
                <w:kern w:val="0"/>
                <w:szCs w:val="24"/>
              </w:rPr>
              <w:t>通じて</w:t>
            </w:r>
            <w:r w:rsidR="00136E20" w:rsidRPr="00CC55C1">
              <w:rPr>
                <w:rFonts w:cs="MS-Mincho" w:hint="eastAsia"/>
                <w:spacing w:val="-20"/>
                <w:kern w:val="0"/>
                <w:szCs w:val="24"/>
              </w:rPr>
              <w:t>，</w:t>
            </w:r>
            <w:r>
              <w:rPr>
                <w:rFonts w:cs="MS-Mincho" w:hint="eastAsia"/>
                <w:spacing w:val="-20"/>
                <w:kern w:val="0"/>
                <w:szCs w:val="24"/>
              </w:rPr>
              <w:t>各主体の役割に</w:t>
            </w:r>
            <w:r w:rsidR="00070F17">
              <w:rPr>
                <w:rFonts w:cs="MS-Mincho" w:hint="eastAsia"/>
                <w:spacing w:val="-20"/>
                <w:kern w:val="0"/>
                <w:szCs w:val="24"/>
              </w:rPr>
              <w:t>応じた</w:t>
            </w:r>
            <w:r w:rsidR="00136E20" w:rsidRPr="00CC55C1">
              <w:rPr>
                <w:rFonts w:cs="MS-Mincho" w:hint="eastAsia"/>
                <w:spacing w:val="-20"/>
                <w:kern w:val="0"/>
                <w:szCs w:val="24"/>
              </w:rPr>
              <w:t>活動を促す取組を行っていくこととしたものです</w:t>
            </w:r>
            <w:r w:rsidR="00070F17">
              <w:rPr>
                <w:rFonts w:cs="MS-Mincho" w:hint="eastAsia"/>
                <w:spacing w:val="-20"/>
                <w:kern w:val="0"/>
                <w:szCs w:val="24"/>
              </w:rPr>
              <w:t>。</w:t>
            </w:r>
          </w:p>
        </w:tc>
      </w:tr>
    </w:tbl>
    <w:p w:rsidR="00D22FC8" w:rsidRDefault="00D22FC8" w:rsidP="00C24753">
      <w:pPr>
        <w:autoSpaceDE w:val="0"/>
        <w:autoSpaceDN w:val="0"/>
        <w:adjustRightInd w:val="0"/>
        <w:jc w:val="left"/>
        <w:rPr>
          <w:rFonts w:hAnsi="ＭＳ 明朝" w:cs="MS-Mincho"/>
          <w:kern w:val="0"/>
          <w:szCs w:val="24"/>
        </w:rPr>
      </w:pPr>
    </w:p>
    <w:sectPr w:rsidR="00D22FC8" w:rsidSect="00AB5753">
      <w:footerReference w:type="default" r:id="rId6"/>
      <w:pgSz w:w="11906" w:h="16838" w:code="9"/>
      <w:pgMar w:top="851" w:right="1418" w:bottom="340" w:left="1418" w:header="851" w:footer="0" w:gutter="0"/>
      <w:cols w:space="425"/>
      <w:docGrid w:type="linesAndChars" w:linePitch="398"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0B4" w:rsidRDefault="009500B4" w:rsidP="00C01E32">
      <w:r>
        <w:separator/>
      </w:r>
    </w:p>
  </w:endnote>
  <w:endnote w:type="continuationSeparator" w:id="0">
    <w:p w:rsidR="009500B4" w:rsidRDefault="009500B4" w:rsidP="00C0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MS-Mincho">
    <w:altName w:val="Microsoft YaHei"/>
    <w:panose1 w:val="00000000000000000000"/>
    <w:charset w:val="86"/>
    <w:family w:val="auto"/>
    <w:notTrueType/>
    <w:pitch w:val="default"/>
    <w:sig w:usb0="00000003" w:usb1="080F0000" w:usb2="00000010" w:usb3="00000000" w:csb0="00060001"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2060510"/>
      <w:docPartObj>
        <w:docPartGallery w:val="Page Numbers (Bottom of Page)"/>
        <w:docPartUnique/>
      </w:docPartObj>
    </w:sdtPr>
    <w:sdtEndPr/>
    <w:sdtContent>
      <w:p w:rsidR="00AD4474" w:rsidRDefault="00AD4474">
        <w:pPr>
          <w:pStyle w:val="a5"/>
          <w:jc w:val="center"/>
        </w:pPr>
        <w:r>
          <w:fldChar w:fldCharType="begin"/>
        </w:r>
        <w:r>
          <w:instrText>PAGE   \* MERGEFORMAT</w:instrText>
        </w:r>
        <w:r>
          <w:fldChar w:fldCharType="separate"/>
        </w:r>
        <w:r>
          <w:rPr>
            <w:lang w:val="ja-JP"/>
          </w:rPr>
          <w:t>2</w:t>
        </w:r>
        <w:r>
          <w:fldChar w:fldCharType="end"/>
        </w:r>
      </w:p>
    </w:sdtContent>
  </w:sdt>
  <w:p w:rsidR="00AD4474" w:rsidRDefault="00AD44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0B4" w:rsidRDefault="009500B4" w:rsidP="00C01E32">
      <w:r>
        <w:separator/>
      </w:r>
    </w:p>
  </w:footnote>
  <w:footnote w:type="continuationSeparator" w:id="0">
    <w:p w:rsidR="009500B4" w:rsidRDefault="009500B4" w:rsidP="00C01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defaultTabStop w:val="840"/>
  <w:drawingGridHorizontalSpacing w:val="151"/>
  <w:drawingGridVerticalSpacing w:val="199"/>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2A9"/>
    <w:rsid w:val="000030CD"/>
    <w:rsid w:val="00005DD4"/>
    <w:rsid w:val="00027B4A"/>
    <w:rsid w:val="00043C61"/>
    <w:rsid w:val="00044139"/>
    <w:rsid w:val="00056F9E"/>
    <w:rsid w:val="00070F17"/>
    <w:rsid w:val="000760ED"/>
    <w:rsid w:val="00082311"/>
    <w:rsid w:val="000F1DBF"/>
    <w:rsid w:val="00107467"/>
    <w:rsid w:val="0012233B"/>
    <w:rsid w:val="00136E20"/>
    <w:rsid w:val="001420B7"/>
    <w:rsid w:val="00145EC3"/>
    <w:rsid w:val="00147210"/>
    <w:rsid w:val="00153D56"/>
    <w:rsid w:val="00156DA2"/>
    <w:rsid w:val="00166C02"/>
    <w:rsid w:val="001710D8"/>
    <w:rsid w:val="0017445F"/>
    <w:rsid w:val="0018508A"/>
    <w:rsid w:val="001A45E8"/>
    <w:rsid w:val="001B0308"/>
    <w:rsid w:val="001B3F74"/>
    <w:rsid w:val="001C1CBB"/>
    <w:rsid w:val="001F1687"/>
    <w:rsid w:val="001F2B1E"/>
    <w:rsid w:val="00212129"/>
    <w:rsid w:val="00235BAF"/>
    <w:rsid w:val="00243F85"/>
    <w:rsid w:val="00250C91"/>
    <w:rsid w:val="002A755A"/>
    <w:rsid w:val="002D2AB4"/>
    <w:rsid w:val="002D4037"/>
    <w:rsid w:val="002F689D"/>
    <w:rsid w:val="002F7D50"/>
    <w:rsid w:val="00324B0E"/>
    <w:rsid w:val="00341DEB"/>
    <w:rsid w:val="00343874"/>
    <w:rsid w:val="00363C00"/>
    <w:rsid w:val="00373A18"/>
    <w:rsid w:val="0037414A"/>
    <w:rsid w:val="003779AF"/>
    <w:rsid w:val="00382FB3"/>
    <w:rsid w:val="00386345"/>
    <w:rsid w:val="003A6F7E"/>
    <w:rsid w:val="003C105D"/>
    <w:rsid w:val="003C5DA7"/>
    <w:rsid w:val="00405EF0"/>
    <w:rsid w:val="00406439"/>
    <w:rsid w:val="00433259"/>
    <w:rsid w:val="00434CF9"/>
    <w:rsid w:val="00445CE1"/>
    <w:rsid w:val="004464C8"/>
    <w:rsid w:val="00447230"/>
    <w:rsid w:val="00463EF3"/>
    <w:rsid w:val="00477221"/>
    <w:rsid w:val="004A5F43"/>
    <w:rsid w:val="004B1B68"/>
    <w:rsid w:val="004D55EE"/>
    <w:rsid w:val="004E6ABD"/>
    <w:rsid w:val="004F3339"/>
    <w:rsid w:val="005412B2"/>
    <w:rsid w:val="00565951"/>
    <w:rsid w:val="00571167"/>
    <w:rsid w:val="005830FF"/>
    <w:rsid w:val="005A4072"/>
    <w:rsid w:val="005F0CD4"/>
    <w:rsid w:val="00616851"/>
    <w:rsid w:val="006354D0"/>
    <w:rsid w:val="006412AD"/>
    <w:rsid w:val="00651601"/>
    <w:rsid w:val="00661733"/>
    <w:rsid w:val="006726AF"/>
    <w:rsid w:val="00673A47"/>
    <w:rsid w:val="00687B93"/>
    <w:rsid w:val="006A531E"/>
    <w:rsid w:val="006B2C31"/>
    <w:rsid w:val="006B3CD1"/>
    <w:rsid w:val="006B7153"/>
    <w:rsid w:val="006B750F"/>
    <w:rsid w:val="006D2493"/>
    <w:rsid w:val="00737F91"/>
    <w:rsid w:val="00741D38"/>
    <w:rsid w:val="00744AB2"/>
    <w:rsid w:val="00761BBF"/>
    <w:rsid w:val="00770088"/>
    <w:rsid w:val="00792BA3"/>
    <w:rsid w:val="007A199B"/>
    <w:rsid w:val="007C2915"/>
    <w:rsid w:val="007C7379"/>
    <w:rsid w:val="007E4E09"/>
    <w:rsid w:val="007F1C32"/>
    <w:rsid w:val="007F7697"/>
    <w:rsid w:val="00812FAA"/>
    <w:rsid w:val="00851A32"/>
    <w:rsid w:val="00862AFC"/>
    <w:rsid w:val="00866A23"/>
    <w:rsid w:val="00870BE5"/>
    <w:rsid w:val="00894F7A"/>
    <w:rsid w:val="008A3F86"/>
    <w:rsid w:val="008A6FBF"/>
    <w:rsid w:val="008C1189"/>
    <w:rsid w:val="008C3714"/>
    <w:rsid w:val="008D6094"/>
    <w:rsid w:val="008F0E69"/>
    <w:rsid w:val="008F16E9"/>
    <w:rsid w:val="00902DE7"/>
    <w:rsid w:val="00903AA4"/>
    <w:rsid w:val="009064A8"/>
    <w:rsid w:val="00916A28"/>
    <w:rsid w:val="00937ACB"/>
    <w:rsid w:val="00943931"/>
    <w:rsid w:val="009479C6"/>
    <w:rsid w:val="009500B4"/>
    <w:rsid w:val="0096383F"/>
    <w:rsid w:val="009732A9"/>
    <w:rsid w:val="0097788D"/>
    <w:rsid w:val="00992871"/>
    <w:rsid w:val="009E4A95"/>
    <w:rsid w:val="00A0051D"/>
    <w:rsid w:val="00A05C5A"/>
    <w:rsid w:val="00A34A10"/>
    <w:rsid w:val="00A55717"/>
    <w:rsid w:val="00A66B40"/>
    <w:rsid w:val="00A7179E"/>
    <w:rsid w:val="00A9443F"/>
    <w:rsid w:val="00A954ED"/>
    <w:rsid w:val="00AB5753"/>
    <w:rsid w:val="00AD4474"/>
    <w:rsid w:val="00B205E5"/>
    <w:rsid w:val="00B31EFB"/>
    <w:rsid w:val="00B32BE8"/>
    <w:rsid w:val="00B35550"/>
    <w:rsid w:val="00B52BBF"/>
    <w:rsid w:val="00B57639"/>
    <w:rsid w:val="00B60E0B"/>
    <w:rsid w:val="00BA4865"/>
    <w:rsid w:val="00BB1E43"/>
    <w:rsid w:val="00BC0C5B"/>
    <w:rsid w:val="00BD3B5C"/>
    <w:rsid w:val="00BD57B4"/>
    <w:rsid w:val="00BE5FA6"/>
    <w:rsid w:val="00C01E32"/>
    <w:rsid w:val="00C038B1"/>
    <w:rsid w:val="00C168ED"/>
    <w:rsid w:val="00C217E2"/>
    <w:rsid w:val="00C24753"/>
    <w:rsid w:val="00C5403F"/>
    <w:rsid w:val="00C54546"/>
    <w:rsid w:val="00C55A9C"/>
    <w:rsid w:val="00C86E06"/>
    <w:rsid w:val="00C90E67"/>
    <w:rsid w:val="00C97BAF"/>
    <w:rsid w:val="00CA0B62"/>
    <w:rsid w:val="00CA30E4"/>
    <w:rsid w:val="00CB1DD3"/>
    <w:rsid w:val="00CC55C1"/>
    <w:rsid w:val="00CD5AC3"/>
    <w:rsid w:val="00D06E5F"/>
    <w:rsid w:val="00D22FC8"/>
    <w:rsid w:val="00D33E26"/>
    <w:rsid w:val="00D44E08"/>
    <w:rsid w:val="00D45F25"/>
    <w:rsid w:val="00D7187B"/>
    <w:rsid w:val="00D7532B"/>
    <w:rsid w:val="00D7545A"/>
    <w:rsid w:val="00D75979"/>
    <w:rsid w:val="00D923D3"/>
    <w:rsid w:val="00DD1C23"/>
    <w:rsid w:val="00E133BE"/>
    <w:rsid w:val="00E706BD"/>
    <w:rsid w:val="00E748A4"/>
    <w:rsid w:val="00E75B63"/>
    <w:rsid w:val="00EB39B1"/>
    <w:rsid w:val="00EB54E9"/>
    <w:rsid w:val="00EC3D00"/>
    <w:rsid w:val="00EC445C"/>
    <w:rsid w:val="00EC5316"/>
    <w:rsid w:val="00ED4947"/>
    <w:rsid w:val="00EF2B0C"/>
    <w:rsid w:val="00EF55BE"/>
    <w:rsid w:val="00F140E0"/>
    <w:rsid w:val="00F17B23"/>
    <w:rsid w:val="00F21E76"/>
    <w:rsid w:val="00F362EA"/>
    <w:rsid w:val="00F41DC3"/>
    <w:rsid w:val="00F84A93"/>
    <w:rsid w:val="00F86A3A"/>
    <w:rsid w:val="00FA56CB"/>
    <w:rsid w:val="00FA6E05"/>
    <w:rsid w:val="00FC146D"/>
    <w:rsid w:val="00FD0260"/>
    <w:rsid w:val="00FD4F41"/>
    <w:rsid w:val="00FD5F4F"/>
    <w:rsid w:val="00FD75A7"/>
    <w:rsid w:val="00FE7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5A883FC"/>
  <w15:chartTrackingRefBased/>
  <w15:docId w15:val="{73F493E1-ACFC-4F17-98B2-A2F5147B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E32"/>
    <w:pPr>
      <w:tabs>
        <w:tab w:val="center" w:pos="4252"/>
        <w:tab w:val="right" w:pos="8504"/>
      </w:tabs>
      <w:snapToGrid w:val="0"/>
    </w:pPr>
  </w:style>
  <w:style w:type="character" w:customStyle="1" w:styleId="a4">
    <w:name w:val="ヘッダー (文字)"/>
    <w:basedOn w:val="a0"/>
    <w:link w:val="a3"/>
    <w:uiPriority w:val="99"/>
    <w:rsid w:val="00C01E32"/>
  </w:style>
  <w:style w:type="paragraph" w:styleId="a5">
    <w:name w:val="footer"/>
    <w:basedOn w:val="a"/>
    <w:link w:val="a6"/>
    <w:uiPriority w:val="99"/>
    <w:unhideWhenUsed/>
    <w:rsid w:val="00C01E32"/>
    <w:pPr>
      <w:tabs>
        <w:tab w:val="center" w:pos="4252"/>
        <w:tab w:val="right" w:pos="8504"/>
      </w:tabs>
      <w:snapToGrid w:val="0"/>
    </w:pPr>
  </w:style>
  <w:style w:type="character" w:customStyle="1" w:styleId="a6">
    <w:name w:val="フッター (文字)"/>
    <w:basedOn w:val="a0"/>
    <w:link w:val="a5"/>
    <w:uiPriority w:val="99"/>
    <w:rsid w:val="00C01E32"/>
  </w:style>
  <w:style w:type="table" w:styleId="a7">
    <w:name w:val="Table Grid"/>
    <w:basedOn w:val="a1"/>
    <w:uiPriority w:val="39"/>
    <w:rsid w:val="000F1DBF"/>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617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1733"/>
    <w:rPr>
      <w:rFonts w:asciiTheme="majorHAnsi" w:eastAsiaTheme="majorEastAsia" w:hAnsiTheme="majorHAnsi" w:cstheme="majorBidi"/>
      <w:sz w:val="18"/>
      <w:szCs w:val="18"/>
    </w:rPr>
  </w:style>
  <w:style w:type="paragraph" w:styleId="aa">
    <w:name w:val="caption"/>
    <w:basedOn w:val="a"/>
    <w:next w:val="a"/>
    <w:uiPriority w:val="35"/>
    <w:unhideWhenUsed/>
    <w:qFormat/>
    <w:rsid w:val="00136E20"/>
    <w:rPr>
      <w:b/>
      <w:bCs/>
      <w:sz w:val="21"/>
      <w:szCs w:val="21"/>
    </w:rPr>
  </w:style>
  <w:style w:type="character" w:styleId="ab">
    <w:name w:val="annotation reference"/>
    <w:basedOn w:val="a0"/>
    <w:uiPriority w:val="99"/>
    <w:semiHidden/>
    <w:unhideWhenUsed/>
    <w:rsid w:val="00136E20"/>
    <w:rPr>
      <w:sz w:val="18"/>
      <w:szCs w:val="18"/>
    </w:rPr>
  </w:style>
  <w:style w:type="paragraph" w:styleId="ac">
    <w:name w:val="annotation text"/>
    <w:basedOn w:val="a"/>
    <w:link w:val="ad"/>
    <w:uiPriority w:val="99"/>
    <w:semiHidden/>
    <w:unhideWhenUsed/>
    <w:rsid w:val="00136E20"/>
    <w:pPr>
      <w:jc w:val="left"/>
    </w:pPr>
  </w:style>
  <w:style w:type="character" w:customStyle="1" w:styleId="ad">
    <w:name w:val="コメント文字列 (文字)"/>
    <w:basedOn w:val="a0"/>
    <w:link w:val="ac"/>
    <w:uiPriority w:val="99"/>
    <w:semiHidden/>
    <w:rsid w:val="00136E20"/>
  </w:style>
  <w:style w:type="paragraph" w:styleId="ae">
    <w:name w:val="annotation subject"/>
    <w:basedOn w:val="ac"/>
    <w:next w:val="ac"/>
    <w:link w:val="af"/>
    <w:uiPriority w:val="99"/>
    <w:semiHidden/>
    <w:unhideWhenUsed/>
    <w:rsid w:val="00136E20"/>
    <w:rPr>
      <w:b/>
      <w:bCs/>
    </w:rPr>
  </w:style>
  <w:style w:type="character" w:customStyle="1" w:styleId="af">
    <w:name w:val="コメント内容 (文字)"/>
    <w:basedOn w:val="ad"/>
    <w:link w:val="ae"/>
    <w:uiPriority w:val="99"/>
    <w:semiHidden/>
    <w:rsid w:val="00136E20"/>
    <w:rPr>
      <w:b/>
      <w:bCs/>
    </w:rPr>
  </w:style>
  <w:style w:type="paragraph" w:styleId="Web">
    <w:name w:val="Normal (Web)"/>
    <w:basedOn w:val="a"/>
    <w:uiPriority w:val="99"/>
    <w:semiHidden/>
    <w:unhideWhenUsed/>
    <w:rsid w:val="00BB1E4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541516">
      <w:bodyDiv w:val="1"/>
      <w:marLeft w:val="0"/>
      <w:marRight w:val="0"/>
      <w:marTop w:val="0"/>
      <w:marBottom w:val="0"/>
      <w:divBdr>
        <w:top w:val="none" w:sz="0" w:space="0" w:color="auto"/>
        <w:left w:val="none" w:sz="0" w:space="0" w:color="auto"/>
        <w:bottom w:val="none" w:sz="0" w:space="0" w:color="auto"/>
        <w:right w:val="none" w:sz="0" w:space="0" w:color="auto"/>
      </w:divBdr>
    </w:div>
    <w:div w:id="842939404">
      <w:bodyDiv w:val="1"/>
      <w:marLeft w:val="0"/>
      <w:marRight w:val="0"/>
      <w:marTop w:val="0"/>
      <w:marBottom w:val="0"/>
      <w:divBdr>
        <w:top w:val="none" w:sz="0" w:space="0" w:color="auto"/>
        <w:left w:val="none" w:sz="0" w:space="0" w:color="auto"/>
        <w:bottom w:val="none" w:sz="0" w:space="0" w:color="auto"/>
        <w:right w:val="none" w:sz="0" w:space="0" w:color="auto"/>
      </w:divBdr>
    </w:div>
    <w:div w:id="846679574">
      <w:bodyDiv w:val="1"/>
      <w:marLeft w:val="0"/>
      <w:marRight w:val="0"/>
      <w:marTop w:val="0"/>
      <w:marBottom w:val="0"/>
      <w:divBdr>
        <w:top w:val="none" w:sz="0" w:space="0" w:color="auto"/>
        <w:left w:val="none" w:sz="0" w:space="0" w:color="auto"/>
        <w:bottom w:val="none" w:sz="0" w:space="0" w:color="auto"/>
        <w:right w:val="none" w:sz="0" w:space="0" w:color="auto"/>
      </w:divBdr>
    </w:div>
    <w:div w:id="1490170493">
      <w:bodyDiv w:val="1"/>
      <w:marLeft w:val="0"/>
      <w:marRight w:val="0"/>
      <w:marTop w:val="0"/>
      <w:marBottom w:val="0"/>
      <w:divBdr>
        <w:top w:val="none" w:sz="0" w:space="0" w:color="auto"/>
        <w:left w:val="none" w:sz="0" w:space="0" w:color="auto"/>
        <w:bottom w:val="none" w:sz="0" w:space="0" w:color="auto"/>
        <w:right w:val="none" w:sz="0" w:space="0" w:color="auto"/>
      </w:divBdr>
    </w:div>
    <w:div w:id="203453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6</Pages>
  <Words>510</Words>
  <Characters>2910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環境政策課２０</dc:creator>
  <cp:keywords/>
  <dc:description/>
  <cp:lastModifiedBy>環境政策課２０</cp:lastModifiedBy>
  <cp:revision>30</cp:revision>
  <cp:lastPrinted>2021-11-17T04:42:00Z</cp:lastPrinted>
  <dcterms:created xsi:type="dcterms:W3CDTF">2021-11-14T23:13:00Z</dcterms:created>
  <dcterms:modified xsi:type="dcterms:W3CDTF">2021-11-17T04:54:00Z</dcterms:modified>
</cp:coreProperties>
</file>