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377" w:type="dxa"/>
        <w:tblInd w:w="3689" w:type="dxa"/>
        <w:tblCellMar>
          <w:left w:w="0" w:type="dxa"/>
          <w:right w:w="0" w:type="dxa"/>
        </w:tblCellMar>
        <w:tblLook w:val="04A0" w:firstRow="1" w:lastRow="0" w:firstColumn="1" w:lastColumn="0" w:noHBand="0" w:noVBand="1"/>
      </w:tblPr>
      <w:tblGrid>
        <w:gridCol w:w="2825"/>
        <w:gridCol w:w="2552"/>
      </w:tblGrid>
      <w:tr w:rsidR="00802726" w:rsidRPr="00802726" w14:paraId="395631A1" w14:textId="77777777" w:rsidTr="000F6519">
        <w:trPr>
          <w:trHeight w:val="668"/>
        </w:trPr>
        <w:tc>
          <w:tcPr>
            <w:tcW w:w="537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06C25DBC" w14:textId="77777777" w:rsidR="00802726" w:rsidRPr="00802726" w:rsidRDefault="00802726" w:rsidP="00802726">
            <w:pPr>
              <w:widowControl/>
              <w:jc w:val="center"/>
              <w:rPr>
                <w:rFonts w:ascii="Arial" w:eastAsia="ＭＳ Ｐゴシック" w:hAnsi="Arial" w:cs="Arial"/>
                <w:kern w:val="0"/>
                <w:sz w:val="21"/>
                <w:szCs w:val="21"/>
              </w:rPr>
            </w:pPr>
            <w:r w:rsidRPr="00802726">
              <w:rPr>
                <w:rFonts w:ascii="游明朝" w:eastAsia="ＭＳ ゴシック" w:hAnsi="ＭＳ ゴシック" w:cs="ＭＳ Ｐゴシック" w:hint="eastAsia"/>
                <w:b/>
                <w:bCs/>
                <w:color w:val="000000"/>
                <w:kern w:val="0"/>
                <w:sz w:val="21"/>
                <w:szCs w:val="21"/>
                <w:lang w:eastAsia="zh-TW"/>
              </w:rPr>
              <w:t>柏市健康福祉審議会</w:t>
            </w:r>
          </w:p>
          <w:p w14:paraId="6992A1CD" w14:textId="77777777" w:rsidR="00802726" w:rsidRPr="00802726" w:rsidRDefault="00802726" w:rsidP="00802726">
            <w:pPr>
              <w:widowControl/>
              <w:jc w:val="center"/>
              <w:rPr>
                <w:rFonts w:ascii="Arial" w:eastAsia="ＭＳ Ｐゴシック" w:hAnsi="Arial" w:cs="Arial"/>
                <w:kern w:val="0"/>
                <w:sz w:val="21"/>
                <w:szCs w:val="21"/>
              </w:rPr>
            </w:pPr>
            <w:r w:rsidRPr="00802726">
              <w:rPr>
                <w:rFonts w:ascii="游明朝" w:eastAsia="ＭＳ ゴシック" w:hAnsi="ＭＳ ゴシック" w:cs="ＭＳ Ｐゴシック" w:hint="eastAsia"/>
                <w:b/>
                <w:bCs/>
                <w:color w:val="000000"/>
                <w:kern w:val="0"/>
                <w:sz w:val="21"/>
                <w:szCs w:val="21"/>
                <w:lang w:eastAsia="zh-TW"/>
              </w:rPr>
              <w:t>障害者健康福祉専門分科会</w:t>
            </w:r>
          </w:p>
        </w:tc>
      </w:tr>
      <w:tr w:rsidR="00802726" w:rsidRPr="00802726" w14:paraId="76498507" w14:textId="77777777" w:rsidTr="000F6519">
        <w:trPr>
          <w:trHeight w:val="497"/>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3ABAC681" w14:textId="77777777" w:rsidR="00802726" w:rsidRPr="00802726" w:rsidRDefault="00802726" w:rsidP="00802726">
            <w:pPr>
              <w:widowControl/>
              <w:jc w:val="center"/>
              <w:rPr>
                <w:rFonts w:ascii="Arial" w:eastAsia="ＭＳ Ｐゴシック" w:hAnsi="Arial" w:cs="Arial"/>
                <w:kern w:val="0"/>
                <w:sz w:val="21"/>
                <w:szCs w:val="21"/>
              </w:rPr>
            </w:pPr>
            <w:r w:rsidRPr="00802726">
              <w:rPr>
                <w:rFonts w:ascii="游明朝" w:eastAsia="ＭＳ ゴシック" w:hAnsi="ＭＳ ゴシック" w:cs="ＭＳ Ｐゴシック" w:hint="eastAsia"/>
                <w:b/>
                <w:bCs/>
                <w:color w:val="000000"/>
                <w:kern w:val="0"/>
                <w:sz w:val="21"/>
                <w:szCs w:val="21"/>
              </w:rPr>
              <w:t>第</w:t>
            </w:r>
            <w:r w:rsidRPr="00802726">
              <w:rPr>
                <w:rFonts w:ascii="游明朝" w:eastAsia="ＭＳ ゴシック" w:hAnsi="ＭＳ ゴシック" w:cs="ＭＳ Ｐゴシック" w:hint="eastAsia"/>
                <w:b/>
                <w:bCs/>
                <w:color w:val="000000"/>
                <w:kern w:val="0"/>
                <w:sz w:val="21"/>
                <w:szCs w:val="21"/>
              </w:rPr>
              <w:t>６</w:t>
            </w:r>
            <w:r w:rsidRPr="00802726">
              <w:rPr>
                <w:rFonts w:ascii="游明朝" w:eastAsia="ＭＳ ゴシック" w:hAnsi="ＭＳ ゴシック" w:cs="ＭＳ Ｐゴシック" w:hint="eastAsia"/>
                <w:b/>
                <w:bCs/>
                <w:color w:val="000000"/>
                <w:kern w:val="0"/>
                <w:sz w:val="21"/>
                <w:szCs w:val="21"/>
              </w:rPr>
              <w:t>回</w:t>
            </w:r>
            <w:r w:rsidRPr="00802726">
              <w:rPr>
                <w:rFonts w:ascii="游明朝" w:eastAsia="ＭＳ ゴシック" w:hAnsi="ＭＳ ゴシック" w:cs="ＭＳ Ｐゴシック" w:hint="eastAsia"/>
                <w:b/>
                <w:bCs/>
                <w:color w:val="000000"/>
                <w:kern w:val="0"/>
                <w:sz w:val="21"/>
                <w:szCs w:val="21"/>
              </w:rPr>
              <w:t>（</w:t>
            </w:r>
            <w:r w:rsidRPr="00802726">
              <w:rPr>
                <w:rFonts w:ascii="游明朝" w:eastAsia="ＭＳ ゴシック" w:hAnsi="游明朝" w:cs="ＭＳ Ｐゴシック" w:hint="eastAsia"/>
                <w:b/>
                <w:bCs/>
                <w:color w:val="000000"/>
                <w:kern w:val="0"/>
                <w:sz w:val="21"/>
                <w:szCs w:val="21"/>
              </w:rPr>
              <w:t>R</w:t>
            </w:r>
            <w:r w:rsidRPr="00802726">
              <w:rPr>
                <w:rFonts w:ascii="游明朝" w:eastAsia="ＭＳ ゴシック" w:hAnsi="游明朝" w:cs="ＭＳ Ｐゴシック" w:hint="eastAsia"/>
                <w:b/>
                <w:bCs/>
                <w:color w:val="000000"/>
                <w:kern w:val="0"/>
                <w:sz w:val="21"/>
                <w:szCs w:val="21"/>
              </w:rPr>
              <w:t>3</w:t>
            </w:r>
            <w:r w:rsidRPr="00802726">
              <w:rPr>
                <w:rFonts w:ascii="游明朝" w:eastAsia="ＭＳ ゴシック" w:hAnsi="游明朝" w:cs="ＭＳ Ｐゴシック" w:hint="eastAsia"/>
                <w:b/>
                <w:bCs/>
                <w:color w:val="000000"/>
                <w:kern w:val="0"/>
                <w:sz w:val="21"/>
                <w:szCs w:val="21"/>
              </w:rPr>
              <w:t>.0</w:t>
            </w:r>
            <w:r w:rsidRPr="00802726">
              <w:rPr>
                <w:rFonts w:ascii="游明朝" w:eastAsia="ＭＳ ゴシック" w:hAnsi="游明朝" w:cs="ＭＳ Ｐゴシック" w:hint="eastAsia"/>
                <w:b/>
                <w:bCs/>
                <w:color w:val="000000"/>
                <w:kern w:val="0"/>
                <w:sz w:val="21"/>
                <w:szCs w:val="21"/>
              </w:rPr>
              <w:t>2</w:t>
            </w:r>
            <w:r w:rsidRPr="00802726">
              <w:rPr>
                <w:rFonts w:ascii="游明朝" w:eastAsia="ＭＳ ゴシック" w:hAnsi="游明朝" w:cs="ＭＳ Ｐゴシック" w:hint="eastAsia"/>
                <w:b/>
                <w:bCs/>
                <w:color w:val="000000"/>
                <w:kern w:val="0"/>
                <w:sz w:val="21"/>
                <w:szCs w:val="21"/>
              </w:rPr>
              <w:t>.</w:t>
            </w:r>
            <w:r w:rsidRPr="00802726">
              <w:rPr>
                <w:rFonts w:ascii="游明朝" w:eastAsia="ＭＳ ゴシック" w:hAnsi="游明朝" w:cs="ＭＳ Ｐゴシック" w:hint="eastAsia"/>
                <w:b/>
                <w:bCs/>
                <w:color w:val="000000"/>
                <w:kern w:val="0"/>
                <w:sz w:val="21"/>
                <w:szCs w:val="21"/>
              </w:rPr>
              <w:t>18</w:t>
            </w:r>
            <w:r w:rsidRPr="00802726">
              <w:rPr>
                <w:rFonts w:ascii="游明朝" w:eastAsia="ＭＳ ゴシック" w:hAnsi="ＭＳ ゴシック" w:cs="ＭＳ Ｐゴシック" w:hint="eastAsia"/>
                <w:b/>
                <w:bCs/>
                <w:color w:val="000000"/>
                <w:kern w:val="0"/>
                <w:sz w:val="21"/>
                <w:szCs w:val="21"/>
              </w:rPr>
              <w:t>）</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2A5E149D" w14:textId="1E8FA6D0" w:rsidR="00802726" w:rsidRPr="00802726" w:rsidRDefault="00802726" w:rsidP="00802726">
            <w:pPr>
              <w:widowControl/>
              <w:jc w:val="center"/>
              <w:rPr>
                <w:rFonts w:ascii="Arial" w:eastAsia="ＭＳ Ｐゴシック" w:hAnsi="Arial" w:cs="Arial"/>
                <w:kern w:val="0"/>
                <w:sz w:val="21"/>
                <w:szCs w:val="21"/>
              </w:rPr>
            </w:pPr>
            <w:r w:rsidRPr="00802726">
              <w:rPr>
                <w:rFonts w:ascii="游明朝" w:eastAsia="ＭＳ ゴシック" w:hAnsi="ＭＳ ゴシック" w:cs="ＭＳ Ｐゴシック" w:hint="eastAsia"/>
                <w:b/>
                <w:bCs/>
                <w:color w:val="000000"/>
                <w:kern w:val="0"/>
                <w:sz w:val="21"/>
                <w:szCs w:val="21"/>
              </w:rPr>
              <w:t>資料</w:t>
            </w:r>
            <w:r w:rsidRPr="00802726">
              <w:rPr>
                <w:rFonts w:ascii="游明朝" w:eastAsia="ＭＳ ゴシック" w:hAnsi="游明朝" w:cs="ＭＳ Ｐゴシック" w:hint="eastAsia"/>
                <w:b/>
                <w:bCs/>
                <w:color w:val="000000"/>
                <w:kern w:val="0"/>
                <w:sz w:val="21"/>
                <w:szCs w:val="21"/>
              </w:rPr>
              <w:t>4</w:t>
            </w:r>
            <w:r w:rsidRPr="00802726">
              <w:rPr>
                <w:rFonts w:ascii="游明朝" w:eastAsia="ＭＳ ゴシック" w:hAnsi="ＭＳ ゴシック" w:cs="ＭＳ Ｐゴシック" w:hint="eastAsia"/>
                <w:b/>
                <w:bCs/>
                <w:color w:val="000000"/>
                <w:kern w:val="0"/>
                <w:sz w:val="21"/>
                <w:szCs w:val="21"/>
              </w:rPr>
              <w:t>－</w:t>
            </w:r>
            <w:r w:rsidRPr="00802726">
              <w:rPr>
                <w:rFonts w:ascii="游明朝" w:eastAsia="ＭＳ ゴシック" w:hAnsi="游明朝" w:cs="ＭＳ Ｐゴシック" w:hint="eastAsia"/>
                <w:b/>
                <w:bCs/>
                <w:color w:val="000000"/>
                <w:kern w:val="0"/>
                <w:sz w:val="21"/>
                <w:szCs w:val="21"/>
              </w:rPr>
              <w:t>4</w:t>
            </w:r>
          </w:p>
        </w:tc>
      </w:tr>
    </w:tbl>
    <w:p w14:paraId="187A9A2F" w14:textId="77777777" w:rsidR="00E84829" w:rsidRPr="00802726" w:rsidRDefault="00E84829">
      <w:pPr>
        <w:widowControl/>
        <w:jc w:val="left"/>
        <w:rPr>
          <w:sz w:val="32"/>
          <w:szCs w:val="32"/>
        </w:rPr>
      </w:pPr>
    </w:p>
    <w:p w14:paraId="05569648" w14:textId="77777777" w:rsidR="00E84829" w:rsidRDefault="00E84829">
      <w:pPr>
        <w:widowControl/>
        <w:jc w:val="left"/>
        <w:rPr>
          <w:sz w:val="44"/>
        </w:rPr>
      </w:pPr>
    </w:p>
    <w:p w14:paraId="768AEC4E" w14:textId="77777777" w:rsidR="00E84829" w:rsidRDefault="00E84829">
      <w:pPr>
        <w:widowControl/>
        <w:jc w:val="left"/>
        <w:rPr>
          <w:sz w:val="44"/>
        </w:rPr>
      </w:pPr>
    </w:p>
    <w:p w14:paraId="54521E43" w14:textId="77777777" w:rsidR="00E84829" w:rsidRDefault="00E84829">
      <w:pPr>
        <w:widowControl/>
        <w:jc w:val="left"/>
        <w:rPr>
          <w:sz w:val="44"/>
        </w:rPr>
      </w:pPr>
      <w:bookmarkStart w:id="0" w:name="_GoBack"/>
      <w:bookmarkEnd w:id="0"/>
    </w:p>
    <w:p w14:paraId="0F073672" w14:textId="77777777" w:rsidR="00E84829" w:rsidRDefault="00E84829">
      <w:pPr>
        <w:widowControl/>
        <w:jc w:val="left"/>
        <w:rPr>
          <w:sz w:val="44"/>
        </w:rPr>
      </w:pPr>
    </w:p>
    <w:p w14:paraId="52122564" w14:textId="50A2CF5F" w:rsidR="00E84829" w:rsidRDefault="00E84829">
      <w:pPr>
        <w:widowControl/>
        <w:jc w:val="left"/>
        <w:rPr>
          <w:rFonts w:hint="eastAsia"/>
          <w:sz w:val="44"/>
        </w:rPr>
      </w:pPr>
    </w:p>
    <w:p w14:paraId="687A2D37" w14:textId="7453E8AD" w:rsidR="00E84829" w:rsidRDefault="00E84829" w:rsidP="00E84829">
      <w:pPr>
        <w:widowControl/>
        <w:jc w:val="center"/>
        <w:rPr>
          <w:sz w:val="44"/>
        </w:rPr>
      </w:pPr>
      <w:r w:rsidRPr="00E84829">
        <w:rPr>
          <w:rFonts w:hint="eastAsia"/>
          <w:sz w:val="44"/>
        </w:rPr>
        <w:t>青和園の民営化に関する考え方（案）</w:t>
      </w:r>
    </w:p>
    <w:p w14:paraId="63B8FF30" w14:textId="30980D87" w:rsidR="00E84829" w:rsidRDefault="00E84829">
      <w:pPr>
        <w:widowControl/>
        <w:jc w:val="left"/>
        <w:rPr>
          <w:sz w:val="44"/>
        </w:rPr>
      </w:pPr>
    </w:p>
    <w:p w14:paraId="544BB90D" w14:textId="4AF18624" w:rsidR="00E84829" w:rsidRDefault="00043F02" w:rsidP="00E84829">
      <w:pPr>
        <w:widowControl/>
        <w:jc w:val="center"/>
        <w:rPr>
          <w:sz w:val="44"/>
        </w:rPr>
      </w:pPr>
      <w:r>
        <w:rPr>
          <w:rFonts w:hint="eastAsia"/>
          <w:sz w:val="44"/>
        </w:rPr>
        <w:t>令和３年１</w:t>
      </w:r>
      <w:r w:rsidR="00E84829">
        <w:rPr>
          <w:rFonts w:hint="eastAsia"/>
          <w:sz w:val="44"/>
        </w:rPr>
        <w:t>月</w:t>
      </w:r>
    </w:p>
    <w:p w14:paraId="10D759AD" w14:textId="331C7CCC" w:rsidR="00E84829" w:rsidRDefault="00E84829" w:rsidP="00E84829">
      <w:pPr>
        <w:widowControl/>
        <w:jc w:val="center"/>
        <w:rPr>
          <w:sz w:val="44"/>
        </w:rPr>
      </w:pPr>
      <w:r>
        <w:rPr>
          <w:rFonts w:hint="eastAsia"/>
          <w:sz w:val="44"/>
        </w:rPr>
        <w:t>柏市保健福祉部障害福祉課</w:t>
      </w:r>
    </w:p>
    <w:p w14:paraId="2C9E199A" w14:textId="4B22CB20" w:rsidR="00E84829" w:rsidRDefault="00E84829">
      <w:pPr>
        <w:widowControl/>
        <w:jc w:val="left"/>
        <w:rPr>
          <w:rFonts w:asciiTheme="majorHAnsi" w:eastAsiaTheme="majorEastAsia" w:hAnsiTheme="majorHAnsi" w:cstheme="majorBidi"/>
          <w:szCs w:val="24"/>
        </w:rPr>
      </w:pPr>
      <w:r>
        <w:br w:type="page"/>
      </w:r>
    </w:p>
    <w:sdt>
      <w:sdtPr>
        <w:rPr>
          <w:rFonts w:asciiTheme="minorEastAsia" w:eastAsiaTheme="minorEastAsia" w:hAnsiTheme="minorHAnsi" w:cstheme="minorBidi"/>
          <w:color w:val="auto"/>
          <w:kern w:val="2"/>
          <w:sz w:val="24"/>
          <w:szCs w:val="22"/>
          <w:lang w:val="ja-JP"/>
        </w:rPr>
        <w:id w:val="-658466632"/>
        <w:docPartObj>
          <w:docPartGallery w:val="Table of Contents"/>
          <w:docPartUnique/>
        </w:docPartObj>
      </w:sdtPr>
      <w:sdtEndPr>
        <w:rPr>
          <w:b/>
          <w:bCs/>
        </w:rPr>
      </w:sdtEndPr>
      <w:sdtContent>
        <w:p w14:paraId="59C96AEE" w14:textId="169BC5D4" w:rsidR="00885B67" w:rsidRDefault="00885B67">
          <w:pPr>
            <w:pStyle w:val="af"/>
          </w:pPr>
          <w:r>
            <w:rPr>
              <w:lang w:val="ja-JP"/>
            </w:rPr>
            <w:t>内容</w:t>
          </w:r>
        </w:p>
        <w:p w14:paraId="6E13FA9B" w14:textId="09FE9306" w:rsidR="002A6B13" w:rsidRDefault="00885B67">
          <w:pPr>
            <w:pStyle w:val="11"/>
            <w:tabs>
              <w:tab w:val="right" w:leader="dot" w:pos="9060"/>
            </w:tabs>
            <w:rPr>
              <w:rFonts w:asciiTheme="minorHAnsi"/>
              <w:noProof/>
              <w:sz w:val="21"/>
            </w:rPr>
          </w:pPr>
          <w:r>
            <w:fldChar w:fldCharType="begin"/>
          </w:r>
          <w:r>
            <w:instrText xml:space="preserve"> TOC \o "1-3" \h \z \u </w:instrText>
          </w:r>
          <w:r>
            <w:fldChar w:fldCharType="separate"/>
          </w:r>
          <w:hyperlink w:anchor="_Toc63409326" w:history="1">
            <w:r w:rsidR="002A6B13" w:rsidRPr="00FA359A">
              <w:rPr>
                <w:rStyle w:val="af0"/>
                <w:noProof/>
              </w:rPr>
              <w:t>１　市立青和園　運営形態及び建替に係る検討の経緯</w:t>
            </w:r>
            <w:r w:rsidR="002A6B13">
              <w:rPr>
                <w:noProof/>
                <w:webHidden/>
              </w:rPr>
              <w:tab/>
            </w:r>
            <w:r w:rsidR="002A6B13">
              <w:rPr>
                <w:noProof/>
                <w:webHidden/>
              </w:rPr>
              <w:fldChar w:fldCharType="begin"/>
            </w:r>
            <w:r w:rsidR="002A6B13">
              <w:rPr>
                <w:noProof/>
                <w:webHidden/>
              </w:rPr>
              <w:instrText xml:space="preserve"> PAGEREF _Toc63409326 \h </w:instrText>
            </w:r>
            <w:r w:rsidR="002A6B13">
              <w:rPr>
                <w:noProof/>
                <w:webHidden/>
              </w:rPr>
            </w:r>
            <w:r w:rsidR="002A6B13">
              <w:rPr>
                <w:noProof/>
                <w:webHidden/>
              </w:rPr>
              <w:fldChar w:fldCharType="separate"/>
            </w:r>
            <w:r w:rsidR="000F6519">
              <w:rPr>
                <w:noProof/>
                <w:webHidden/>
              </w:rPr>
              <w:t>2</w:t>
            </w:r>
            <w:r w:rsidR="002A6B13">
              <w:rPr>
                <w:noProof/>
                <w:webHidden/>
              </w:rPr>
              <w:fldChar w:fldCharType="end"/>
            </w:r>
          </w:hyperlink>
        </w:p>
        <w:p w14:paraId="0F81F596" w14:textId="1B2C29DF" w:rsidR="002A6B13" w:rsidRDefault="000F6519">
          <w:pPr>
            <w:pStyle w:val="11"/>
            <w:tabs>
              <w:tab w:val="right" w:leader="dot" w:pos="9060"/>
            </w:tabs>
            <w:rPr>
              <w:rFonts w:asciiTheme="minorHAnsi"/>
              <w:noProof/>
              <w:sz w:val="21"/>
            </w:rPr>
          </w:pPr>
          <w:hyperlink w:anchor="_Toc63409327" w:history="1">
            <w:r w:rsidR="002A6B13" w:rsidRPr="00FA359A">
              <w:rPr>
                <w:rStyle w:val="af0"/>
                <w:noProof/>
              </w:rPr>
              <w:t>２　柏市立青和園の現状</w:t>
            </w:r>
            <w:r w:rsidR="002A6B13">
              <w:rPr>
                <w:noProof/>
                <w:webHidden/>
              </w:rPr>
              <w:tab/>
            </w:r>
            <w:r w:rsidR="002A6B13">
              <w:rPr>
                <w:noProof/>
                <w:webHidden/>
              </w:rPr>
              <w:fldChar w:fldCharType="begin"/>
            </w:r>
            <w:r w:rsidR="002A6B13">
              <w:rPr>
                <w:noProof/>
                <w:webHidden/>
              </w:rPr>
              <w:instrText xml:space="preserve"> PAGEREF _Toc63409327 \h </w:instrText>
            </w:r>
            <w:r w:rsidR="002A6B13">
              <w:rPr>
                <w:noProof/>
                <w:webHidden/>
              </w:rPr>
            </w:r>
            <w:r w:rsidR="002A6B13">
              <w:rPr>
                <w:noProof/>
                <w:webHidden/>
              </w:rPr>
              <w:fldChar w:fldCharType="separate"/>
            </w:r>
            <w:r>
              <w:rPr>
                <w:noProof/>
                <w:webHidden/>
              </w:rPr>
              <w:t>4</w:t>
            </w:r>
            <w:r w:rsidR="002A6B13">
              <w:rPr>
                <w:noProof/>
                <w:webHidden/>
              </w:rPr>
              <w:fldChar w:fldCharType="end"/>
            </w:r>
          </w:hyperlink>
        </w:p>
        <w:p w14:paraId="07B736EA" w14:textId="5B0BFB28" w:rsidR="002A6B13" w:rsidRDefault="000F6519">
          <w:pPr>
            <w:pStyle w:val="21"/>
            <w:tabs>
              <w:tab w:val="right" w:leader="dot" w:pos="9060"/>
            </w:tabs>
            <w:ind w:left="302"/>
            <w:rPr>
              <w:rFonts w:asciiTheme="minorHAnsi"/>
              <w:noProof/>
              <w:sz w:val="21"/>
            </w:rPr>
          </w:pPr>
          <w:hyperlink w:anchor="_Toc63409328" w:history="1">
            <w:r w:rsidR="002A6B13" w:rsidRPr="00FA359A">
              <w:rPr>
                <w:rStyle w:val="af0"/>
                <w:noProof/>
              </w:rPr>
              <w:t>(1) 沿革</w:t>
            </w:r>
            <w:r w:rsidR="002A6B13">
              <w:rPr>
                <w:noProof/>
                <w:webHidden/>
              </w:rPr>
              <w:tab/>
            </w:r>
            <w:r w:rsidR="002A6B13">
              <w:rPr>
                <w:noProof/>
                <w:webHidden/>
              </w:rPr>
              <w:fldChar w:fldCharType="begin"/>
            </w:r>
            <w:r w:rsidR="002A6B13">
              <w:rPr>
                <w:noProof/>
                <w:webHidden/>
              </w:rPr>
              <w:instrText xml:space="preserve"> PAGEREF _Toc63409328 \h </w:instrText>
            </w:r>
            <w:r w:rsidR="002A6B13">
              <w:rPr>
                <w:noProof/>
                <w:webHidden/>
              </w:rPr>
            </w:r>
            <w:r w:rsidR="002A6B13">
              <w:rPr>
                <w:noProof/>
                <w:webHidden/>
              </w:rPr>
              <w:fldChar w:fldCharType="separate"/>
            </w:r>
            <w:r>
              <w:rPr>
                <w:noProof/>
                <w:webHidden/>
              </w:rPr>
              <w:t>4</w:t>
            </w:r>
            <w:r w:rsidR="002A6B13">
              <w:rPr>
                <w:noProof/>
                <w:webHidden/>
              </w:rPr>
              <w:fldChar w:fldCharType="end"/>
            </w:r>
          </w:hyperlink>
        </w:p>
        <w:p w14:paraId="1AC2640F" w14:textId="5A0A9308" w:rsidR="002A6B13" w:rsidRDefault="000F6519">
          <w:pPr>
            <w:pStyle w:val="21"/>
            <w:tabs>
              <w:tab w:val="right" w:leader="dot" w:pos="9060"/>
            </w:tabs>
            <w:ind w:left="302"/>
            <w:rPr>
              <w:rFonts w:asciiTheme="minorHAnsi"/>
              <w:noProof/>
              <w:sz w:val="21"/>
            </w:rPr>
          </w:pPr>
          <w:hyperlink w:anchor="_Toc63409329" w:history="1">
            <w:r w:rsidR="002A6B13" w:rsidRPr="00FA359A">
              <w:rPr>
                <w:rStyle w:val="af0"/>
                <w:noProof/>
              </w:rPr>
              <w:t>(2) 事業概要</w:t>
            </w:r>
            <w:r w:rsidR="002A6B13">
              <w:rPr>
                <w:noProof/>
                <w:webHidden/>
              </w:rPr>
              <w:tab/>
            </w:r>
            <w:r w:rsidR="002A6B13">
              <w:rPr>
                <w:noProof/>
                <w:webHidden/>
              </w:rPr>
              <w:fldChar w:fldCharType="begin"/>
            </w:r>
            <w:r w:rsidR="002A6B13">
              <w:rPr>
                <w:noProof/>
                <w:webHidden/>
              </w:rPr>
              <w:instrText xml:space="preserve"> PAGEREF _Toc63409329 \h </w:instrText>
            </w:r>
            <w:r w:rsidR="002A6B13">
              <w:rPr>
                <w:noProof/>
                <w:webHidden/>
              </w:rPr>
            </w:r>
            <w:r w:rsidR="002A6B13">
              <w:rPr>
                <w:noProof/>
                <w:webHidden/>
              </w:rPr>
              <w:fldChar w:fldCharType="separate"/>
            </w:r>
            <w:r>
              <w:rPr>
                <w:noProof/>
                <w:webHidden/>
              </w:rPr>
              <w:t>4</w:t>
            </w:r>
            <w:r w:rsidR="002A6B13">
              <w:rPr>
                <w:noProof/>
                <w:webHidden/>
              </w:rPr>
              <w:fldChar w:fldCharType="end"/>
            </w:r>
          </w:hyperlink>
        </w:p>
        <w:p w14:paraId="2E855E01" w14:textId="349AE425" w:rsidR="002A6B13" w:rsidRDefault="000F6519">
          <w:pPr>
            <w:pStyle w:val="31"/>
            <w:tabs>
              <w:tab w:val="right" w:leader="dot" w:pos="9060"/>
            </w:tabs>
            <w:ind w:left="605"/>
            <w:rPr>
              <w:rFonts w:asciiTheme="minorHAnsi"/>
              <w:noProof/>
              <w:sz w:val="21"/>
            </w:rPr>
          </w:pPr>
          <w:hyperlink w:anchor="_Toc63409330" w:history="1">
            <w:r w:rsidR="002A6B13" w:rsidRPr="00FA359A">
              <w:rPr>
                <w:rStyle w:val="af0"/>
                <w:noProof/>
              </w:rPr>
              <w:t>生活介護(定員２１名)</w:t>
            </w:r>
            <w:r w:rsidR="002A6B13">
              <w:rPr>
                <w:noProof/>
                <w:webHidden/>
              </w:rPr>
              <w:tab/>
            </w:r>
            <w:r w:rsidR="002A6B13">
              <w:rPr>
                <w:noProof/>
                <w:webHidden/>
              </w:rPr>
              <w:fldChar w:fldCharType="begin"/>
            </w:r>
            <w:r w:rsidR="002A6B13">
              <w:rPr>
                <w:noProof/>
                <w:webHidden/>
              </w:rPr>
              <w:instrText xml:space="preserve"> PAGEREF _Toc63409330 \h </w:instrText>
            </w:r>
            <w:r w:rsidR="002A6B13">
              <w:rPr>
                <w:noProof/>
                <w:webHidden/>
              </w:rPr>
            </w:r>
            <w:r w:rsidR="002A6B13">
              <w:rPr>
                <w:noProof/>
                <w:webHidden/>
              </w:rPr>
              <w:fldChar w:fldCharType="separate"/>
            </w:r>
            <w:r>
              <w:rPr>
                <w:noProof/>
                <w:webHidden/>
              </w:rPr>
              <w:t>4</w:t>
            </w:r>
            <w:r w:rsidR="002A6B13">
              <w:rPr>
                <w:noProof/>
                <w:webHidden/>
              </w:rPr>
              <w:fldChar w:fldCharType="end"/>
            </w:r>
          </w:hyperlink>
        </w:p>
        <w:p w14:paraId="4D741BF0" w14:textId="6C84F58E" w:rsidR="002A6B13" w:rsidRDefault="000F6519">
          <w:pPr>
            <w:pStyle w:val="31"/>
            <w:tabs>
              <w:tab w:val="right" w:leader="dot" w:pos="9060"/>
            </w:tabs>
            <w:ind w:left="605"/>
            <w:rPr>
              <w:rFonts w:asciiTheme="minorHAnsi"/>
              <w:noProof/>
              <w:sz w:val="21"/>
            </w:rPr>
          </w:pPr>
          <w:hyperlink w:anchor="_Toc63409331" w:history="1">
            <w:r w:rsidR="002A6B13" w:rsidRPr="00FA359A">
              <w:rPr>
                <w:rStyle w:val="af0"/>
                <w:noProof/>
              </w:rPr>
              <w:t>就労継続支援Ｂ型（定員２９名）</w:t>
            </w:r>
            <w:r w:rsidR="002A6B13">
              <w:rPr>
                <w:noProof/>
                <w:webHidden/>
              </w:rPr>
              <w:tab/>
            </w:r>
            <w:r w:rsidR="002A6B13">
              <w:rPr>
                <w:noProof/>
                <w:webHidden/>
              </w:rPr>
              <w:fldChar w:fldCharType="begin"/>
            </w:r>
            <w:r w:rsidR="002A6B13">
              <w:rPr>
                <w:noProof/>
                <w:webHidden/>
              </w:rPr>
              <w:instrText xml:space="preserve"> PAGEREF _Toc63409331 \h </w:instrText>
            </w:r>
            <w:r w:rsidR="002A6B13">
              <w:rPr>
                <w:noProof/>
                <w:webHidden/>
              </w:rPr>
            </w:r>
            <w:r w:rsidR="002A6B13">
              <w:rPr>
                <w:noProof/>
                <w:webHidden/>
              </w:rPr>
              <w:fldChar w:fldCharType="separate"/>
            </w:r>
            <w:r>
              <w:rPr>
                <w:noProof/>
                <w:webHidden/>
              </w:rPr>
              <w:t>4</w:t>
            </w:r>
            <w:r w:rsidR="002A6B13">
              <w:rPr>
                <w:noProof/>
                <w:webHidden/>
              </w:rPr>
              <w:fldChar w:fldCharType="end"/>
            </w:r>
          </w:hyperlink>
        </w:p>
        <w:p w14:paraId="7A609C47" w14:textId="3288A07F" w:rsidR="002A6B13" w:rsidRDefault="000F6519">
          <w:pPr>
            <w:pStyle w:val="21"/>
            <w:tabs>
              <w:tab w:val="right" w:leader="dot" w:pos="9060"/>
            </w:tabs>
            <w:ind w:left="302"/>
            <w:rPr>
              <w:rFonts w:asciiTheme="minorHAnsi"/>
              <w:noProof/>
              <w:sz w:val="21"/>
            </w:rPr>
          </w:pPr>
          <w:hyperlink w:anchor="_Toc63409332" w:history="1">
            <w:r w:rsidR="002A6B13" w:rsidRPr="00FA359A">
              <w:rPr>
                <w:rStyle w:val="af0"/>
                <w:noProof/>
              </w:rPr>
              <w:t>(3) 指定管理の状況</w:t>
            </w:r>
            <w:r w:rsidR="002A6B13">
              <w:rPr>
                <w:noProof/>
                <w:webHidden/>
              </w:rPr>
              <w:tab/>
            </w:r>
            <w:r w:rsidR="002A6B13">
              <w:rPr>
                <w:noProof/>
                <w:webHidden/>
              </w:rPr>
              <w:fldChar w:fldCharType="begin"/>
            </w:r>
            <w:r w:rsidR="002A6B13">
              <w:rPr>
                <w:noProof/>
                <w:webHidden/>
              </w:rPr>
              <w:instrText xml:space="preserve"> PAGEREF _Toc63409332 \h </w:instrText>
            </w:r>
            <w:r w:rsidR="002A6B13">
              <w:rPr>
                <w:noProof/>
                <w:webHidden/>
              </w:rPr>
            </w:r>
            <w:r w:rsidR="002A6B13">
              <w:rPr>
                <w:noProof/>
                <w:webHidden/>
              </w:rPr>
              <w:fldChar w:fldCharType="separate"/>
            </w:r>
            <w:r>
              <w:rPr>
                <w:noProof/>
                <w:webHidden/>
              </w:rPr>
              <w:t>4</w:t>
            </w:r>
            <w:r w:rsidR="002A6B13">
              <w:rPr>
                <w:noProof/>
                <w:webHidden/>
              </w:rPr>
              <w:fldChar w:fldCharType="end"/>
            </w:r>
          </w:hyperlink>
        </w:p>
        <w:p w14:paraId="675844AE" w14:textId="1BE90D20" w:rsidR="002A6B13" w:rsidRDefault="000F6519">
          <w:pPr>
            <w:pStyle w:val="21"/>
            <w:tabs>
              <w:tab w:val="right" w:leader="dot" w:pos="9060"/>
            </w:tabs>
            <w:ind w:left="302"/>
            <w:rPr>
              <w:rFonts w:asciiTheme="minorHAnsi"/>
              <w:noProof/>
              <w:sz w:val="21"/>
            </w:rPr>
          </w:pPr>
          <w:hyperlink w:anchor="_Toc63409333" w:history="1">
            <w:r w:rsidR="002A6B13" w:rsidRPr="00FA359A">
              <w:rPr>
                <w:rStyle w:val="af0"/>
                <w:noProof/>
              </w:rPr>
              <w:t>(4) 利用状況及び今後の見込み</w:t>
            </w:r>
            <w:r w:rsidR="002A6B13">
              <w:rPr>
                <w:noProof/>
                <w:webHidden/>
              </w:rPr>
              <w:tab/>
            </w:r>
            <w:r w:rsidR="002A6B13">
              <w:rPr>
                <w:noProof/>
                <w:webHidden/>
              </w:rPr>
              <w:fldChar w:fldCharType="begin"/>
            </w:r>
            <w:r w:rsidR="002A6B13">
              <w:rPr>
                <w:noProof/>
                <w:webHidden/>
              </w:rPr>
              <w:instrText xml:space="preserve"> PAGEREF _Toc63409333 \h </w:instrText>
            </w:r>
            <w:r w:rsidR="002A6B13">
              <w:rPr>
                <w:noProof/>
                <w:webHidden/>
              </w:rPr>
            </w:r>
            <w:r w:rsidR="002A6B13">
              <w:rPr>
                <w:noProof/>
                <w:webHidden/>
              </w:rPr>
              <w:fldChar w:fldCharType="separate"/>
            </w:r>
            <w:r>
              <w:rPr>
                <w:noProof/>
                <w:webHidden/>
              </w:rPr>
              <w:t>5</w:t>
            </w:r>
            <w:r w:rsidR="002A6B13">
              <w:rPr>
                <w:noProof/>
                <w:webHidden/>
              </w:rPr>
              <w:fldChar w:fldCharType="end"/>
            </w:r>
          </w:hyperlink>
        </w:p>
        <w:p w14:paraId="404FAED6" w14:textId="36BA1985" w:rsidR="002A6B13" w:rsidRDefault="000F6519">
          <w:pPr>
            <w:pStyle w:val="31"/>
            <w:tabs>
              <w:tab w:val="right" w:leader="dot" w:pos="9060"/>
            </w:tabs>
            <w:ind w:left="605"/>
            <w:rPr>
              <w:rFonts w:asciiTheme="minorHAnsi"/>
              <w:noProof/>
              <w:sz w:val="21"/>
            </w:rPr>
          </w:pPr>
          <w:hyperlink w:anchor="_Toc63409334" w:history="1">
            <w:r w:rsidR="002A6B13" w:rsidRPr="00FA359A">
              <w:rPr>
                <w:rStyle w:val="af0"/>
                <w:noProof/>
              </w:rPr>
              <w:t>生活介護</w:t>
            </w:r>
            <w:r w:rsidR="002A6B13">
              <w:rPr>
                <w:noProof/>
                <w:webHidden/>
              </w:rPr>
              <w:tab/>
            </w:r>
            <w:r w:rsidR="002A6B13">
              <w:rPr>
                <w:noProof/>
                <w:webHidden/>
              </w:rPr>
              <w:fldChar w:fldCharType="begin"/>
            </w:r>
            <w:r w:rsidR="002A6B13">
              <w:rPr>
                <w:noProof/>
                <w:webHidden/>
              </w:rPr>
              <w:instrText xml:space="preserve"> PAGEREF _Toc63409334 \h </w:instrText>
            </w:r>
            <w:r w:rsidR="002A6B13">
              <w:rPr>
                <w:noProof/>
                <w:webHidden/>
              </w:rPr>
            </w:r>
            <w:r w:rsidR="002A6B13">
              <w:rPr>
                <w:noProof/>
                <w:webHidden/>
              </w:rPr>
              <w:fldChar w:fldCharType="separate"/>
            </w:r>
            <w:r>
              <w:rPr>
                <w:noProof/>
                <w:webHidden/>
              </w:rPr>
              <w:t>5</w:t>
            </w:r>
            <w:r w:rsidR="002A6B13">
              <w:rPr>
                <w:noProof/>
                <w:webHidden/>
              </w:rPr>
              <w:fldChar w:fldCharType="end"/>
            </w:r>
          </w:hyperlink>
        </w:p>
        <w:p w14:paraId="4BF32999" w14:textId="5785F5F8" w:rsidR="002A6B13" w:rsidRDefault="000F6519">
          <w:pPr>
            <w:pStyle w:val="31"/>
            <w:tabs>
              <w:tab w:val="right" w:leader="dot" w:pos="9060"/>
            </w:tabs>
            <w:ind w:left="605"/>
            <w:rPr>
              <w:rFonts w:asciiTheme="minorHAnsi"/>
              <w:noProof/>
              <w:sz w:val="21"/>
            </w:rPr>
          </w:pPr>
          <w:hyperlink w:anchor="_Toc63409335" w:history="1">
            <w:r w:rsidR="002A6B13" w:rsidRPr="00FA359A">
              <w:rPr>
                <w:rStyle w:val="af0"/>
                <w:noProof/>
              </w:rPr>
              <w:t>就労継続支援Ｂ型</w:t>
            </w:r>
            <w:r w:rsidR="002A6B13">
              <w:rPr>
                <w:noProof/>
                <w:webHidden/>
              </w:rPr>
              <w:tab/>
            </w:r>
            <w:r w:rsidR="002A6B13">
              <w:rPr>
                <w:noProof/>
                <w:webHidden/>
              </w:rPr>
              <w:fldChar w:fldCharType="begin"/>
            </w:r>
            <w:r w:rsidR="002A6B13">
              <w:rPr>
                <w:noProof/>
                <w:webHidden/>
              </w:rPr>
              <w:instrText xml:space="preserve"> PAGEREF _Toc63409335 \h </w:instrText>
            </w:r>
            <w:r w:rsidR="002A6B13">
              <w:rPr>
                <w:noProof/>
                <w:webHidden/>
              </w:rPr>
            </w:r>
            <w:r w:rsidR="002A6B13">
              <w:rPr>
                <w:noProof/>
                <w:webHidden/>
              </w:rPr>
              <w:fldChar w:fldCharType="separate"/>
            </w:r>
            <w:r>
              <w:rPr>
                <w:noProof/>
                <w:webHidden/>
              </w:rPr>
              <w:t>5</w:t>
            </w:r>
            <w:r w:rsidR="002A6B13">
              <w:rPr>
                <w:noProof/>
                <w:webHidden/>
              </w:rPr>
              <w:fldChar w:fldCharType="end"/>
            </w:r>
          </w:hyperlink>
        </w:p>
        <w:p w14:paraId="4A8FB4F6" w14:textId="5399A273" w:rsidR="002A6B13" w:rsidRDefault="000F6519">
          <w:pPr>
            <w:pStyle w:val="31"/>
            <w:tabs>
              <w:tab w:val="right" w:leader="dot" w:pos="9060"/>
            </w:tabs>
            <w:ind w:left="605"/>
            <w:rPr>
              <w:rFonts w:asciiTheme="minorHAnsi"/>
              <w:noProof/>
              <w:sz w:val="21"/>
            </w:rPr>
          </w:pPr>
          <w:hyperlink w:anchor="_Toc63409336" w:history="1">
            <w:r w:rsidR="002A6B13" w:rsidRPr="00FA359A">
              <w:rPr>
                <w:rStyle w:val="af0"/>
                <w:noProof/>
              </w:rPr>
              <w:t>総括</w:t>
            </w:r>
            <w:r w:rsidR="002A6B13">
              <w:rPr>
                <w:noProof/>
                <w:webHidden/>
              </w:rPr>
              <w:tab/>
            </w:r>
            <w:r w:rsidR="002A6B13">
              <w:rPr>
                <w:noProof/>
                <w:webHidden/>
              </w:rPr>
              <w:fldChar w:fldCharType="begin"/>
            </w:r>
            <w:r w:rsidR="002A6B13">
              <w:rPr>
                <w:noProof/>
                <w:webHidden/>
              </w:rPr>
              <w:instrText xml:space="preserve"> PAGEREF _Toc63409336 \h </w:instrText>
            </w:r>
            <w:r w:rsidR="002A6B13">
              <w:rPr>
                <w:noProof/>
                <w:webHidden/>
              </w:rPr>
            </w:r>
            <w:r w:rsidR="002A6B13">
              <w:rPr>
                <w:noProof/>
                <w:webHidden/>
              </w:rPr>
              <w:fldChar w:fldCharType="separate"/>
            </w:r>
            <w:r>
              <w:rPr>
                <w:noProof/>
                <w:webHidden/>
              </w:rPr>
              <w:t>6</w:t>
            </w:r>
            <w:r w:rsidR="002A6B13">
              <w:rPr>
                <w:noProof/>
                <w:webHidden/>
              </w:rPr>
              <w:fldChar w:fldCharType="end"/>
            </w:r>
          </w:hyperlink>
        </w:p>
        <w:p w14:paraId="061E2E2B" w14:textId="5C5B9BB2" w:rsidR="002A6B13" w:rsidRDefault="000F6519">
          <w:pPr>
            <w:pStyle w:val="21"/>
            <w:tabs>
              <w:tab w:val="right" w:leader="dot" w:pos="9060"/>
            </w:tabs>
            <w:ind w:left="302"/>
            <w:rPr>
              <w:rFonts w:asciiTheme="minorHAnsi"/>
              <w:noProof/>
              <w:sz w:val="21"/>
            </w:rPr>
          </w:pPr>
          <w:hyperlink w:anchor="_Toc63409337" w:history="1">
            <w:r w:rsidR="002A6B13" w:rsidRPr="00FA359A">
              <w:rPr>
                <w:rStyle w:val="af0"/>
                <w:noProof/>
              </w:rPr>
              <w:t>(5) 市全体の障害福祉施策と青和園の立ち位置と今後</w:t>
            </w:r>
            <w:r w:rsidR="002A6B13">
              <w:rPr>
                <w:noProof/>
                <w:webHidden/>
              </w:rPr>
              <w:tab/>
            </w:r>
            <w:r w:rsidR="002A6B13">
              <w:rPr>
                <w:noProof/>
                <w:webHidden/>
              </w:rPr>
              <w:fldChar w:fldCharType="begin"/>
            </w:r>
            <w:r w:rsidR="002A6B13">
              <w:rPr>
                <w:noProof/>
                <w:webHidden/>
              </w:rPr>
              <w:instrText xml:space="preserve"> PAGEREF _Toc63409337 \h </w:instrText>
            </w:r>
            <w:r w:rsidR="002A6B13">
              <w:rPr>
                <w:noProof/>
                <w:webHidden/>
              </w:rPr>
            </w:r>
            <w:r w:rsidR="002A6B13">
              <w:rPr>
                <w:noProof/>
                <w:webHidden/>
              </w:rPr>
              <w:fldChar w:fldCharType="separate"/>
            </w:r>
            <w:r>
              <w:rPr>
                <w:noProof/>
                <w:webHidden/>
              </w:rPr>
              <w:t>6</w:t>
            </w:r>
            <w:r w:rsidR="002A6B13">
              <w:rPr>
                <w:noProof/>
                <w:webHidden/>
              </w:rPr>
              <w:fldChar w:fldCharType="end"/>
            </w:r>
          </w:hyperlink>
        </w:p>
        <w:p w14:paraId="4EDDD135" w14:textId="230E8CC4" w:rsidR="002A6B13" w:rsidRDefault="000F6519">
          <w:pPr>
            <w:pStyle w:val="31"/>
            <w:tabs>
              <w:tab w:val="right" w:leader="dot" w:pos="9060"/>
            </w:tabs>
            <w:ind w:left="605"/>
            <w:rPr>
              <w:rFonts w:asciiTheme="minorHAnsi"/>
              <w:noProof/>
              <w:sz w:val="21"/>
            </w:rPr>
          </w:pPr>
          <w:hyperlink w:anchor="_Toc63409338" w:history="1">
            <w:r w:rsidR="002A6B13" w:rsidRPr="00FA359A">
              <w:rPr>
                <w:rStyle w:val="af0"/>
                <w:rFonts w:ascii="ＭＳ 明朝" w:eastAsia="ＭＳ 明朝" w:hAnsi="ＭＳ 明朝" w:cs="ＭＳ 明朝" w:hint="eastAsia"/>
                <w:noProof/>
              </w:rPr>
              <w:t>①</w:t>
            </w:r>
            <w:r w:rsidR="002A6B13" w:rsidRPr="00FA359A">
              <w:rPr>
                <w:rStyle w:val="af0"/>
                <w:noProof/>
              </w:rPr>
              <w:t>現況・課題</w:t>
            </w:r>
            <w:r w:rsidR="002A6B13">
              <w:rPr>
                <w:noProof/>
                <w:webHidden/>
              </w:rPr>
              <w:tab/>
            </w:r>
            <w:r w:rsidR="002A6B13">
              <w:rPr>
                <w:noProof/>
                <w:webHidden/>
              </w:rPr>
              <w:fldChar w:fldCharType="begin"/>
            </w:r>
            <w:r w:rsidR="002A6B13">
              <w:rPr>
                <w:noProof/>
                <w:webHidden/>
              </w:rPr>
              <w:instrText xml:space="preserve"> PAGEREF _Toc63409338 \h </w:instrText>
            </w:r>
            <w:r w:rsidR="002A6B13">
              <w:rPr>
                <w:noProof/>
                <w:webHidden/>
              </w:rPr>
            </w:r>
            <w:r w:rsidR="002A6B13">
              <w:rPr>
                <w:noProof/>
                <w:webHidden/>
              </w:rPr>
              <w:fldChar w:fldCharType="separate"/>
            </w:r>
            <w:r>
              <w:rPr>
                <w:noProof/>
                <w:webHidden/>
              </w:rPr>
              <w:t>6</w:t>
            </w:r>
            <w:r w:rsidR="002A6B13">
              <w:rPr>
                <w:noProof/>
                <w:webHidden/>
              </w:rPr>
              <w:fldChar w:fldCharType="end"/>
            </w:r>
          </w:hyperlink>
        </w:p>
        <w:p w14:paraId="2EAFB0D4" w14:textId="74360917" w:rsidR="002A6B13" w:rsidRDefault="000F6519">
          <w:pPr>
            <w:pStyle w:val="31"/>
            <w:tabs>
              <w:tab w:val="right" w:leader="dot" w:pos="9060"/>
            </w:tabs>
            <w:ind w:left="605"/>
            <w:rPr>
              <w:rFonts w:asciiTheme="minorHAnsi"/>
              <w:noProof/>
              <w:sz w:val="21"/>
            </w:rPr>
          </w:pPr>
          <w:hyperlink w:anchor="_Toc63409339" w:history="1">
            <w:r w:rsidR="002A6B13" w:rsidRPr="00FA359A">
              <w:rPr>
                <w:rStyle w:val="af0"/>
                <w:rFonts w:ascii="ＭＳ 明朝" w:eastAsia="ＭＳ 明朝" w:hAnsi="ＭＳ 明朝" w:cs="ＭＳ 明朝" w:hint="eastAsia"/>
                <w:noProof/>
              </w:rPr>
              <w:t>②</w:t>
            </w:r>
            <w:r w:rsidR="002A6B13" w:rsidRPr="00FA359A">
              <w:rPr>
                <w:rStyle w:val="af0"/>
                <w:noProof/>
              </w:rPr>
              <w:t>利用者からの要望と説明会での意見</w:t>
            </w:r>
            <w:r w:rsidR="002A6B13">
              <w:rPr>
                <w:noProof/>
                <w:webHidden/>
              </w:rPr>
              <w:tab/>
            </w:r>
            <w:r w:rsidR="002A6B13">
              <w:rPr>
                <w:noProof/>
                <w:webHidden/>
              </w:rPr>
              <w:fldChar w:fldCharType="begin"/>
            </w:r>
            <w:r w:rsidR="002A6B13">
              <w:rPr>
                <w:noProof/>
                <w:webHidden/>
              </w:rPr>
              <w:instrText xml:space="preserve"> PAGEREF _Toc63409339 \h </w:instrText>
            </w:r>
            <w:r w:rsidR="002A6B13">
              <w:rPr>
                <w:noProof/>
                <w:webHidden/>
              </w:rPr>
            </w:r>
            <w:r w:rsidR="002A6B13">
              <w:rPr>
                <w:noProof/>
                <w:webHidden/>
              </w:rPr>
              <w:fldChar w:fldCharType="separate"/>
            </w:r>
            <w:r>
              <w:rPr>
                <w:noProof/>
                <w:webHidden/>
              </w:rPr>
              <w:t>8</w:t>
            </w:r>
            <w:r w:rsidR="002A6B13">
              <w:rPr>
                <w:noProof/>
                <w:webHidden/>
              </w:rPr>
              <w:fldChar w:fldCharType="end"/>
            </w:r>
          </w:hyperlink>
        </w:p>
        <w:p w14:paraId="251F6EF0" w14:textId="38FA8173" w:rsidR="002A6B13" w:rsidRDefault="000F6519">
          <w:pPr>
            <w:pStyle w:val="31"/>
            <w:tabs>
              <w:tab w:val="right" w:leader="dot" w:pos="9060"/>
            </w:tabs>
            <w:ind w:left="605"/>
            <w:rPr>
              <w:rFonts w:asciiTheme="minorHAnsi"/>
              <w:noProof/>
              <w:sz w:val="21"/>
            </w:rPr>
          </w:pPr>
          <w:hyperlink w:anchor="_Toc63409340" w:history="1">
            <w:r w:rsidR="002A6B13" w:rsidRPr="00FA359A">
              <w:rPr>
                <w:rStyle w:val="af0"/>
                <w:rFonts w:ascii="ＭＳ 明朝" w:eastAsia="ＭＳ 明朝" w:hAnsi="ＭＳ 明朝" w:cs="ＭＳ 明朝" w:hint="eastAsia"/>
                <w:noProof/>
              </w:rPr>
              <w:t>③</w:t>
            </w:r>
            <w:r w:rsidR="002A6B13" w:rsidRPr="00FA359A">
              <w:rPr>
                <w:rStyle w:val="af0"/>
                <w:noProof/>
              </w:rPr>
              <w:t>青和園のこれまでから考える立ち位置</w:t>
            </w:r>
            <w:r w:rsidR="002A6B13">
              <w:rPr>
                <w:noProof/>
                <w:webHidden/>
              </w:rPr>
              <w:tab/>
            </w:r>
            <w:r w:rsidR="002A6B13">
              <w:rPr>
                <w:noProof/>
                <w:webHidden/>
              </w:rPr>
              <w:fldChar w:fldCharType="begin"/>
            </w:r>
            <w:r w:rsidR="002A6B13">
              <w:rPr>
                <w:noProof/>
                <w:webHidden/>
              </w:rPr>
              <w:instrText xml:space="preserve"> PAGEREF _Toc63409340 \h </w:instrText>
            </w:r>
            <w:r w:rsidR="002A6B13">
              <w:rPr>
                <w:noProof/>
                <w:webHidden/>
              </w:rPr>
            </w:r>
            <w:r w:rsidR="002A6B13">
              <w:rPr>
                <w:noProof/>
                <w:webHidden/>
              </w:rPr>
              <w:fldChar w:fldCharType="separate"/>
            </w:r>
            <w:r>
              <w:rPr>
                <w:noProof/>
                <w:webHidden/>
              </w:rPr>
              <w:t>9</w:t>
            </w:r>
            <w:r w:rsidR="002A6B13">
              <w:rPr>
                <w:noProof/>
                <w:webHidden/>
              </w:rPr>
              <w:fldChar w:fldCharType="end"/>
            </w:r>
          </w:hyperlink>
        </w:p>
        <w:p w14:paraId="41EFB053" w14:textId="5A10BE14" w:rsidR="002A6B13" w:rsidRDefault="000F6519">
          <w:pPr>
            <w:pStyle w:val="31"/>
            <w:tabs>
              <w:tab w:val="right" w:leader="dot" w:pos="9060"/>
            </w:tabs>
            <w:ind w:left="605"/>
            <w:rPr>
              <w:rFonts w:asciiTheme="minorHAnsi"/>
              <w:noProof/>
              <w:sz w:val="21"/>
            </w:rPr>
          </w:pPr>
          <w:hyperlink w:anchor="_Toc63409341" w:history="1">
            <w:r w:rsidR="002A6B13" w:rsidRPr="00FA359A">
              <w:rPr>
                <w:rStyle w:val="af0"/>
                <w:rFonts w:ascii="ＭＳ 明朝" w:eastAsia="ＭＳ 明朝" w:hAnsi="ＭＳ 明朝" w:cs="ＭＳ 明朝" w:hint="eastAsia"/>
                <w:noProof/>
              </w:rPr>
              <w:t>④</w:t>
            </w:r>
            <w:r w:rsidR="002A6B13" w:rsidRPr="00FA359A">
              <w:rPr>
                <w:rStyle w:val="af0"/>
                <w:noProof/>
              </w:rPr>
              <w:t>立ち位置を考慮した際の青和園の抱える課題</w:t>
            </w:r>
            <w:r w:rsidR="002A6B13">
              <w:rPr>
                <w:noProof/>
                <w:webHidden/>
              </w:rPr>
              <w:tab/>
            </w:r>
            <w:r w:rsidR="002A6B13">
              <w:rPr>
                <w:noProof/>
                <w:webHidden/>
              </w:rPr>
              <w:fldChar w:fldCharType="begin"/>
            </w:r>
            <w:r w:rsidR="002A6B13">
              <w:rPr>
                <w:noProof/>
                <w:webHidden/>
              </w:rPr>
              <w:instrText xml:space="preserve"> PAGEREF _Toc63409341 \h </w:instrText>
            </w:r>
            <w:r w:rsidR="002A6B13">
              <w:rPr>
                <w:noProof/>
                <w:webHidden/>
              </w:rPr>
            </w:r>
            <w:r w:rsidR="002A6B13">
              <w:rPr>
                <w:noProof/>
                <w:webHidden/>
              </w:rPr>
              <w:fldChar w:fldCharType="separate"/>
            </w:r>
            <w:r>
              <w:rPr>
                <w:noProof/>
                <w:webHidden/>
              </w:rPr>
              <w:t>9</w:t>
            </w:r>
            <w:r w:rsidR="002A6B13">
              <w:rPr>
                <w:noProof/>
                <w:webHidden/>
              </w:rPr>
              <w:fldChar w:fldCharType="end"/>
            </w:r>
          </w:hyperlink>
        </w:p>
        <w:p w14:paraId="234C3067" w14:textId="1EA4E9CB" w:rsidR="002A6B13" w:rsidRDefault="000F6519">
          <w:pPr>
            <w:pStyle w:val="11"/>
            <w:tabs>
              <w:tab w:val="right" w:leader="dot" w:pos="9060"/>
            </w:tabs>
            <w:rPr>
              <w:rFonts w:asciiTheme="minorHAnsi"/>
              <w:noProof/>
              <w:sz w:val="21"/>
            </w:rPr>
          </w:pPr>
          <w:hyperlink w:anchor="_Toc63409342" w:history="1">
            <w:r w:rsidR="002A6B13" w:rsidRPr="00FA359A">
              <w:rPr>
                <w:rStyle w:val="af0"/>
                <w:noProof/>
              </w:rPr>
              <w:t>３　課題解決の手法の検討</w:t>
            </w:r>
            <w:r w:rsidR="002A6B13">
              <w:rPr>
                <w:noProof/>
                <w:webHidden/>
              </w:rPr>
              <w:tab/>
            </w:r>
            <w:r w:rsidR="002A6B13">
              <w:rPr>
                <w:noProof/>
                <w:webHidden/>
              </w:rPr>
              <w:fldChar w:fldCharType="begin"/>
            </w:r>
            <w:r w:rsidR="002A6B13">
              <w:rPr>
                <w:noProof/>
                <w:webHidden/>
              </w:rPr>
              <w:instrText xml:space="preserve"> PAGEREF _Toc63409342 \h </w:instrText>
            </w:r>
            <w:r w:rsidR="002A6B13">
              <w:rPr>
                <w:noProof/>
                <w:webHidden/>
              </w:rPr>
            </w:r>
            <w:r w:rsidR="002A6B13">
              <w:rPr>
                <w:noProof/>
                <w:webHidden/>
              </w:rPr>
              <w:fldChar w:fldCharType="separate"/>
            </w:r>
            <w:r>
              <w:rPr>
                <w:noProof/>
                <w:webHidden/>
              </w:rPr>
              <w:t>10</w:t>
            </w:r>
            <w:r w:rsidR="002A6B13">
              <w:rPr>
                <w:noProof/>
                <w:webHidden/>
              </w:rPr>
              <w:fldChar w:fldCharType="end"/>
            </w:r>
          </w:hyperlink>
        </w:p>
        <w:p w14:paraId="3CE9A780" w14:textId="0B012088" w:rsidR="002A6B13" w:rsidRDefault="000F6519">
          <w:pPr>
            <w:pStyle w:val="21"/>
            <w:tabs>
              <w:tab w:val="right" w:leader="dot" w:pos="9060"/>
            </w:tabs>
            <w:ind w:left="302"/>
            <w:rPr>
              <w:rFonts w:asciiTheme="minorHAnsi"/>
              <w:noProof/>
              <w:sz w:val="21"/>
            </w:rPr>
          </w:pPr>
          <w:hyperlink w:anchor="_Toc63409343" w:history="1">
            <w:r w:rsidR="002A6B13" w:rsidRPr="00FA359A">
              <w:rPr>
                <w:rStyle w:val="af0"/>
                <w:noProof/>
              </w:rPr>
              <w:t>(1) ソフトとハードの課題に対応した運営手法の検討</w:t>
            </w:r>
            <w:r w:rsidR="002A6B13">
              <w:rPr>
                <w:noProof/>
                <w:webHidden/>
              </w:rPr>
              <w:tab/>
            </w:r>
            <w:r w:rsidR="002A6B13">
              <w:rPr>
                <w:noProof/>
                <w:webHidden/>
              </w:rPr>
              <w:fldChar w:fldCharType="begin"/>
            </w:r>
            <w:r w:rsidR="002A6B13">
              <w:rPr>
                <w:noProof/>
                <w:webHidden/>
              </w:rPr>
              <w:instrText xml:space="preserve"> PAGEREF _Toc63409343 \h </w:instrText>
            </w:r>
            <w:r w:rsidR="002A6B13">
              <w:rPr>
                <w:noProof/>
                <w:webHidden/>
              </w:rPr>
            </w:r>
            <w:r w:rsidR="002A6B13">
              <w:rPr>
                <w:noProof/>
                <w:webHidden/>
              </w:rPr>
              <w:fldChar w:fldCharType="separate"/>
            </w:r>
            <w:r>
              <w:rPr>
                <w:noProof/>
                <w:webHidden/>
              </w:rPr>
              <w:t>10</w:t>
            </w:r>
            <w:r w:rsidR="002A6B13">
              <w:rPr>
                <w:noProof/>
                <w:webHidden/>
              </w:rPr>
              <w:fldChar w:fldCharType="end"/>
            </w:r>
          </w:hyperlink>
        </w:p>
        <w:p w14:paraId="6ACBA94C" w14:textId="391183BD" w:rsidR="002A6B13" w:rsidRDefault="000F6519">
          <w:pPr>
            <w:pStyle w:val="21"/>
            <w:tabs>
              <w:tab w:val="right" w:leader="dot" w:pos="9060"/>
            </w:tabs>
            <w:ind w:left="302"/>
            <w:rPr>
              <w:rFonts w:asciiTheme="minorHAnsi"/>
              <w:noProof/>
              <w:sz w:val="21"/>
            </w:rPr>
          </w:pPr>
          <w:hyperlink w:anchor="_Toc63409344" w:history="1">
            <w:r w:rsidR="002A6B13" w:rsidRPr="00FA359A">
              <w:rPr>
                <w:rStyle w:val="af0"/>
                <w:noProof/>
              </w:rPr>
              <w:t>(2) 運営経費</w:t>
            </w:r>
            <w:r w:rsidR="002A6B13">
              <w:rPr>
                <w:noProof/>
                <w:webHidden/>
              </w:rPr>
              <w:tab/>
            </w:r>
            <w:r w:rsidR="002A6B13">
              <w:rPr>
                <w:noProof/>
                <w:webHidden/>
              </w:rPr>
              <w:fldChar w:fldCharType="begin"/>
            </w:r>
            <w:r w:rsidR="002A6B13">
              <w:rPr>
                <w:noProof/>
                <w:webHidden/>
              </w:rPr>
              <w:instrText xml:space="preserve"> PAGEREF _Toc63409344 \h </w:instrText>
            </w:r>
            <w:r w:rsidR="002A6B13">
              <w:rPr>
                <w:noProof/>
                <w:webHidden/>
              </w:rPr>
            </w:r>
            <w:r w:rsidR="002A6B13">
              <w:rPr>
                <w:noProof/>
                <w:webHidden/>
              </w:rPr>
              <w:fldChar w:fldCharType="separate"/>
            </w:r>
            <w:r>
              <w:rPr>
                <w:noProof/>
                <w:webHidden/>
              </w:rPr>
              <w:t>12</w:t>
            </w:r>
            <w:r w:rsidR="002A6B13">
              <w:rPr>
                <w:noProof/>
                <w:webHidden/>
              </w:rPr>
              <w:fldChar w:fldCharType="end"/>
            </w:r>
          </w:hyperlink>
        </w:p>
        <w:p w14:paraId="222AB39C" w14:textId="0D2B2D29" w:rsidR="002A6B13" w:rsidRDefault="000F6519">
          <w:pPr>
            <w:pStyle w:val="31"/>
            <w:tabs>
              <w:tab w:val="right" w:leader="dot" w:pos="9060"/>
            </w:tabs>
            <w:ind w:left="605"/>
            <w:rPr>
              <w:rFonts w:asciiTheme="minorHAnsi"/>
              <w:noProof/>
              <w:sz w:val="21"/>
            </w:rPr>
          </w:pPr>
          <w:hyperlink w:anchor="_Toc63409345" w:history="1">
            <w:r w:rsidR="002A6B13" w:rsidRPr="00FA359A">
              <w:rPr>
                <w:rStyle w:val="af0"/>
                <w:rFonts w:ascii="ＭＳ 明朝" w:eastAsia="ＭＳ 明朝" w:hAnsi="ＭＳ 明朝" w:cs="ＭＳ 明朝" w:hint="eastAsia"/>
                <w:noProof/>
              </w:rPr>
              <w:t>①</w:t>
            </w:r>
            <w:r w:rsidR="002A6B13" w:rsidRPr="00FA359A">
              <w:rPr>
                <w:rStyle w:val="af0"/>
                <w:noProof/>
              </w:rPr>
              <w:t>市の視点</w:t>
            </w:r>
            <w:r w:rsidR="002A6B13">
              <w:rPr>
                <w:noProof/>
                <w:webHidden/>
              </w:rPr>
              <w:tab/>
            </w:r>
            <w:r w:rsidR="002A6B13">
              <w:rPr>
                <w:noProof/>
                <w:webHidden/>
              </w:rPr>
              <w:fldChar w:fldCharType="begin"/>
            </w:r>
            <w:r w:rsidR="002A6B13">
              <w:rPr>
                <w:noProof/>
                <w:webHidden/>
              </w:rPr>
              <w:instrText xml:space="preserve"> PAGEREF _Toc63409345 \h </w:instrText>
            </w:r>
            <w:r w:rsidR="002A6B13">
              <w:rPr>
                <w:noProof/>
                <w:webHidden/>
              </w:rPr>
            </w:r>
            <w:r w:rsidR="002A6B13">
              <w:rPr>
                <w:noProof/>
                <w:webHidden/>
              </w:rPr>
              <w:fldChar w:fldCharType="separate"/>
            </w:r>
            <w:r>
              <w:rPr>
                <w:noProof/>
                <w:webHidden/>
              </w:rPr>
              <w:t>12</w:t>
            </w:r>
            <w:r w:rsidR="002A6B13">
              <w:rPr>
                <w:noProof/>
                <w:webHidden/>
              </w:rPr>
              <w:fldChar w:fldCharType="end"/>
            </w:r>
          </w:hyperlink>
        </w:p>
        <w:p w14:paraId="5B3929D5" w14:textId="0892CAA2" w:rsidR="002A6B13" w:rsidRDefault="000F6519">
          <w:pPr>
            <w:pStyle w:val="31"/>
            <w:tabs>
              <w:tab w:val="right" w:leader="dot" w:pos="9060"/>
            </w:tabs>
            <w:ind w:left="605"/>
            <w:rPr>
              <w:rFonts w:asciiTheme="minorHAnsi"/>
              <w:noProof/>
              <w:sz w:val="21"/>
            </w:rPr>
          </w:pPr>
          <w:hyperlink w:anchor="_Toc63409346" w:history="1">
            <w:r w:rsidR="002A6B13" w:rsidRPr="00FA359A">
              <w:rPr>
                <w:rStyle w:val="af0"/>
                <w:rFonts w:ascii="ＭＳ 明朝" w:eastAsia="ＭＳ 明朝" w:hAnsi="ＭＳ 明朝" w:cs="ＭＳ 明朝" w:hint="eastAsia"/>
                <w:noProof/>
              </w:rPr>
              <w:t>②</w:t>
            </w:r>
            <w:r w:rsidR="002A6B13" w:rsidRPr="00FA359A">
              <w:rPr>
                <w:rStyle w:val="af0"/>
                <w:noProof/>
              </w:rPr>
              <w:t>事業所の視点</w:t>
            </w:r>
            <w:r w:rsidR="002A6B13">
              <w:rPr>
                <w:noProof/>
                <w:webHidden/>
              </w:rPr>
              <w:tab/>
            </w:r>
            <w:r w:rsidR="002A6B13">
              <w:rPr>
                <w:noProof/>
                <w:webHidden/>
              </w:rPr>
              <w:fldChar w:fldCharType="begin"/>
            </w:r>
            <w:r w:rsidR="002A6B13">
              <w:rPr>
                <w:noProof/>
                <w:webHidden/>
              </w:rPr>
              <w:instrText xml:space="preserve"> PAGEREF _Toc63409346 \h </w:instrText>
            </w:r>
            <w:r w:rsidR="002A6B13">
              <w:rPr>
                <w:noProof/>
                <w:webHidden/>
              </w:rPr>
            </w:r>
            <w:r w:rsidR="002A6B13">
              <w:rPr>
                <w:noProof/>
                <w:webHidden/>
              </w:rPr>
              <w:fldChar w:fldCharType="separate"/>
            </w:r>
            <w:r>
              <w:rPr>
                <w:noProof/>
                <w:webHidden/>
              </w:rPr>
              <w:t>14</w:t>
            </w:r>
            <w:r w:rsidR="002A6B13">
              <w:rPr>
                <w:noProof/>
                <w:webHidden/>
              </w:rPr>
              <w:fldChar w:fldCharType="end"/>
            </w:r>
          </w:hyperlink>
        </w:p>
        <w:p w14:paraId="3B06B921" w14:textId="46658469" w:rsidR="002A6B13" w:rsidRDefault="000F6519">
          <w:pPr>
            <w:pStyle w:val="21"/>
            <w:tabs>
              <w:tab w:val="right" w:leader="dot" w:pos="9060"/>
            </w:tabs>
            <w:ind w:left="302"/>
            <w:rPr>
              <w:rFonts w:asciiTheme="minorHAnsi"/>
              <w:noProof/>
              <w:sz w:val="21"/>
            </w:rPr>
          </w:pPr>
          <w:hyperlink w:anchor="_Toc63409347" w:history="1">
            <w:r w:rsidR="002A6B13" w:rsidRPr="00FA359A">
              <w:rPr>
                <w:rStyle w:val="af0"/>
                <w:noProof/>
              </w:rPr>
              <w:t>(3) 施設の整備費用について</w:t>
            </w:r>
            <w:r w:rsidR="002A6B13">
              <w:rPr>
                <w:noProof/>
                <w:webHidden/>
              </w:rPr>
              <w:tab/>
            </w:r>
            <w:r w:rsidR="002A6B13">
              <w:rPr>
                <w:noProof/>
                <w:webHidden/>
              </w:rPr>
              <w:fldChar w:fldCharType="begin"/>
            </w:r>
            <w:r w:rsidR="002A6B13">
              <w:rPr>
                <w:noProof/>
                <w:webHidden/>
              </w:rPr>
              <w:instrText xml:space="preserve"> PAGEREF _Toc63409347 \h </w:instrText>
            </w:r>
            <w:r w:rsidR="002A6B13">
              <w:rPr>
                <w:noProof/>
                <w:webHidden/>
              </w:rPr>
            </w:r>
            <w:r w:rsidR="002A6B13">
              <w:rPr>
                <w:noProof/>
                <w:webHidden/>
              </w:rPr>
              <w:fldChar w:fldCharType="separate"/>
            </w:r>
            <w:r>
              <w:rPr>
                <w:noProof/>
                <w:webHidden/>
              </w:rPr>
              <w:t>14</w:t>
            </w:r>
            <w:r w:rsidR="002A6B13">
              <w:rPr>
                <w:noProof/>
                <w:webHidden/>
              </w:rPr>
              <w:fldChar w:fldCharType="end"/>
            </w:r>
          </w:hyperlink>
        </w:p>
        <w:p w14:paraId="0BF8FE49" w14:textId="662EF8FB" w:rsidR="002A6B13" w:rsidRDefault="000F6519">
          <w:pPr>
            <w:pStyle w:val="11"/>
            <w:tabs>
              <w:tab w:val="right" w:leader="dot" w:pos="9060"/>
            </w:tabs>
            <w:rPr>
              <w:rFonts w:asciiTheme="minorHAnsi"/>
              <w:noProof/>
              <w:sz w:val="21"/>
            </w:rPr>
          </w:pPr>
          <w:hyperlink w:anchor="_Toc63409348" w:history="1">
            <w:r w:rsidR="002A6B13" w:rsidRPr="00FA359A">
              <w:rPr>
                <w:rStyle w:val="af0"/>
                <w:noProof/>
              </w:rPr>
              <w:t>４ 青和園の運営に関する基本方針</w:t>
            </w:r>
            <w:r w:rsidR="002A6B13">
              <w:rPr>
                <w:noProof/>
                <w:webHidden/>
              </w:rPr>
              <w:tab/>
            </w:r>
            <w:r w:rsidR="002A6B13">
              <w:rPr>
                <w:noProof/>
                <w:webHidden/>
              </w:rPr>
              <w:fldChar w:fldCharType="begin"/>
            </w:r>
            <w:r w:rsidR="002A6B13">
              <w:rPr>
                <w:noProof/>
                <w:webHidden/>
              </w:rPr>
              <w:instrText xml:space="preserve"> PAGEREF _Toc63409348 \h </w:instrText>
            </w:r>
            <w:r w:rsidR="002A6B13">
              <w:rPr>
                <w:noProof/>
                <w:webHidden/>
              </w:rPr>
            </w:r>
            <w:r w:rsidR="002A6B13">
              <w:rPr>
                <w:noProof/>
                <w:webHidden/>
              </w:rPr>
              <w:fldChar w:fldCharType="separate"/>
            </w:r>
            <w:r>
              <w:rPr>
                <w:noProof/>
                <w:webHidden/>
              </w:rPr>
              <w:t>19</w:t>
            </w:r>
            <w:r w:rsidR="002A6B13">
              <w:rPr>
                <w:noProof/>
                <w:webHidden/>
              </w:rPr>
              <w:fldChar w:fldCharType="end"/>
            </w:r>
          </w:hyperlink>
        </w:p>
        <w:p w14:paraId="6A3FDB15" w14:textId="6B27FDCA" w:rsidR="002A6B13" w:rsidRDefault="000F6519">
          <w:pPr>
            <w:pStyle w:val="21"/>
            <w:tabs>
              <w:tab w:val="right" w:leader="dot" w:pos="9060"/>
            </w:tabs>
            <w:ind w:left="302"/>
            <w:rPr>
              <w:rFonts w:asciiTheme="minorHAnsi"/>
              <w:noProof/>
              <w:sz w:val="21"/>
            </w:rPr>
          </w:pPr>
          <w:hyperlink w:anchor="_Toc63409349" w:history="1">
            <w:r w:rsidR="002A6B13" w:rsidRPr="00FA359A">
              <w:rPr>
                <w:rStyle w:val="af0"/>
                <w:noProof/>
              </w:rPr>
              <w:t>(1) サービス水準の維持・拡充と経営分析</w:t>
            </w:r>
            <w:r w:rsidR="002A6B13">
              <w:rPr>
                <w:noProof/>
                <w:webHidden/>
              </w:rPr>
              <w:tab/>
            </w:r>
            <w:r w:rsidR="002A6B13">
              <w:rPr>
                <w:noProof/>
                <w:webHidden/>
              </w:rPr>
              <w:fldChar w:fldCharType="begin"/>
            </w:r>
            <w:r w:rsidR="002A6B13">
              <w:rPr>
                <w:noProof/>
                <w:webHidden/>
              </w:rPr>
              <w:instrText xml:space="preserve"> PAGEREF _Toc63409349 \h </w:instrText>
            </w:r>
            <w:r w:rsidR="002A6B13">
              <w:rPr>
                <w:noProof/>
                <w:webHidden/>
              </w:rPr>
            </w:r>
            <w:r w:rsidR="002A6B13">
              <w:rPr>
                <w:noProof/>
                <w:webHidden/>
              </w:rPr>
              <w:fldChar w:fldCharType="separate"/>
            </w:r>
            <w:r>
              <w:rPr>
                <w:noProof/>
                <w:webHidden/>
              </w:rPr>
              <w:t>19</w:t>
            </w:r>
            <w:r w:rsidR="002A6B13">
              <w:rPr>
                <w:noProof/>
                <w:webHidden/>
              </w:rPr>
              <w:fldChar w:fldCharType="end"/>
            </w:r>
          </w:hyperlink>
        </w:p>
        <w:p w14:paraId="2EC4A70C" w14:textId="4C545B59" w:rsidR="002A6B13" w:rsidRDefault="000F6519">
          <w:pPr>
            <w:pStyle w:val="21"/>
            <w:tabs>
              <w:tab w:val="right" w:leader="dot" w:pos="9060"/>
            </w:tabs>
            <w:ind w:left="302"/>
            <w:rPr>
              <w:rFonts w:asciiTheme="minorHAnsi"/>
              <w:noProof/>
              <w:sz w:val="21"/>
            </w:rPr>
          </w:pPr>
          <w:hyperlink w:anchor="_Toc63409350" w:history="1">
            <w:r w:rsidR="002A6B13" w:rsidRPr="00FA359A">
              <w:rPr>
                <w:rStyle w:val="af0"/>
                <w:noProof/>
              </w:rPr>
              <w:t>(2) 改築・改修時期を考慮した導入の検討</w:t>
            </w:r>
            <w:r w:rsidR="002A6B13">
              <w:rPr>
                <w:noProof/>
                <w:webHidden/>
              </w:rPr>
              <w:tab/>
            </w:r>
            <w:r w:rsidR="002A6B13">
              <w:rPr>
                <w:noProof/>
                <w:webHidden/>
              </w:rPr>
              <w:fldChar w:fldCharType="begin"/>
            </w:r>
            <w:r w:rsidR="002A6B13">
              <w:rPr>
                <w:noProof/>
                <w:webHidden/>
              </w:rPr>
              <w:instrText xml:space="preserve"> PAGEREF _Toc63409350 \h </w:instrText>
            </w:r>
            <w:r w:rsidR="002A6B13">
              <w:rPr>
                <w:noProof/>
                <w:webHidden/>
              </w:rPr>
            </w:r>
            <w:r w:rsidR="002A6B13">
              <w:rPr>
                <w:noProof/>
                <w:webHidden/>
              </w:rPr>
              <w:fldChar w:fldCharType="separate"/>
            </w:r>
            <w:r>
              <w:rPr>
                <w:noProof/>
                <w:webHidden/>
              </w:rPr>
              <w:t>20</w:t>
            </w:r>
            <w:r w:rsidR="002A6B13">
              <w:rPr>
                <w:noProof/>
                <w:webHidden/>
              </w:rPr>
              <w:fldChar w:fldCharType="end"/>
            </w:r>
          </w:hyperlink>
        </w:p>
        <w:p w14:paraId="494938D9" w14:textId="6F8EDEC2" w:rsidR="002A6B13" w:rsidRDefault="000F6519">
          <w:pPr>
            <w:pStyle w:val="21"/>
            <w:tabs>
              <w:tab w:val="right" w:leader="dot" w:pos="9060"/>
            </w:tabs>
            <w:ind w:left="302"/>
            <w:rPr>
              <w:rFonts w:asciiTheme="minorHAnsi"/>
              <w:noProof/>
              <w:sz w:val="21"/>
            </w:rPr>
          </w:pPr>
          <w:hyperlink w:anchor="_Toc63409351" w:history="1">
            <w:r w:rsidR="002A6B13" w:rsidRPr="00FA359A">
              <w:rPr>
                <w:rStyle w:val="af0"/>
                <w:noProof/>
              </w:rPr>
              <w:t>(3) 市の有する建物と土地の帰属について</w:t>
            </w:r>
            <w:r w:rsidR="002A6B13">
              <w:rPr>
                <w:noProof/>
                <w:webHidden/>
              </w:rPr>
              <w:tab/>
            </w:r>
            <w:r w:rsidR="002A6B13">
              <w:rPr>
                <w:noProof/>
                <w:webHidden/>
              </w:rPr>
              <w:fldChar w:fldCharType="begin"/>
            </w:r>
            <w:r w:rsidR="002A6B13">
              <w:rPr>
                <w:noProof/>
                <w:webHidden/>
              </w:rPr>
              <w:instrText xml:space="preserve"> PAGEREF _Toc63409351 \h </w:instrText>
            </w:r>
            <w:r w:rsidR="002A6B13">
              <w:rPr>
                <w:noProof/>
                <w:webHidden/>
              </w:rPr>
            </w:r>
            <w:r w:rsidR="002A6B13">
              <w:rPr>
                <w:noProof/>
                <w:webHidden/>
              </w:rPr>
              <w:fldChar w:fldCharType="separate"/>
            </w:r>
            <w:r>
              <w:rPr>
                <w:noProof/>
                <w:webHidden/>
              </w:rPr>
              <w:t>20</w:t>
            </w:r>
            <w:r w:rsidR="002A6B13">
              <w:rPr>
                <w:noProof/>
                <w:webHidden/>
              </w:rPr>
              <w:fldChar w:fldCharType="end"/>
            </w:r>
          </w:hyperlink>
        </w:p>
        <w:p w14:paraId="1916AD3C" w14:textId="6B55FB25" w:rsidR="002A6B13" w:rsidRDefault="000F6519">
          <w:pPr>
            <w:pStyle w:val="21"/>
            <w:tabs>
              <w:tab w:val="right" w:leader="dot" w:pos="9060"/>
            </w:tabs>
            <w:ind w:left="302"/>
            <w:rPr>
              <w:rFonts w:asciiTheme="minorHAnsi"/>
              <w:noProof/>
              <w:sz w:val="21"/>
            </w:rPr>
          </w:pPr>
          <w:hyperlink w:anchor="_Toc63409352" w:history="1">
            <w:r w:rsidR="002A6B13" w:rsidRPr="00FA359A">
              <w:rPr>
                <w:rStyle w:val="af0"/>
                <w:noProof/>
              </w:rPr>
              <w:t>(4) 事業者の選定</w:t>
            </w:r>
            <w:r w:rsidR="002A6B13">
              <w:rPr>
                <w:noProof/>
                <w:webHidden/>
              </w:rPr>
              <w:tab/>
            </w:r>
            <w:r w:rsidR="002A6B13">
              <w:rPr>
                <w:noProof/>
                <w:webHidden/>
              </w:rPr>
              <w:fldChar w:fldCharType="begin"/>
            </w:r>
            <w:r w:rsidR="002A6B13">
              <w:rPr>
                <w:noProof/>
                <w:webHidden/>
              </w:rPr>
              <w:instrText xml:space="preserve"> PAGEREF _Toc63409352 \h </w:instrText>
            </w:r>
            <w:r w:rsidR="002A6B13">
              <w:rPr>
                <w:noProof/>
                <w:webHidden/>
              </w:rPr>
            </w:r>
            <w:r w:rsidR="002A6B13">
              <w:rPr>
                <w:noProof/>
                <w:webHidden/>
              </w:rPr>
              <w:fldChar w:fldCharType="separate"/>
            </w:r>
            <w:r>
              <w:rPr>
                <w:noProof/>
                <w:webHidden/>
              </w:rPr>
              <w:t>21</w:t>
            </w:r>
            <w:r w:rsidR="002A6B13">
              <w:rPr>
                <w:noProof/>
                <w:webHidden/>
              </w:rPr>
              <w:fldChar w:fldCharType="end"/>
            </w:r>
          </w:hyperlink>
        </w:p>
        <w:p w14:paraId="16008674" w14:textId="356993BB" w:rsidR="002A6B13" w:rsidRDefault="000F6519">
          <w:pPr>
            <w:pStyle w:val="11"/>
            <w:tabs>
              <w:tab w:val="right" w:leader="dot" w:pos="9060"/>
            </w:tabs>
            <w:rPr>
              <w:rFonts w:asciiTheme="minorHAnsi"/>
              <w:noProof/>
              <w:sz w:val="21"/>
            </w:rPr>
          </w:pPr>
          <w:hyperlink w:anchor="_Toc63409353" w:history="1">
            <w:r w:rsidR="002A6B13" w:rsidRPr="00FA359A">
              <w:rPr>
                <w:rStyle w:val="af0"/>
                <w:noProof/>
              </w:rPr>
              <w:t>５　今後の市の対応と進め方</w:t>
            </w:r>
            <w:r w:rsidR="002A6B13">
              <w:rPr>
                <w:noProof/>
                <w:webHidden/>
              </w:rPr>
              <w:tab/>
            </w:r>
            <w:r w:rsidR="002A6B13">
              <w:rPr>
                <w:noProof/>
                <w:webHidden/>
              </w:rPr>
              <w:fldChar w:fldCharType="begin"/>
            </w:r>
            <w:r w:rsidR="002A6B13">
              <w:rPr>
                <w:noProof/>
                <w:webHidden/>
              </w:rPr>
              <w:instrText xml:space="preserve"> PAGEREF _Toc63409353 \h </w:instrText>
            </w:r>
            <w:r w:rsidR="002A6B13">
              <w:rPr>
                <w:noProof/>
                <w:webHidden/>
              </w:rPr>
            </w:r>
            <w:r w:rsidR="002A6B13">
              <w:rPr>
                <w:noProof/>
                <w:webHidden/>
              </w:rPr>
              <w:fldChar w:fldCharType="separate"/>
            </w:r>
            <w:r>
              <w:rPr>
                <w:noProof/>
                <w:webHidden/>
              </w:rPr>
              <w:t>21</w:t>
            </w:r>
            <w:r w:rsidR="002A6B13">
              <w:rPr>
                <w:noProof/>
                <w:webHidden/>
              </w:rPr>
              <w:fldChar w:fldCharType="end"/>
            </w:r>
          </w:hyperlink>
        </w:p>
        <w:p w14:paraId="2D32D7B3" w14:textId="14D73627" w:rsidR="002A6B13" w:rsidRDefault="000F6519">
          <w:pPr>
            <w:pStyle w:val="11"/>
            <w:tabs>
              <w:tab w:val="right" w:leader="dot" w:pos="9060"/>
            </w:tabs>
            <w:rPr>
              <w:rFonts w:asciiTheme="minorHAnsi"/>
              <w:noProof/>
              <w:sz w:val="21"/>
            </w:rPr>
          </w:pPr>
          <w:hyperlink w:anchor="_Toc63409354" w:history="1">
            <w:r w:rsidR="002A6B13" w:rsidRPr="00FA359A">
              <w:rPr>
                <w:rStyle w:val="af0"/>
                <w:noProof/>
              </w:rPr>
              <w:t>６　今後のスケジュール（予定）</w:t>
            </w:r>
            <w:r w:rsidR="002A6B13">
              <w:rPr>
                <w:noProof/>
                <w:webHidden/>
              </w:rPr>
              <w:tab/>
            </w:r>
            <w:r w:rsidR="002A6B13">
              <w:rPr>
                <w:noProof/>
                <w:webHidden/>
              </w:rPr>
              <w:fldChar w:fldCharType="begin"/>
            </w:r>
            <w:r w:rsidR="002A6B13">
              <w:rPr>
                <w:noProof/>
                <w:webHidden/>
              </w:rPr>
              <w:instrText xml:space="preserve"> PAGEREF _Toc63409354 \h </w:instrText>
            </w:r>
            <w:r w:rsidR="002A6B13">
              <w:rPr>
                <w:noProof/>
                <w:webHidden/>
              </w:rPr>
            </w:r>
            <w:r w:rsidR="002A6B13">
              <w:rPr>
                <w:noProof/>
                <w:webHidden/>
              </w:rPr>
              <w:fldChar w:fldCharType="separate"/>
            </w:r>
            <w:r>
              <w:rPr>
                <w:noProof/>
                <w:webHidden/>
              </w:rPr>
              <w:t>22</w:t>
            </w:r>
            <w:r w:rsidR="002A6B13">
              <w:rPr>
                <w:noProof/>
                <w:webHidden/>
              </w:rPr>
              <w:fldChar w:fldCharType="end"/>
            </w:r>
          </w:hyperlink>
        </w:p>
        <w:p w14:paraId="1F18160A" w14:textId="39FB05A2" w:rsidR="00885B67" w:rsidRDefault="00885B67">
          <w:r>
            <w:rPr>
              <w:b/>
              <w:bCs/>
              <w:lang w:val="ja-JP"/>
            </w:rPr>
            <w:fldChar w:fldCharType="end"/>
          </w:r>
        </w:p>
      </w:sdtContent>
    </w:sdt>
    <w:p w14:paraId="6208F2F8" w14:textId="77777777" w:rsidR="000F30A7" w:rsidRDefault="000F30A7">
      <w:pPr>
        <w:widowControl/>
        <w:jc w:val="left"/>
        <w:rPr>
          <w:rFonts w:asciiTheme="majorHAnsi" w:eastAsiaTheme="majorEastAsia" w:hAnsiTheme="majorHAnsi" w:cstheme="majorBidi"/>
          <w:szCs w:val="24"/>
        </w:rPr>
        <w:sectPr w:rsidR="000F30A7" w:rsidSect="008334A8">
          <w:footerReference w:type="default" r:id="rId7"/>
          <w:pgSz w:w="11906" w:h="16838" w:code="9"/>
          <w:pgMar w:top="1418" w:right="1418" w:bottom="1418" w:left="1418" w:header="851" w:footer="992" w:gutter="0"/>
          <w:cols w:space="425"/>
          <w:docGrid w:type="linesAndChars" w:linePitch="424" w:charSpace="12765"/>
        </w:sectPr>
      </w:pPr>
    </w:p>
    <w:p w14:paraId="0D043F2C" w14:textId="3D1A9C40" w:rsidR="001A79ED" w:rsidRDefault="00EB3669" w:rsidP="001A79ED">
      <w:pPr>
        <w:pStyle w:val="1"/>
      </w:pPr>
      <w:bookmarkStart w:id="1" w:name="_Toc63409326"/>
      <w:r>
        <w:rPr>
          <w:rFonts w:hint="eastAsia"/>
        </w:rPr>
        <w:lastRenderedPageBreak/>
        <w:t>１　市立青和園　運営形態及び建替に係る検討の経緯</w:t>
      </w:r>
      <w:bookmarkEnd w:id="1"/>
    </w:p>
    <w:p w14:paraId="0DA91B19" w14:textId="58C505CA" w:rsidR="00EB3669" w:rsidRDefault="00F71E2F" w:rsidP="00EB3669">
      <w:r>
        <w:rPr>
          <w:rFonts w:hint="eastAsia"/>
        </w:rPr>
        <w:t xml:space="preserve">　</w:t>
      </w:r>
      <w:r w:rsidR="00EB3669">
        <w:rPr>
          <w:rFonts w:hint="eastAsia"/>
        </w:rPr>
        <w:t>柏市では，</w:t>
      </w:r>
      <w:r>
        <w:rPr>
          <w:rFonts w:hint="eastAsia"/>
        </w:rPr>
        <w:t>柏市</w:t>
      </w:r>
      <w:r w:rsidR="00A76FAF">
        <w:rPr>
          <w:rFonts w:hint="eastAsia"/>
        </w:rPr>
        <w:t>第５次総合計画</w:t>
      </w:r>
      <w:r>
        <w:rPr>
          <w:rFonts w:hint="eastAsia"/>
        </w:rPr>
        <w:t>（平成２８年３月）</w:t>
      </w:r>
      <w:r w:rsidR="00A76FAF">
        <w:rPr>
          <w:rFonts w:hint="eastAsia"/>
        </w:rPr>
        <w:t>において，</w:t>
      </w:r>
      <w:r w:rsidR="00EB3669">
        <w:rPr>
          <w:rFonts w:hint="eastAsia"/>
        </w:rPr>
        <w:t>「</w:t>
      </w:r>
      <w:r w:rsidR="00A76FAF">
        <w:rPr>
          <w:rFonts w:hint="eastAsia"/>
        </w:rPr>
        <w:t>自立と支え</w:t>
      </w:r>
      <w:r w:rsidR="00D768E8">
        <w:rPr>
          <w:rFonts w:hint="eastAsia"/>
        </w:rPr>
        <w:t>あい</w:t>
      </w:r>
      <w:r w:rsidR="00A76FAF">
        <w:rPr>
          <w:rFonts w:hint="eastAsia"/>
        </w:rPr>
        <w:t>の地域福祉の推進</w:t>
      </w:r>
      <w:r w:rsidR="00EB3669">
        <w:rPr>
          <w:rFonts w:hint="eastAsia"/>
        </w:rPr>
        <w:t>」と</w:t>
      </w:r>
      <w:r w:rsidR="00A76FAF">
        <w:rPr>
          <w:rFonts w:hint="eastAsia"/>
        </w:rPr>
        <w:t>題して，</w:t>
      </w:r>
      <w:r w:rsidR="00D768E8">
        <w:rPr>
          <w:rFonts w:hint="eastAsia"/>
        </w:rPr>
        <w:t>障害者手帳所持者</w:t>
      </w:r>
      <w:r w:rsidR="00147849">
        <w:rPr>
          <w:rFonts w:hint="eastAsia"/>
        </w:rPr>
        <w:t>の増加や</w:t>
      </w:r>
      <w:r w:rsidR="00D768E8">
        <w:rPr>
          <w:rFonts w:hint="eastAsia"/>
        </w:rPr>
        <w:t>，それらの人たちの高齢化，障害程度の重度化を課題として捉えた施策展開を位置付けています。</w:t>
      </w:r>
    </w:p>
    <w:p w14:paraId="2B813A11" w14:textId="46985FE4" w:rsidR="00EB3669" w:rsidRDefault="00DE7BB3" w:rsidP="00EB3669">
      <w:r>
        <w:rPr>
          <w:rFonts w:hint="eastAsia"/>
        </w:rPr>
        <w:t xml:space="preserve">　現在，柏市内には障害者・児に係る福祉施設</w:t>
      </w:r>
      <w:r w:rsidR="00583AA3">
        <w:rPr>
          <w:rFonts w:hint="eastAsia"/>
        </w:rPr>
        <w:t>・事業所が３１１（令和３年１月１日時点）</w:t>
      </w:r>
      <w:r>
        <w:rPr>
          <w:rFonts w:hint="eastAsia"/>
        </w:rPr>
        <w:t>あります。</w:t>
      </w:r>
      <w:r w:rsidR="001B034E">
        <w:rPr>
          <w:rFonts w:hint="eastAsia"/>
        </w:rPr>
        <w:t>そのような中で公設民営の施設</w:t>
      </w:r>
      <w:r w:rsidR="00E108FE">
        <w:rPr>
          <w:rFonts w:hint="eastAsia"/>
        </w:rPr>
        <w:t>は</w:t>
      </w:r>
      <w:r w:rsidR="00147849">
        <w:rPr>
          <w:rFonts w:hint="eastAsia"/>
        </w:rPr>
        <w:t>７</w:t>
      </w:r>
      <w:r w:rsidR="00F71E2F">
        <w:rPr>
          <w:rFonts w:hint="eastAsia"/>
        </w:rPr>
        <w:t>施設となっており，</w:t>
      </w:r>
      <w:r w:rsidR="00147849">
        <w:rPr>
          <w:rFonts w:hint="eastAsia"/>
        </w:rPr>
        <w:t>その一つである</w:t>
      </w:r>
      <w:r w:rsidR="001B034E">
        <w:rPr>
          <w:rFonts w:hint="eastAsia"/>
        </w:rPr>
        <w:t>青和園</w:t>
      </w:r>
      <w:r w:rsidR="00F71E2F">
        <w:rPr>
          <w:rFonts w:hint="eastAsia"/>
        </w:rPr>
        <w:t>は高齢化・重度化</w:t>
      </w:r>
      <w:r w:rsidR="002514F0">
        <w:rPr>
          <w:rFonts w:hint="eastAsia"/>
        </w:rPr>
        <w:t>という課題の中でも，特に高齢化</w:t>
      </w:r>
      <w:r w:rsidR="009B6BE1">
        <w:rPr>
          <w:rFonts w:hint="eastAsia"/>
        </w:rPr>
        <w:t>への対応</w:t>
      </w:r>
      <w:r w:rsidR="002514F0">
        <w:rPr>
          <w:rFonts w:hint="eastAsia"/>
        </w:rPr>
        <w:t>という点に着目</w:t>
      </w:r>
      <w:r w:rsidR="00F71E2F">
        <w:rPr>
          <w:rFonts w:hint="eastAsia"/>
        </w:rPr>
        <w:t>して</w:t>
      </w:r>
      <w:r w:rsidR="002514F0">
        <w:rPr>
          <w:rFonts w:hint="eastAsia"/>
        </w:rPr>
        <w:t>，</w:t>
      </w:r>
      <w:r w:rsidR="00147849">
        <w:rPr>
          <w:rFonts w:hint="eastAsia"/>
        </w:rPr>
        <w:t>知的</w:t>
      </w:r>
      <w:r w:rsidR="00F71E2F">
        <w:rPr>
          <w:rFonts w:hint="eastAsia"/>
        </w:rPr>
        <w:t>障害者に支援を行う重要な施設となっています。</w:t>
      </w:r>
    </w:p>
    <w:p w14:paraId="179D698E" w14:textId="4ACCD6A2" w:rsidR="000B68D6" w:rsidRDefault="00BC5C39" w:rsidP="00EB3669">
      <w:r>
        <w:rPr>
          <w:rFonts w:hint="eastAsia"/>
        </w:rPr>
        <w:t xml:space="preserve">　青和園</w:t>
      </w:r>
      <w:r w:rsidR="000B68D6">
        <w:rPr>
          <w:rFonts w:hint="eastAsia"/>
        </w:rPr>
        <w:t>は</w:t>
      </w:r>
      <w:r>
        <w:rPr>
          <w:rFonts w:hint="eastAsia"/>
        </w:rPr>
        <w:t>昭和</w:t>
      </w:r>
      <w:r w:rsidR="002514F0">
        <w:rPr>
          <w:rFonts w:hint="eastAsia"/>
        </w:rPr>
        <w:t>４９年に開設以来，当初１５名の入所者であったころから，定員数５０</w:t>
      </w:r>
      <w:r>
        <w:rPr>
          <w:rFonts w:hint="eastAsia"/>
        </w:rPr>
        <w:t>名まで拡大してきたほか，</w:t>
      </w:r>
      <w:r w:rsidRPr="00BC5C39">
        <w:rPr>
          <w:rFonts w:hint="eastAsia"/>
        </w:rPr>
        <w:t>大室圃場</w:t>
      </w:r>
      <w:r>
        <w:rPr>
          <w:rFonts w:hint="eastAsia"/>
        </w:rPr>
        <w:t>などの整備も行い，園</w:t>
      </w:r>
      <w:r w:rsidR="0064731F">
        <w:rPr>
          <w:rFonts w:hint="eastAsia"/>
        </w:rPr>
        <w:t>舎</w:t>
      </w:r>
      <w:r>
        <w:rPr>
          <w:rFonts w:hint="eastAsia"/>
        </w:rPr>
        <w:t>の増築や支援体制を充実させる取り組みを行ってきました。</w:t>
      </w:r>
      <w:r w:rsidR="002755BE">
        <w:rPr>
          <w:rFonts w:hint="eastAsia"/>
        </w:rPr>
        <w:t>平成１８年，障害者</w:t>
      </w:r>
      <w:r w:rsidR="00B52212">
        <w:rPr>
          <w:rFonts w:hint="eastAsia"/>
        </w:rPr>
        <w:t>自立</w:t>
      </w:r>
      <w:r w:rsidR="002755BE">
        <w:rPr>
          <w:rFonts w:hint="eastAsia"/>
        </w:rPr>
        <w:t>支援法</w:t>
      </w:r>
      <w:r w:rsidR="00B52212">
        <w:rPr>
          <w:rFonts w:hint="eastAsia"/>
        </w:rPr>
        <w:t>（障害者総合支援法の前身）</w:t>
      </w:r>
      <w:r w:rsidR="002755BE">
        <w:rPr>
          <w:rFonts w:hint="eastAsia"/>
        </w:rPr>
        <w:t>が施行されたことに伴い，それまでの施設支援の在り方</w:t>
      </w:r>
      <w:r w:rsidR="00147849">
        <w:rPr>
          <w:rFonts w:hint="eastAsia"/>
        </w:rPr>
        <w:t>について</w:t>
      </w:r>
      <w:r w:rsidR="002755BE">
        <w:rPr>
          <w:rFonts w:hint="eastAsia"/>
        </w:rPr>
        <w:t>，新法に則った支援</w:t>
      </w:r>
      <w:r w:rsidR="00A92379">
        <w:rPr>
          <w:rFonts w:hint="eastAsia"/>
        </w:rPr>
        <w:t>について検討しながら指定管理者制度の導入が検討され，</w:t>
      </w:r>
      <w:r>
        <w:rPr>
          <w:rFonts w:hint="eastAsia"/>
        </w:rPr>
        <w:t>平成２３年から，管理運営</w:t>
      </w:r>
      <w:r w:rsidR="002755BE">
        <w:rPr>
          <w:rFonts w:hint="eastAsia"/>
        </w:rPr>
        <w:t>について指定管理制度を導入しました。その際，指定管理者として園の管理を受託したのが社会福祉法人桐友学園であり，現在に至るまで</w:t>
      </w:r>
      <w:r w:rsidR="000B68D6">
        <w:rPr>
          <w:rFonts w:hint="eastAsia"/>
        </w:rPr>
        <w:t>１０年の月日を経て，指定管理者によるサービスの提供も定着しています。利用者</w:t>
      </w:r>
      <w:r w:rsidR="005A1197">
        <w:rPr>
          <w:rFonts w:hint="eastAsia"/>
        </w:rPr>
        <w:t>や保護者</w:t>
      </w:r>
      <w:r w:rsidR="000B68D6">
        <w:rPr>
          <w:rFonts w:hint="eastAsia"/>
        </w:rPr>
        <w:t>から</w:t>
      </w:r>
      <w:r w:rsidR="009F291E">
        <w:rPr>
          <w:rFonts w:hint="eastAsia"/>
        </w:rPr>
        <w:t>は</w:t>
      </w:r>
      <w:r w:rsidR="005A1197">
        <w:rPr>
          <w:rFonts w:hint="eastAsia"/>
        </w:rPr>
        <w:t>，</w:t>
      </w:r>
      <w:r w:rsidR="002514F0">
        <w:rPr>
          <w:rFonts w:hint="eastAsia"/>
        </w:rPr>
        <w:t>きめ細かで，安定的な</w:t>
      </w:r>
      <w:r w:rsidR="000B68D6">
        <w:rPr>
          <w:rFonts w:hint="eastAsia"/>
        </w:rPr>
        <w:t>支援を要するサービス</w:t>
      </w:r>
      <w:r w:rsidR="005A1197">
        <w:rPr>
          <w:rFonts w:hint="eastAsia"/>
        </w:rPr>
        <w:t>の特性上，</w:t>
      </w:r>
      <w:r w:rsidR="000B68D6">
        <w:rPr>
          <w:rFonts w:hint="eastAsia"/>
        </w:rPr>
        <w:t>引き続き同一法人による安定した支援が求められてい</w:t>
      </w:r>
      <w:r w:rsidR="005A1197">
        <w:rPr>
          <w:rFonts w:hint="eastAsia"/>
        </w:rPr>
        <w:t>ます。一方，</w:t>
      </w:r>
      <w:r w:rsidR="000B68D6">
        <w:rPr>
          <w:rFonts w:hint="eastAsia"/>
        </w:rPr>
        <w:t>施設の老朽化に対する懸念の声もあり，ソフト，ハード両面での長期的な計画が必要となっています。</w:t>
      </w:r>
    </w:p>
    <w:p w14:paraId="0CE73C17" w14:textId="300DEDA7" w:rsidR="00701998" w:rsidRDefault="00701998" w:rsidP="00EB3669">
      <w:r>
        <w:rPr>
          <w:rFonts w:hint="eastAsia"/>
        </w:rPr>
        <w:t xml:space="preserve">　その計画において検討が</w:t>
      </w:r>
      <w:r w:rsidR="009B6BE1">
        <w:rPr>
          <w:rFonts w:hint="eastAsia"/>
        </w:rPr>
        <w:t>欠かせないのは</w:t>
      </w:r>
      <w:r>
        <w:rPr>
          <w:rFonts w:hint="eastAsia"/>
        </w:rPr>
        <w:t>コストの視点です。市全体の財政の状況を鑑みると，令和２年度</w:t>
      </w:r>
      <w:r w:rsidR="00B52212">
        <w:rPr>
          <w:rFonts w:hint="eastAsia"/>
        </w:rPr>
        <w:t>当初の</w:t>
      </w:r>
      <w:r>
        <w:rPr>
          <w:rFonts w:hint="eastAsia"/>
        </w:rPr>
        <w:t>一般会計予算（</w:t>
      </w:r>
      <w:r w:rsidR="00DE7549">
        <w:rPr>
          <w:rFonts w:hint="eastAsia"/>
        </w:rPr>
        <w:t>１，３２８</w:t>
      </w:r>
      <w:r>
        <w:rPr>
          <w:rFonts w:hint="eastAsia"/>
        </w:rPr>
        <w:t>億円）における民生費（</w:t>
      </w:r>
      <w:r w:rsidR="00DE7549">
        <w:rPr>
          <w:rFonts w:hint="eastAsia"/>
        </w:rPr>
        <w:t>６１４</w:t>
      </w:r>
      <w:r>
        <w:rPr>
          <w:rFonts w:hint="eastAsia"/>
        </w:rPr>
        <w:t>億円）の割合は</w:t>
      </w:r>
      <w:r w:rsidR="00DE7549">
        <w:rPr>
          <w:rFonts w:hint="eastAsia"/>
        </w:rPr>
        <w:t>４４</w:t>
      </w:r>
      <w:r>
        <w:rPr>
          <w:rFonts w:hint="eastAsia"/>
        </w:rPr>
        <w:t>%となっており，その中でも障害の介護等給付費は</w:t>
      </w:r>
      <w:r w:rsidR="00DE7549">
        <w:rPr>
          <w:rFonts w:hint="eastAsia"/>
        </w:rPr>
        <w:t>７１</w:t>
      </w:r>
      <w:r>
        <w:rPr>
          <w:rFonts w:hint="eastAsia"/>
        </w:rPr>
        <w:t>億円を占めて</w:t>
      </w:r>
      <w:r w:rsidR="00B52212">
        <w:rPr>
          <w:rFonts w:hint="eastAsia"/>
        </w:rPr>
        <w:t>います。この介護等給付費は平成３０年度決算では６１億円，令和元年度決算は６６億円</w:t>
      </w:r>
      <w:r w:rsidR="0064731F">
        <w:rPr>
          <w:rFonts w:hint="eastAsia"/>
        </w:rPr>
        <w:t>となっており，</w:t>
      </w:r>
      <w:r>
        <w:rPr>
          <w:rFonts w:hint="eastAsia"/>
        </w:rPr>
        <w:t>毎年</w:t>
      </w:r>
      <w:r w:rsidR="0064731F">
        <w:rPr>
          <w:rFonts w:hint="eastAsia"/>
        </w:rPr>
        <w:t>８％前後の</w:t>
      </w:r>
      <w:r>
        <w:rPr>
          <w:rFonts w:hint="eastAsia"/>
        </w:rPr>
        <w:t>増加傾向が続いている状況にあります。</w:t>
      </w:r>
      <w:r w:rsidR="00960E67">
        <w:rPr>
          <w:rFonts w:hint="eastAsia"/>
        </w:rPr>
        <w:t>これらの経緯から</w:t>
      </w:r>
      <w:r>
        <w:rPr>
          <w:rFonts w:hint="eastAsia"/>
        </w:rPr>
        <w:t>今後も介護等給付費の増加傾向は変わらないと想定され，限られた予算で</w:t>
      </w:r>
      <w:r w:rsidR="009B6BE1">
        <w:rPr>
          <w:rFonts w:hint="eastAsia"/>
        </w:rPr>
        <w:t>効果的・</w:t>
      </w:r>
      <w:r>
        <w:rPr>
          <w:rFonts w:hint="eastAsia"/>
        </w:rPr>
        <w:t>効率的なサービ</w:t>
      </w:r>
      <w:r>
        <w:rPr>
          <w:rFonts w:hint="eastAsia"/>
        </w:rPr>
        <w:lastRenderedPageBreak/>
        <w:t>ス</w:t>
      </w:r>
      <w:r w:rsidR="009B6BE1">
        <w:rPr>
          <w:rFonts w:hint="eastAsia"/>
        </w:rPr>
        <w:t>の提供</w:t>
      </w:r>
      <w:r>
        <w:rPr>
          <w:rFonts w:hint="eastAsia"/>
        </w:rPr>
        <w:t>をしていくことが求められています。</w:t>
      </w:r>
    </w:p>
    <w:p w14:paraId="1DF8E71E" w14:textId="25766881" w:rsidR="000B68D6" w:rsidRDefault="002755BE" w:rsidP="000B68D6">
      <w:r>
        <w:rPr>
          <w:rFonts w:hint="eastAsia"/>
        </w:rPr>
        <w:t xml:space="preserve">　さて</w:t>
      </w:r>
      <w:r w:rsidR="005A1197">
        <w:rPr>
          <w:rFonts w:hint="eastAsia"/>
        </w:rPr>
        <w:t>，</w:t>
      </w:r>
      <w:r w:rsidR="009B6BE1">
        <w:rPr>
          <w:rFonts w:hint="eastAsia"/>
        </w:rPr>
        <w:t>青和園が</w:t>
      </w:r>
      <w:r>
        <w:rPr>
          <w:rFonts w:hint="eastAsia"/>
        </w:rPr>
        <w:t>設立</w:t>
      </w:r>
      <w:r w:rsidR="009B6BE1">
        <w:rPr>
          <w:rFonts w:hint="eastAsia"/>
        </w:rPr>
        <w:t>した</w:t>
      </w:r>
      <w:r>
        <w:rPr>
          <w:rFonts w:hint="eastAsia"/>
        </w:rPr>
        <w:t>昭和４０年代は</w:t>
      </w:r>
      <w:r w:rsidR="009B6BE1">
        <w:rPr>
          <w:rFonts w:hint="eastAsia"/>
        </w:rPr>
        <w:t>，</w:t>
      </w:r>
      <w:r w:rsidR="001A79ED">
        <w:rPr>
          <w:rFonts w:hint="eastAsia"/>
        </w:rPr>
        <w:t>柏市が集中的に</w:t>
      </w:r>
      <w:r>
        <w:rPr>
          <w:rFonts w:hint="eastAsia"/>
        </w:rPr>
        <w:t>公共施設</w:t>
      </w:r>
      <w:r w:rsidR="001A79ED">
        <w:rPr>
          <w:rFonts w:hint="eastAsia"/>
        </w:rPr>
        <w:t>を</w:t>
      </w:r>
      <w:r>
        <w:rPr>
          <w:rFonts w:hint="eastAsia"/>
        </w:rPr>
        <w:t>整備</w:t>
      </w:r>
      <w:r w:rsidR="001A79ED">
        <w:rPr>
          <w:rFonts w:hint="eastAsia"/>
        </w:rPr>
        <w:t>した</w:t>
      </w:r>
      <w:r>
        <w:rPr>
          <w:rFonts w:hint="eastAsia"/>
        </w:rPr>
        <w:t>時期となっており，</w:t>
      </w:r>
      <w:r w:rsidR="009B6BE1">
        <w:rPr>
          <w:rFonts w:hint="eastAsia"/>
        </w:rPr>
        <w:t>公共施設の保守管理については</w:t>
      </w:r>
      <w:r w:rsidR="001A79ED">
        <w:rPr>
          <w:rFonts w:hint="eastAsia"/>
        </w:rPr>
        <w:t>オール柏の視点で計画的に行いながら，</w:t>
      </w:r>
      <w:r w:rsidR="009B6BE1">
        <w:rPr>
          <w:rFonts w:hint="eastAsia"/>
        </w:rPr>
        <w:t>その要否や</w:t>
      </w:r>
      <w:r w:rsidR="001A79ED">
        <w:rPr>
          <w:rFonts w:hint="eastAsia"/>
        </w:rPr>
        <w:t>手法についても</w:t>
      </w:r>
      <w:r w:rsidR="00701998">
        <w:rPr>
          <w:rFonts w:hint="eastAsia"/>
        </w:rPr>
        <w:t>弾力的に</w:t>
      </w:r>
      <w:r w:rsidR="001A79ED">
        <w:rPr>
          <w:rFonts w:hint="eastAsia"/>
        </w:rPr>
        <w:t>検討をしていく必要があります。</w:t>
      </w:r>
      <w:r w:rsidR="00701998">
        <w:rPr>
          <w:rFonts w:hint="eastAsia"/>
        </w:rPr>
        <w:t>その方針を定める，</w:t>
      </w:r>
      <w:r w:rsidR="005A1197">
        <w:rPr>
          <w:rFonts w:hint="eastAsia"/>
        </w:rPr>
        <w:t>柏市公共施設等総合管理計画において</w:t>
      </w:r>
      <w:r w:rsidR="00701998">
        <w:rPr>
          <w:rFonts w:hint="eastAsia"/>
        </w:rPr>
        <w:t>は</w:t>
      </w:r>
      <w:r w:rsidR="005A1197">
        <w:rPr>
          <w:rFonts w:hint="eastAsia"/>
        </w:rPr>
        <w:t>，市民ニーズに合わせた施設機能の再編と題し，施設で提供されている行政サービスや活動に着目し，利用者のニーズに合わせた施設の在り方を検討することとされています。その中で青和園は，民間活力による建て替えと譲渡を検討するとしています。</w:t>
      </w:r>
    </w:p>
    <w:p w14:paraId="70C73C8B" w14:textId="77777777" w:rsidR="000B68D6" w:rsidRPr="00701998" w:rsidRDefault="000B68D6" w:rsidP="00EB3669"/>
    <w:p w14:paraId="266A87C0" w14:textId="77777777" w:rsidR="00EB3669" w:rsidRDefault="000B68D6" w:rsidP="00EB3669">
      <w:r>
        <w:rPr>
          <w:rFonts w:hint="eastAsia"/>
        </w:rPr>
        <w:t xml:space="preserve">　こうした状況から，以下の観点により今後の青和園の運営について検討をし</w:t>
      </w:r>
      <w:r w:rsidR="00333CA0">
        <w:rPr>
          <w:rFonts w:hint="eastAsia"/>
        </w:rPr>
        <w:t>てきました。</w:t>
      </w:r>
    </w:p>
    <w:p w14:paraId="5FE68FEA" w14:textId="77777777" w:rsidR="0055084F" w:rsidRDefault="0055084F" w:rsidP="00EB3669"/>
    <w:p w14:paraId="2B2BE292" w14:textId="77777777" w:rsidR="00EB3669" w:rsidRDefault="000B68D6" w:rsidP="00EB3669">
      <w:r>
        <w:rPr>
          <w:rFonts w:hint="eastAsia"/>
        </w:rPr>
        <w:t>①柏市第５次総合計画に基づき，「自立と支えあいの地域福祉の推進」をめざして，地域福祉を推進する上での青和園の役割</w:t>
      </w:r>
      <w:r w:rsidR="00333CA0">
        <w:rPr>
          <w:rFonts w:hint="eastAsia"/>
        </w:rPr>
        <w:t>の</w:t>
      </w:r>
      <w:r>
        <w:rPr>
          <w:rFonts w:hint="eastAsia"/>
        </w:rPr>
        <w:t>明確化</w:t>
      </w:r>
    </w:p>
    <w:p w14:paraId="4D9FB75B" w14:textId="77777777" w:rsidR="00EB3669" w:rsidRDefault="00EB3669" w:rsidP="00EB3669">
      <w:r>
        <w:rPr>
          <w:rFonts w:hint="eastAsia"/>
        </w:rPr>
        <w:t>②</w:t>
      </w:r>
      <w:r w:rsidR="000B68D6">
        <w:rPr>
          <w:rFonts w:hint="eastAsia"/>
        </w:rPr>
        <w:t>安定的かつ効果的な</w:t>
      </w:r>
      <w:r w:rsidR="00333CA0">
        <w:rPr>
          <w:rFonts w:hint="eastAsia"/>
        </w:rPr>
        <w:t>運営手法のひとつとして，</w:t>
      </w:r>
      <w:r>
        <w:rPr>
          <w:rFonts w:hint="eastAsia"/>
        </w:rPr>
        <w:t>民営化</w:t>
      </w:r>
      <w:r w:rsidR="00333CA0">
        <w:rPr>
          <w:rFonts w:hint="eastAsia"/>
        </w:rPr>
        <w:t>の</w:t>
      </w:r>
      <w:r>
        <w:rPr>
          <w:rFonts w:hint="eastAsia"/>
        </w:rPr>
        <w:t>検討</w:t>
      </w:r>
    </w:p>
    <w:p w14:paraId="034A005E" w14:textId="77777777" w:rsidR="00EB3669" w:rsidRDefault="00EB3669" w:rsidP="00EB3669">
      <w:r>
        <w:rPr>
          <w:rFonts w:hint="eastAsia"/>
        </w:rPr>
        <w:t>③</w:t>
      </w:r>
      <w:r w:rsidR="00333CA0">
        <w:rPr>
          <w:rFonts w:hint="eastAsia"/>
        </w:rPr>
        <w:t>保護者や利用者の声に則した安定的且つニーズをとらえたサービスの提供形態</w:t>
      </w:r>
    </w:p>
    <w:p w14:paraId="48FCD59D" w14:textId="592CF8CB" w:rsidR="005A1197" w:rsidRDefault="00EB3669" w:rsidP="00EB3669">
      <w:r>
        <w:rPr>
          <w:rFonts w:hint="eastAsia"/>
        </w:rPr>
        <w:t>④現</w:t>
      </w:r>
      <w:r w:rsidR="00333CA0">
        <w:rPr>
          <w:rFonts w:hint="eastAsia"/>
        </w:rPr>
        <w:t>指定管理事業者へのヒアリングを通して，現場の意見や経営面も含めた長期的に持続可能なサービス提供のあり方</w:t>
      </w:r>
    </w:p>
    <w:p w14:paraId="2D515F16" w14:textId="49D4534C" w:rsidR="00761359" w:rsidRDefault="00761359" w:rsidP="00EB3669">
      <w:r>
        <w:rPr>
          <w:rFonts w:hint="eastAsia"/>
        </w:rPr>
        <w:t>⑤上記の内容を含めて考え，利用者・事業所・市の施策の３つの視点で最適な運営形態の模索</w:t>
      </w:r>
    </w:p>
    <w:p w14:paraId="269BBC1C" w14:textId="77777777" w:rsidR="005A1197" w:rsidRPr="0055084F" w:rsidRDefault="005A1197" w:rsidP="00EB3669"/>
    <w:p w14:paraId="3F8C4102" w14:textId="77777777" w:rsidR="00333CA0" w:rsidRDefault="00333CA0" w:rsidP="00EB3669">
      <w:r>
        <w:rPr>
          <w:rFonts w:hint="eastAsia"/>
        </w:rPr>
        <w:t xml:space="preserve">　</w:t>
      </w:r>
      <w:r w:rsidR="0055084F">
        <w:rPr>
          <w:rFonts w:hint="eastAsia"/>
        </w:rPr>
        <w:t>この検討のため，</w:t>
      </w:r>
      <w:r w:rsidR="005A1197">
        <w:rPr>
          <w:rFonts w:hint="eastAsia"/>
        </w:rPr>
        <w:t>関係者からのヒアリングや分析を通じて，</w:t>
      </w:r>
      <w:r>
        <w:rPr>
          <w:rFonts w:hint="eastAsia"/>
        </w:rPr>
        <w:t>現利用者のニーズ</w:t>
      </w:r>
      <w:r w:rsidR="005A1197">
        <w:rPr>
          <w:rFonts w:hint="eastAsia"/>
        </w:rPr>
        <w:t>，市全体としての障害福祉施策における青和園の在り方，</w:t>
      </w:r>
      <w:r>
        <w:rPr>
          <w:rFonts w:hint="eastAsia"/>
        </w:rPr>
        <w:t>持続可能な</w:t>
      </w:r>
      <w:r w:rsidR="005A1197">
        <w:rPr>
          <w:rFonts w:hint="eastAsia"/>
        </w:rPr>
        <w:t>市政</w:t>
      </w:r>
      <w:r>
        <w:rPr>
          <w:rFonts w:hint="eastAsia"/>
        </w:rPr>
        <w:t>経営の実現に適し</w:t>
      </w:r>
      <w:r w:rsidR="005A1197">
        <w:rPr>
          <w:rFonts w:hint="eastAsia"/>
        </w:rPr>
        <w:t>ている方針を総合的に勘案し「青和園の民営化に関する考え方（案）」として作成しました</w:t>
      </w:r>
      <w:r w:rsidR="0055084F">
        <w:rPr>
          <w:rFonts w:hint="eastAsia"/>
        </w:rPr>
        <w:t>。今後柏市はこの考え方を基に，青和園の運営方針を検討していきます。</w:t>
      </w:r>
    </w:p>
    <w:p w14:paraId="02A6C478" w14:textId="77777777" w:rsidR="00EA31F8" w:rsidRDefault="00EA31F8" w:rsidP="00EB3669"/>
    <w:p w14:paraId="52CBE1CB" w14:textId="77777777" w:rsidR="00EB3669" w:rsidRDefault="00EB3669" w:rsidP="00EB3669"/>
    <w:p w14:paraId="72A21D69" w14:textId="77777777" w:rsidR="00EB3669" w:rsidRDefault="00EB3669" w:rsidP="00EA31F8">
      <w:pPr>
        <w:pStyle w:val="1"/>
      </w:pPr>
      <w:bookmarkStart w:id="2" w:name="_Toc63409327"/>
      <w:r>
        <w:rPr>
          <w:rFonts w:hint="eastAsia"/>
        </w:rPr>
        <w:lastRenderedPageBreak/>
        <w:t>２</w:t>
      </w:r>
      <w:r w:rsidR="00EA31F8">
        <w:rPr>
          <w:rFonts w:hint="eastAsia"/>
        </w:rPr>
        <w:t xml:space="preserve">　柏市立青和</w:t>
      </w:r>
      <w:r>
        <w:rPr>
          <w:rFonts w:hint="eastAsia"/>
        </w:rPr>
        <w:t>園の現状</w:t>
      </w:r>
      <w:bookmarkEnd w:id="2"/>
    </w:p>
    <w:p w14:paraId="504F2EDE" w14:textId="77777777" w:rsidR="00EA31F8" w:rsidRDefault="00EA31F8" w:rsidP="00EA31F8">
      <w:pPr>
        <w:pStyle w:val="2"/>
        <w:ind w:left="302" w:right="302"/>
      </w:pPr>
      <w:bookmarkStart w:id="3" w:name="_Toc63409328"/>
      <w:r>
        <w:rPr>
          <w:rFonts w:hint="eastAsia"/>
        </w:rPr>
        <w:t>(</w:t>
      </w:r>
      <w:r>
        <w:t>1</w:t>
      </w:r>
      <w:r>
        <w:rPr>
          <w:rFonts w:hint="eastAsia"/>
        </w:rPr>
        <w:t>)</w:t>
      </w:r>
      <w:r>
        <w:t xml:space="preserve"> </w:t>
      </w:r>
      <w:r w:rsidR="00EB3669">
        <w:rPr>
          <w:rFonts w:hint="eastAsia"/>
        </w:rPr>
        <w:t>沿革</w:t>
      </w:r>
      <w:bookmarkEnd w:id="3"/>
    </w:p>
    <w:p w14:paraId="08C5DFE1" w14:textId="2BDE7D1E" w:rsidR="00EB3669" w:rsidRDefault="00147849" w:rsidP="00DE7549">
      <w:pPr>
        <w:ind w:leftChars="200" w:left="605" w:firstLineChars="100" w:firstLine="302"/>
      </w:pPr>
      <w:r>
        <w:rPr>
          <w:rFonts w:hint="eastAsia"/>
        </w:rPr>
        <w:t>青和園は</w:t>
      </w:r>
      <w:r w:rsidR="00EB3669">
        <w:rPr>
          <w:rFonts w:hint="eastAsia"/>
        </w:rPr>
        <w:t>昭和</w:t>
      </w:r>
      <w:r w:rsidR="00DE7549">
        <w:rPr>
          <w:rFonts w:hint="eastAsia"/>
        </w:rPr>
        <w:t>４９年</w:t>
      </w:r>
      <w:r w:rsidR="00EB3669">
        <w:rPr>
          <w:rFonts w:hint="eastAsia"/>
        </w:rPr>
        <w:t>（</w:t>
      </w:r>
      <w:r w:rsidR="00DE7549">
        <w:rPr>
          <w:rFonts w:hint="eastAsia"/>
        </w:rPr>
        <w:t>１９７９</w:t>
      </w:r>
      <w:r w:rsidR="00EB3669">
        <w:rPr>
          <w:rFonts w:hint="eastAsia"/>
        </w:rPr>
        <w:t>年）の</w:t>
      </w:r>
      <w:r w:rsidR="00EA31F8">
        <w:rPr>
          <w:rFonts w:hint="eastAsia"/>
        </w:rPr>
        <w:t>開設以降，</w:t>
      </w:r>
      <w:r>
        <w:rPr>
          <w:rFonts w:hint="eastAsia"/>
        </w:rPr>
        <w:t>公設公営の</w:t>
      </w:r>
      <w:r w:rsidR="00EA31F8">
        <w:rPr>
          <w:rFonts w:hint="eastAsia"/>
        </w:rPr>
        <w:t>施設として</w:t>
      </w:r>
      <w:r w:rsidR="00DE7549">
        <w:rPr>
          <w:rFonts w:hint="eastAsia"/>
        </w:rPr>
        <w:t>授産や福祉的就労支援を実施するため，柏市が職員を配置し，運営を行ってきました。ですが，平成１８年の障害者</w:t>
      </w:r>
      <w:r w:rsidR="00960E67">
        <w:rPr>
          <w:rFonts w:hint="eastAsia"/>
        </w:rPr>
        <w:t>自立</w:t>
      </w:r>
      <w:r w:rsidR="00DE7549">
        <w:rPr>
          <w:rFonts w:hint="eastAsia"/>
        </w:rPr>
        <w:t>支援法の施行とともに，障害者の自立・自活に向けた就労支援策の実施ができる体制を構築するため，</w:t>
      </w:r>
      <w:r w:rsidR="00EA31F8">
        <w:rPr>
          <w:rFonts w:hint="eastAsia"/>
        </w:rPr>
        <w:t>平成</w:t>
      </w:r>
      <w:r w:rsidR="00DE7549">
        <w:rPr>
          <w:rFonts w:hint="eastAsia"/>
        </w:rPr>
        <w:t>２３年から，</w:t>
      </w:r>
      <w:r w:rsidR="00EA31F8">
        <w:rPr>
          <w:rFonts w:hint="eastAsia"/>
        </w:rPr>
        <w:t>民間法人のノウハウを活かした運営とするため，指定管理者制度を導入し，社会福祉法人桐友学園により現在まで運営されています。</w:t>
      </w:r>
    </w:p>
    <w:p w14:paraId="2A2A7D6D" w14:textId="1172A1E5" w:rsidR="00EB3669" w:rsidRDefault="00EA31F8" w:rsidP="00EA31F8">
      <w:pPr>
        <w:ind w:leftChars="200" w:left="605" w:firstLineChars="100" w:firstLine="302"/>
      </w:pPr>
      <w:r>
        <w:rPr>
          <w:rFonts w:hint="eastAsia"/>
        </w:rPr>
        <w:t>指定管理者の選定にあたっては，プロポーザル方式により選定し，令和３</w:t>
      </w:r>
      <w:r w:rsidR="00EB3669">
        <w:rPr>
          <w:rFonts w:hint="eastAsia"/>
        </w:rPr>
        <w:t>年</w:t>
      </w:r>
      <w:r>
        <w:rPr>
          <w:rFonts w:hint="eastAsia"/>
        </w:rPr>
        <w:t>３月をもって２</w:t>
      </w:r>
      <w:r w:rsidR="00EB3669">
        <w:rPr>
          <w:rFonts w:hint="eastAsia"/>
        </w:rPr>
        <w:t>期</w:t>
      </w:r>
      <w:r>
        <w:rPr>
          <w:rFonts w:hint="eastAsia"/>
        </w:rPr>
        <w:t>１０年の運営</w:t>
      </w:r>
      <w:r w:rsidR="00EB3669">
        <w:rPr>
          <w:rFonts w:hint="eastAsia"/>
        </w:rPr>
        <w:t>となります</w:t>
      </w:r>
      <w:r>
        <w:rPr>
          <w:rFonts w:hint="eastAsia"/>
        </w:rPr>
        <w:t>。</w:t>
      </w:r>
    </w:p>
    <w:p w14:paraId="3B1A8B66" w14:textId="77777777" w:rsidR="00EB3669" w:rsidRDefault="00EA31F8" w:rsidP="00EA31F8">
      <w:pPr>
        <w:pStyle w:val="2"/>
        <w:ind w:left="302" w:right="302"/>
      </w:pPr>
      <w:bookmarkStart w:id="4" w:name="_Toc63409329"/>
      <w:r>
        <w:rPr>
          <w:rFonts w:hint="eastAsia"/>
        </w:rPr>
        <w:t>(2)</w:t>
      </w:r>
      <w:r>
        <w:t xml:space="preserve"> </w:t>
      </w:r>
      <w:r w:rsidR="00EB3669">
        <w:rPr>
          <w:rFonts w:hint="eastAsia"/>
        </w:rPr>
        <w:t>事業概要</w:t>
      </w:r>
      <w:bookmarkEnd w:id="4"/>
    </w:p>
    <w:p w14:paraId="0462A8DE" w14:textId="77777777" w:rsidR="00EB3669" w:rsidRDefault="00EA31F8" w:rsidP="001E05E0">
      <w:pPr>
        <w:ind w:leftChars="200" w:left="605" w:firstLineChars="99" w:firstLine="299"/>
      </w:pPr>
      <w:r>
        <w:rPr>
          <w:rFonts w:hint="eastAsia"/>
        </w:rPr>
        <w:t>青和園では，</w:t>
      </w:r>
      <w:r w:rsidR="00EB3669">
        <w:rPr>
          <w:rFonts w:hint="eastAsia"/>
        </w:rPr>
        <w:t>障害者総合支援法第５条に規定する生活介護、就労継続</w:t>
      </w:r>
      <w:r w:rsidR="001E05E0">
        <w:rPr>
          <w:rFonts w:hint="eastAsia"/>
        </w:rPr>
        <w:t>支援Ｂ型を提供しています。</w:t>
      </w:r>
    </w:p>
    <w:p w14:paraId="57F4F3D6" w14:textId="246998B3" w:rsidR="0055084F" w:rsidRDefault="00EB3669" w:rsidP="0055084F">
      <w:pPr>
        <w:pStyle w:val="3"/>
        <w:ind w:left="1209"/>
      </w:pPr>
      <w:bookmarkStart w:id="5" w:name="_Toc63409330"/>
      <w:r w:rsidRPr="0055084F">
        <w:rPr>
          <w:rFonts w:hint="eastAsia"/>
        </w:rPr>
        <w:t>生活介護</w:t>
      </w:r>
      <w:r w:rsidR="002514F0">
        <w:rPr>
          <w:rFonts w:hint="eastAsia"/>
        </w:rPr>
        <w:t>(</w:t>
      </w:r>
      <w:r w:rsidR="002514F0">
        <w:rPr>
          <w:rFonts w:hint="eastAsia"/>
        </w:rPr>
        <w:t>定員２１名</w:t>
      </w:r>
      <w:r w:rsidR="002514F0">
        <w:rPr>
          <w:rFonts w:hint="eastAsia"/>
        </w:rPr>
        <w:t>)</w:t>
      </w:r>
      <w:bookmarkEnd w:id="5"/>
    </w:p>
    <w:p w14:paraId="6B3B3281" w14:textId="66E48897" w:rsidR="00E108FE" w:rsidRDefault="00EB3475" w:rsidP="0055084F">
      <w:pPr>
        <w:ind w:leftChars="400" w:left="1210" w:hanging="1"/>
      </w:pPr>
      <w:r>
        <w:rPr>
          <w:rFonts w:hint="eastAsia"/>
        </w:rPr>
        <w:t xml:space="preserve">　</w:t>
      </w:r>
      <w:r w:rsidR="00E108FE">
        <w:rPr>
          <w:rFonts w:hint="eastAsia"/>
        </w:rPr>
        <w:t>常に介護を必要とする方に，日中，排せつ，</w:t>
      </w:r>
      <w:r w:rsidR="00EB3669">
        <w:rPr>
          <w:rFonts w:hint="eastAsia"/>
        </w:rPr>
        <w:t>食事の介護などを行うとと</w:t>
      </w:r>
      <w:r w:rsidR="00E108FE">
        <w:rPr>
          <w:rFonts w:hint="eastAsia"/>
        </w:rPr>
        <w:t>もに，</w:t>
      </w:r>
      <w:r w:rsidR="00EB3669">
        <w:rPr>
          <w:rFonts w:hint="eastAsia"/>
        </w:rPr>
        <w:t>創作活動・生産活動の機会を提供します。</w:t>
      </w:r>
    </w:p>
    <w:p w14:paraId="590D6FEE" w14:textId="42BCBC4B" w:rsidR="00EB3669" w:rsidRDefault="00EB3669" w:rsidP="0055084F">
      <w:pPr>
        <w:pStyle w:val="3"/>
        <w:ind w:left="1209"/>
      </w:pPr>
      <w:bookmarkStart w:id="6" w:name="_Toc63409331"/>
      <w:r>
        <w:rPr>
          <w:rFonts w:hint="eastAsia"/>
        </w:rPr>
        <w:t>就労継続支援Ｂ型</w:t>
      </w:r>
      <w:r w:rsidR="002514F0">
        <w:rPr>
          <w:rFonts w:hint="eastAsia"/>
        </w:rPr>
        <w:t>（定員２９名）</w:t>
      </w:r>
      <w:bookmarkEnd w:id="6"/>
    </w:p>
    <w:p w14:paraId="738BDB0B" w14:textId="68590216" w:rsidR="00EB3669" w:rsidRDefault="00EB3475" w:rsidP="0055084F">
      <w:pPr>
        <w:ind w:leftChars="400" w:left="1211" w:hanging="2"/>
      </w:pPr>
      <w:r>
        <w:rPr>
          <w:rFonts w:hint="eastAsia"/>
        </w:rPr>
        <w:t xml:space="preserve">　</w:t>
      </w:r>
      <w:r w:rsidR="00E108FE">
        <w:rPr>
          <w:rFonts w:hint="eastAsia"/>
        </w:rPr>
        <w:t>一般企業などでの就労が困難な方に，働く場を提供するとともに，</w:t>
      </w:r>
      <w:r w:rsidR="00EB3669">
        <w:rPr>
          <w:rFonts w:hint="eastAsia"/>
        </w:rPr>
        <w:t>知識及び能力の向上のために必要な訓練を提供します。</w:t>
      </w:r>
    </w:p>
    <w:p w14:paraId="575F302D" w14:textId="77777777" w:rsidR="00EB3669" w:rsidRDefault="00E108FE" w:rsidP="00E108FE">
      <w:pPr>
        <w:pStyle w:val="2"/>
        <w:ind w:left="302" w:right="302"/>
      </w:pPr>
      <w:bookmarkStart w:id="7" w:name="_Toc63409332"/>
      <w:r>
        <w:rPr>
          <w:rFonts w:hint="eastAsia"/>
        </w:rPr>
        <w:t>(</w:t>
      </w:r>
      <w:r>
        <w:t>3</w:t>
      </w:r>
      <w:r>
        <w:rPr>
          <w:rFonts w:hint="eastAsia"/>
        </w:rPr>
        <w:t>)</w:t>
      </w:r>
      <w:r>
        <w:t xml:space="preserve"> </w:t>
      </w:r>
      <w:r w:rsidR="00EB3669">
        <w:rPr>
          <w:rFonts w:hint="eastAsia"/>
        </w:rPr>
        <w:t>指定管理の状況</w:t>
      </w:r>
      <w:bookmarkEnd w:id="7"/>
    </w:p>
    <w:p w14:paraId="79C81FDC" w14:textId="3F164F80" w:rsidR="008D5176" w:rsidRDefault="00E108FE" w:rsidP="008D5176">
      <w:pPr>
        <w:ind w:left="605" w:hangingChars="200" w:hanging="605"/>
      </w:pPr>
      <w:r>
        <w:rPr>
          <w:rFonts w:hint="eastAsia"/>
        </w:rPr>
        <w:t xml:space="preserve">　　　</w:t>
      </w:r>
      <w:r w:rsidR="001A79ED">
        <w:rPr>
          <w:rFonts w:hint="eastAsia"/>
        </w:rPr>
        <w:t>前述の通り，青和園は</w:t>
      </w:r>
      <w:r w:rsidR="00EB3669">
        <w:rPr>
          <w:rFonts w:hint="eastAsia"/>
        </w:rPr>
        <w:t>平成</w:t>
      </w:r>
      <w:r w:rsidR="00DE7549">
        <w:rPr>
          <w:rFonts w:hint="eastAsia"/>
        </w:rPr>
        <w:t>２３</w:t>
      </w:r>
      <w:r>
        <w:rPr>
          <w:rFonts w:hint="eastAsia"/>
        </w:rPr>
        <w:t>年度以降</w:t>
      </w:r>
      <w:r w:rsidR="00EB3669">
        <w:rPr>
          <w:rFonts w:hint="eastAsia"/>
        </w:rPr>
        <w:t>、</w:t>
      </w:r>
      <w:r>
        <w:rPr>
          <w:rFonts w:hint="eastAsia"/>
        </w:rPr>
        <w:t>２</w:t>
      </w:r>
      <w:r w:rsidR="00EB3669">
        <w:rPr>
          <w:rFonts w:hint="eastAsia"/>
        </w:rPr>
        <w:t>期</w:t>
      </w:r>
      <w:r w:rsidR="00CC2AAE">
        <w:rPr>
          <w:rFonts w:hint="eastAsia"/>
        </w:rPr>
        <w:t>(１０</w:t>
      </w:r>
      <w:r w:rsidR="00C53976">
        <w:rPr>
          <w:rFonts w:hint="eastAsia"/>
        </w:rPr>
        <w:t>年）にわたり，</w:t>
      </w:r>
      <w:r w:rsidR="00EB3669">
        <w:rPr>
          <w:rFonts w:hint="eastAsia"/>
        </w:rPr>
        <w:t>指定管理者制度により運営を行ってきました</w:t>
      </w:r>
      <w:r>
        <w:rPr>
          <w:rFonts w:hint="eastAsia"/>
        </w:rPr>
        <w:t>。</w:t>
      </w:r>
      <w:r w:rsidR="002514F0">
        <w:rPr>
          <w:rFonts w:hint="eastAsia"/>
        </w:rPr>
        <w:t>柏市は</w:t>
      </w:r>
      <w:r w:rsidR="00EB3669">
        <w:rPr>
          <w:rFonts w:hint="eastAsia"/>
        </w:rPr>
        <w:t>指定管理者</w:t>
      </w:r>
      <w:r w:rsidR="001A79ED">
        <w:rPr>
          <w:rFonts w:hint="eastAsia"/>
        </w:rPr>
        <w:t>（社会福祉法人桐友学園）</w:t>
      </w:r>
      <w:r w:rsidR="00EB3669">
        <w:rPr>
          <w:rFonts w:hint="eastAsia"/>
        </w:rPr>
        <w:t>に対して管理運営に係るモニタリング及び評価を</w:t>
      </w:r>
      <w:r>
        <w:rPr>
          <w:rFonts w:hint="eastAsia"/>
        </w:rPr>
        <w:t>実施しており，「適正」</w:t>
      </w:r>
      <w:r w:rsidR="002514F0">
        <w:rPr>
          <w:rFonts w:hint="eastAsia"/>
        </w:rPr>
        <w:t>と</w:t>
      </w:r>
      <w:r>
        <w:rPr>
          <w:rFonts w:hint="eastAsia"/>
        </w:rPr>
        <w:t>の評価</w:t>
      </w:r>
      <w:r w:rsidR="002514F0">
        <w:rPr>
          <w:rFonts w:hint="eastAsia"/>
        </w:rPr>
        <w:t>をしています</w:t>
      </w:r>
      <w:r w:rsidR="00EB3669">
        <w:rPr>
          <w:rFonts w:hint="eastAsia"/>
        </w:rPr>
        <w:t>。</w:t>
      </w:r>
      <w:r w:rsidR="00147849">
        <w:rPr>
          <w:rFonts w:hint="eastAsia"/>
        </w:rPr>
        <w:t>また，利用者へのアンケートにおいても，高い評価を得ているところです。</w:t>
      </w:r>
    </w:p>
    <w:p w14:paraId="0095300B" w14:textId="77777777" w:rsidR="00456A4A" w:rsidRDefault="008D5176" w:rsidP="00FD6359">
      <w:pPr>
        <w:ind w:left="605" w:hangingChars="200" w:hanging="605"/>
      </w:pPr>
      <w:r>
        <w:rPr>
          <w:rFonts w:hint="eastAsia"/>
        </w:rPr>
        <w:t xml:space="preserve">　　　</w:t>
      </w:r>
      <w:r w:rsidR="002514F0">
        <w:rPr>
          <w:rFonts w:hint="eastAsia"/>
        </w:rPr>
        <w:t>一方</w:t>
      </w:r>
      <w:r w:rsidR="00E108FE">
        <w:rPr>
          <w:rFonts w:hint="eastAsia"/>
        </w:rPr>
        <w:t>，</w:t>
      </w:r>
      <w:r w:rsidR="00DE7549">
        <w:rPr>
          <w:rFonts w:hint="eastAsia"/>
        </w:rPr>
        <w:t>受託事業所からは事業内容や人的資源の配置について弾力性を持たせ，利用者や市場のニーズをとらえながら</w:t>
      </w:r>
      <w:r w:rsidR="001A79ED">
        <w:rPr>
          <w:rFonts w:hint="eastAsia"/>
        </w:rPr>
        <w:t>効果</w:t>
      </w:r>
      <w:r w:rsidR="001A79ED">
        <w:rPr>
          <w:rFonts w:hint="eastAsia"/>
        </w:rPr>
        <w:lastRenderedPageBreak/>
        <w:t>的且つ</w:t>
      </w:r>
      <w:r w:rsidR="00DE7549">
        <w:rPr>
          <w:rFonts w:hint="eastAsia"/>
        </w:rPr>
        <w:t>効率的に運営することを望む声が上がっていました。</w:t>
      </w:r>
    </w:p>
    <w:p w14:paraId="0D7B423F" w14:textId="7C345C34" w:rsidR="00FD6359" w:rsidRDefault="00456A4A" w:rsidP="00FD6359">
      <w:pPr>
        <w:ind w:left="605" w:hangingChars="200" w:hanging="605"/>
      </w:pPr>
      <w:r>
        <w:rPr>
          <w:rFonts w:hint="eastAsia"/>
        </w:rPr>
        <w:t xml:space="preserve">　　　</w:t>
      </w:r>
      <w:r w:rsidR="00DE7549">
        <w:rPr>
          <w:rFonts w:hint="eastAsia"/>
        </w:rPr>
        <w:t>また，利用者からは</w:t>
      </w:r>
      <w:r w:rsidR="00FD6359">
        <w:rPr>
          <w:rFonts w:hint="eastAsia"/>
        </w:rPr>
        <w:t>知的障害者の「環境の変化への弱さ」「職員との信頼関係の構築」「利用者家族の不安解消」等を考慮して，法人と支援員が変わらないことを望む声が多く上がっています。</w:t>
      </w:r>
    </w:p>
    <w:p w14:paraId="4CA92029" w14:textId="77777777" w:rsidR="00EB3669" w:rsidRDefault="00FD6359" w:rsidP="00FD6359">
      <w:pPr>
        <w:pStyle w:val="2"/>
        <w:ind w:left="302" w:right="302"/>
      </w:pPr>
      <w:bookmarkStart w:id="8" w:name="_Toc63409333"/>
      <w:r>
        <w:t>(</w:t>
      </w:r>
      <w:r>
        <w:rPr>
          <w:rFonts w:hint="eastAsia"/>
        </w:rPr>
        <w:t>4</w:t>
      </w:r>
      <w:r>
        <w:t xml:space="preserve">) </w:t>
      </w:r>
      <w:r w:rsidR="00EB3669">
        <w:rPr>
          <w:rFonts w:hint="eastAsia"/>
        </w:rPr>
        <w:t>利用状況及び今後の見込み</w:t>
      </w:r>
      <w:bookmarkEnd w:id="8"/>
    </w:p>
    <w:p w14:paraId="0F43A45B" w14:textId="497AA161" w:rsidR="00EB3669" w:rsidRDefault="00FD6359" w:rsidP="00FD6359">
      <w:pPr>
        <w:ind w:leftChars="200" w:left="605"/>
      </w:pPr>
      <w:r>
        <w:rPr>
          <w:rFonts w:hint="eastAsia"/>
        </w:rPr>
        <w:t xml:space="preserve">　青和園は，</w:t>
      </w:r>
      <w:r w:rsidR="00EB3669">
        <w:rPr>
          <w:rFonts w:hint="eastAsia"/>
        </w:rPr>
        <w:t>近年定員が埋まっている状況が継続しています。</w:t>
      </w:r>
      <w:r w:rsidR="00B030AB">
        <w:rPr>
          <w:rFonts w:hint="eastAsia"/>
        </w:rPr>
        <w:t>利用者の層を見ると，生活介護，就労継続支援B型とで，年齢層や支援区分の平均が異なりますが，</w:t>
      </w:r>
    </w:p>
    <w:p w14:paraId="3104FA45" w14:textId="77777777" w:rsidR="00E774A2" w:rsidRDefault="00E774A2" w:rsidP="00E774A2">
      <w:pPr>
        <w:pStyle w:val="3"/>
        <w:ind w:left="1209"/>
      </w:pPr>
      <w:bookmarkStart w:id="9" w:name="_Toc63409334"/>
      <w:r>
        <w:rPr>
          <w:rFonts w:hint="eastAsia"/>
        </w:rPr>
        <w:t>生活介護</w:t>
      </w:r>
      <w:bookmarkEnd w:id="9"/>
    </w:p>
    <w:p w14:paraId="27020049" w14:textId="75B9984B" w:rsidR="00E774A2" w:rsidRDefault="00E774A2" w:rsidP="00E774A2">
      <w:pPr>
        <w:ind w:leftChars="400" w:left="1211" w:hanging="2"/>
      </w:pPr>
      <w:r>
        <w:rPr>
          <w:rFonts w:hint="eastAsia"/>
        </w:rPr>
        <w:t xml:space="preserve">　</w:t>
      </w:r>
      <w:r w:rsidR="00FC7883">
        <w:rPr>
          <w:rFonts w:hint="eastAsia"/>
        </w:rPr>
        <w:t>令和元年度末時点の生活介護の利用者は１９名となっており，定員の９０％が埋まっています。その年度の新規受け入れ人数は１</w:t>
      </w:r>
      <w:r w:rsidR="00FD6359">
        <w:rPr>
          <w:rFonts w:hint="eastAsia"/>
        </w:rPr>
        <w:t>名となっており，定員を占めるほとんどの利用者が既存の利</w:t>
      </w:r>
      <w:r w:rsidR="00CC2AAE">
        <w:rPr>
          <w:rFonts w:hint="eastAsia"/>
        </w:rPr>
        <w:t>用者となっております。その年齢構造は</w:t>
      </w:r>
      <w:r w:rsidR="00C316CF">
        <w:rPr>
          <w:rFonts w:hint="eastAsia"/>
        </w:rPr>
        <w:t>３０代が２名，４０代が７名，５０代が９名，</w:t>
      </w:r>
      <w:r w:rsidR="009F291E">
        <w:rPr>
          <w:rFonts w:hint="eastAsia"/>
        </w:rPr>
        <w:t>６０代</w:t>
      </w:r>
      <w:r w:rsidR="00C316CF">
        <w:rPr>
          <w:rFonts w:hint="eastAsia"/>
        </w:rPr>
        <w:t>以上が１</w:t>
      </w:r>
      <w:r w:rsidR="00FD6359">
        <w:rPr>
          <w:rFonts w:hint="eastAsia"/>
        </w:rPr>
        <w:t>名，</w:t>
      </w:r>
      <w:r w:rsidR="00C316CF">
        <w:rPr>
          <w:rFonts w:hint="eastAsia"/>
        </w:rPr>
        <w:t>平均年齢は４８．８歳となっており，</w:t>
      </w:r>
      <w:r w:rsidR="00FD6359">
        <w:rPr>
          <w:rFonts w:hint="eastAsia"/>
        </w:rPr>
        <w:t>高齢化が明確化しております。</w:t>
      </w:r>
    </w:p>
    <w:p w14:paraId="1205A2DC" w14:textId="26BCDF0A" w:rsidR="00FD6359" w:rsidRDefault="005F639D" w:rsidP="00EB503A">
      <w:pPr>
        <w:ind w:leftChars="400" w:left="1209"/>
      </w:pPr>
      <w:r>
        <w:rPr>
          <w:rFonts w:hint="eastAsia"/>
        </w:rPr>
        <w:t>（</w:t>
      </w:r>
      <w:r w:rsidR="00960E67">
        <w:rPr>
          <w:rFonts w:hint="eastAsia"/>
        </w:rPr>
        <w:t>柏市の</w:t>
      </w:r>
      <w:r>
        <w:rPr>
          <w:rFonts w:hint="eastAsia"/>
        </w:rPr>
        <w:t>生活介護支給決定者の年齢の平均は</w:t>
      </w:r>
      <w:r w:rsidR="00C316CF">
        <w:rPr>
          <w:rFonts w:hint="eastAsia"/>
        </w:rPr>
        <w:t>３９．８才</w:t>
      </w:r>
      <w:r>
        <w:rPr>
          <w:rFonts w:hint="eastAsia"/>
        </w:rPr>
        <w:t>）</w:t>
      </w:r>
    </w:p>
    <w:p w14:paraId="7D459308" w14:textId="7DD13891" w:rsidR="00177796" w:rsidRDefault="00177796" w:rsidP="00E774A2">
      <w:pPr>
        <w:ind w:leftChars="400" w:left="1211" w:hanging="2"/>
      </w:pPr>
    </w:p>
    <w:p w14:paraId="71269430" w14:textId="77777777" w:rsidR="00E774A2" w:rsidRDefault="00E774A2" w:rsidP="00E774A2">
      <w:pPr>
        <w:pStyle w:val="3"/>
        <w:ind w:left="1209"/>
      </w:pPr>
      <w:bookmarkStart w:id="10" w:name="_Toc63409335"/>
      <w:r>
        <w:rPr>
          <w:rFonts w:hint="eastAsia"/>
        </w:rPr>
        <w:t>就労継続支援Ｂ型</w:t>
      </w:r>
      <w:bookmarkEnd w:id="10"/>
    </w:p>
    <w:p w14:paraId="700FE00F" w14:textId="6C1467BC" w:rsidR="00E774A2" w:rsidRDefault="00E774A2" w:rsidP="00E774A2">
      <w:pPr>
        <w:ind w:leftChars="400" w:left="1209"/>
      </w:pPr>
      <w:r>
        <w:rPr>
          <w:rFonts w:hint="eastAsia"/>
        </w:rPr>
        <w:t xml:space="preserve">　令和元年度</w:t>
      </w:r>
      <w:r w:rsidR="00FC7883">
        <w:rPr>
          <w:rFonts w:hint="eastAsia"/>
        </w:rPr>
        <w:t>末時点</w:t>
      </w:r>
      <w:r>
        <w:rPr>
          <w:rFonts w:hint="eastAsia"/>
        </w:rPr>
        <w:t>の</w:t>
      </w:r>
      <w:r w:rsidR="00960E67">
        <w:rPr>
          <w:rFonts w:hint="eastAsia"/>
        </w:rPr>
        <w:t>就労継続支援Ｂ型の利用者は２８名となっており，定員の９７％が</w:t>
      </w:r>
      <w:r w:rsidR="00427327">
        <w:rPr>
          <w:rFonts w:hint="eastAsia"/>
        </w:rPr>
        <w:t>埋まっています。その年度の</w:t>
      </w:r>
      <w:r>
        <w:rPr>
          <w:rFonts w:hint="eastAsia"/>
        </w:rPr>
        <w:t>新規受け入れ人数は</w:t>
      </w:r>
      <w:r w:rsidR="00FC7883" w:rsidRPr="00FC7883">
        <w:rPr>
          <w:rFonts w:hint="eastAsia"/>
        </w:rPr>
        <w:t>１</w:t>
      </w:r>
      <w:r w:rsidRPr="00FC7883">
        <w:rPr>
          <w:rFonts w:hint="eastAsia"/>
        </w:rPr>
        <w:t>名</w:t>
      </w:r>
      <w:r>
        <w:rPr>
          <w:rFonts w:hint="eastAsia"/>
        </w:rPr>
        <w:t>となっており，定員を占めるほとんどの利用者が既存の利用者となっております。</w:t>
      </w:r>
      <w:r w:rsidR="00EB503A" w:rsidRPr="00FC7883">
        <w:rPr>
          <w:rFonts w:hint="eastAsia"/>
        </w:rPr>
        <w:t>その年齢構造は２０代が１０名，３０代が６名，４０代が７</w:t>
      </w:r>
      <w:r w:rsidRPr="00FC7883">
        <w:rPr>
          <w:rFonts w:hint="eastAsia"/>
        </w:rPr>
        <w:t>名，５</w:t>
      </w:r>
      <w:r w:rsidR="00EB503A" w:rsidRPr="00FC7883">
        <w:rPr>
          <w:rFonts w:hint="eastAsia"/>
        </w:rPr>
        <w:t>０代が４名，</w:t>
      </w:r>
      <w:r w:rsidR="009F291E">
        <w:rPr>
          <w:rFonts w:hint="eastAsia"/>
        </w:rPr>
        <w:t>６０代</w:t>
      </w:r>
      <w:r w:rsidR="00EB503A" w:rsidRPr="00FC7883">
        <w:rPr>
          <w:rFonts w:hint="eastAsia"/>
        </w:rPr>
        <w:t>以上が１</w:t>
      </w:r>
      <w:r w:rsidRPr="00FC7883">
        <w:rPr>
          <w:rFonts w:hint="eastAsia"/>
        </w:rPr>
        <w:t>名</w:t>
      </w:r>
      <w:r w:rsidR="00EB503A" w:rsidRPr="00FC7883">
        <w:rPr>
          <w:rFonts w:hint="eastAsia"/>
        </w:rPr>
        <w:t>，平均年齢は３７．１歳</w:t>
      </w:r>
      <w:r>
        <w:rPr>
          <w:rFonts w:hint="eastAsia"/>
        </w:rPr>
        <w:t>となって</w:t>
      </w:r>
      <w:r w:rsidR="00EB503A">
        <w:rPr>
          <w:rFonts w:hint="eastAsia"/>
        </w:rPr>
        <w:t>おり，こちらのサービスの利用者は若い人も多くいることが分かります。</w:t>
      </w:r>
    </w:p>
    <w:p w14:paraId="04DE3E14" w14:textId="0F64F8E6" w:rsidR="00E774A2" w:rsidRDefault="005F639D" w:rsidP="00E774A2">
      <w:pPr>
        <w:ind w:leftChars="400" w:left="1209"/>
      </w:pPr>
      <w:r>
        <w:rPr>
          <w:rFonts w:hint="eastAsia"/>
        </w:rPr>
        <w:t>（</w:t>
      </w:r>
      <w:r w:rsidR="00960E67">
        <w:rPr>
          <w:rFonts w:hint="eastAsia"/>
        </w:rPr>
        <w:t>柏市の</w:t>
      </w:r>
      <w:r>
        <w:rPr>
          <w:rFonts w:hint="eastAsia"/>
        </w:rPr>
        <w:t>就労継続支援Ｂ型支給決定者の年齢の平均は</w:t>
      </w:r>
      <w:r w:rsidR="00EB503A">
        <w:rPr>
          <w:rFonts w:hint="eastAsia"/>
        </w:rPr>
        <w:t>３９．６才</w:t>
      </w:r>
      <w:r>
        <w:rPr>
          <w:rFonts w:hint="eastAsia"/>
        </w:rPr>
        <w:t>）</w:t>
      </w:r>
    </w:p>
    <w:p w14:paraId="5D00372B" w14:textId="626C5427" w:rsidR="00177796" w:rsidRPr="00177796" w:rsidRDefault="00177796" w:rsidP="00177796">
      <w:pPr>
        <w:ind w:leftChars="400" w:left="1211" w:hanging="2"/>
      </w:pPr>
      <w:r>
        <w:rPr>
          <w:rFonts w:hint="eastAsia"/>
        </w:rPr>
        <w:t xml:space="preserve">　</w:t>
      </w:r>
      <w:r w:rsidR="009D6518">
        <w:rPr>
          <w:rFonts w:hint="eastAsia"/>
        </w:rPr>
        <w:t>一方で，４０代，５０代の方が併せて１１名いることから，今後高齢化に伴い，生活介護への切り替えなどが想</w:t>
      </w:r>
      <w:r w:rsidR="009D6518">
        <w:rPr>
          <w:rFonts w:hint="eastAsia"/>
        </w:rPr>
        <w:lastRenderedPageBreak/>
        <w:t>定されます。</w:t>
      </w:r>
    </w:p>
    <w:p w14:paraId="6C514569" w14:textId="77777777" w:rsidR="00E774A2" w:rsidRDefault="00E774A2" w:rsidP="00177796">
      <w:pPr>
        <w:pStyle w:val="3"/>
        <w:ind w:left="1209"/>
      </w:pPr>
      <w:bookmarkStart w:id="11" w:name="_Toc63409336"/>
      <w:r>
        <w:rPr>
          <w:rFonts w:hint="eastAsia"/>
        </w:rPr>
        <w:t>総括</w:t>
      </w:r>
      <w:bookmarkEnd w:id="11"/>
    </w:p>
    <w:p w14:paraId="04E0B05B" w14:textId="65DC861D" w:rsidR="00E774A2" w:rsidRDefault="0078058B" w:rsidP="00E774A2">
      <w:pPr>
        <w:ind w:leftChars="400" w:left="1209"/>
      </w:pPr>
      <w:r>
        <w:rPr>
          <w:rFonts w:hint="eastAsia"/>
        </w:rPr>
        <w:t xml:space="preserve">　</w:t>
      </w:r>
      <w:r w:rsidR="00EB503A">
        <w:rPr>
          <w:rFonts w:hint="eastAsia"/>
        </w:rPr>
        <w:t>生活介護</w:t>
      </w:r>
      <w:r w:rsidR="00E774A2">
        <w:rPr>
          <w:rFonts w:hint="eastAsia"/>
        </w:rPr>
        <w:t>において，</w:t>
      </w:r>
      <w:r w:rsidR="005F639D">
        <w:rPr>
          <w:rFonts w:hint="eastAsia"/>
        </w:rPr>
        <w:t>高齢</w:t>
      </w:r>
      <w:r w:rsidR="00EB3475">
        <w:rPr>
          <w:rFonts w:hint="eastAsia"/>
        </w:rPr>
        <w:t>の方が多く利用されている傾向が顕著です。一方，</w:t>
      </w:r>
      <w:r w:rsidR="00EB503A">
        <w:rPr>
          <w:rFonts w:hint="eastAsia"/>
        </w:rPr>
        <w:t>就労継続支援Ｂ型においては，</w:t>
      </w:r>
      <w:r w:rsidR="00B75D0C">
        <w:rPr>
          <w:rFonts w:hint="eastAsia"/>
        </w:rPr>
        <w:t>特別支援学校の卒業生を多く受け入れるなどして</w:t>
      </w:r>
      <w:r w:rsidR="00EB503A">
        <w:rPr>
          <w:rFonts w:hint="eastAsia"/>
        </w:rPr>
        <w:t>若い利用者</w:t>
      </w:r>
      <w:r w:rsidR="00B75D0C">
        <w:rPr>
          <w:rFonts w:hint="eastAsia"/>
        </w:rPr>
        <w:t>を受け入れていることから，平均年齢を下げています</w:t>
      </w:r>
      <w:r w:rsidR="00EB3475">
        <w:rPr>
          <w:rFonts w:hint="eastAsia"/>
        </w:rPr>
        <w:t>が</w:t>
      </w:r>
      <w:r w:rsidR="00B75D0C">
        <w:rPr>
          <w:rFonts w:hint="eastAsia"/>
        </w:rPr>
        <w:t>，５０</w:t>
      </w:r>
      <w:r w:rsidR="009F291E">
        <w:rPr>
          <w:rFonts w:hint="eastAsia"/>
        </w:rPr>
        <w:t>代</w:t>
      </w:r>
      <w:r w:rsidR="00B75D0C">
        <w:rPr>
          <w:rFonts w:hint="eastAsia"/>
        </w:rPr>
        <w:t>以上の方が５名</w:t>
      </w:r>
      <w:r w:rsidR="001B58A8">
        <w:rPr>
          <w:rFonts w:hint="eastAsia"/>
        </w:rPr>
        <w:t>おり，利用者も事業所を変えたいというニーズがないところから，利用者の高齢化に伴う施設のバリアフリー化</w:t>
      </w:r>
      <w:r w:rsidR="009D6518">
        <w:rPr>
          <w:rFonts w:hint="eastAsia"/>
        </w:rPr>
        <w:t>や生活介護の定員を増やすことが必要になると</w:t>
      </w:r>
      <w:r w:rsidR="001B58A8">
        <w:rPr>
          <w:rFonts w:hint="eastAsia"/>
        </w:rPr>
        <w:t>想定されます。</w:t>
      </w:r>
    </w:p>
    <w:p w14:paraId="15CCE2C7" w14:textId="4CF454E2" w:rsidR="00EB3475" w:rsidRDefault="00EB3475" w:rsidP="00E774A2">
      <w:pPr>
        <w:ind w:leftChars="400" w:left="1209"/>
      </w:pPr>
      <w:r>
        <w:rPr>
          <w:rFonts w:hint="eastAsia"/>
        </w:rPr>
        <w:t xml:space="preserve">　</w:t>
      </w:r>
    </w:p>
    <w:p w14:paraId="54693B6A" w14:textId="77777777" w:rsidR="009D6518" w:rsidRDefault="009D6518" w:rsidP="00E774A2">
      <w:pPr>
        <w:ind w:leftChars="400" w:left="1209"/>
      </w:pPr>
    </w:p>
    <w:p w14:paraId="3DB399AC" w14:textId="77777777" w:rsidR="00EB3669" w:rsidRDefault="0078058B" w:rsidP="0078058B">
      <w:pPr>
        <w:pStyle w:val="2"/>
        <w:ind w:left="302" w:right="302"/>
      </w:pPr>
      <w:bookmarkStart w:id="12" w:name="_Toc63409337"/>
      <w:r>
        <w:t>(5)</w:t>
      </w:r>
      <w:r>
        <w:rPr>
          <w:rFonts w:hint="eastAsia"/>
        </w:rPr>
        <w:t xml:space="preserve"> </w:t>
      </w:r>
      <w:r>
        <w:rPr>
          <w:rFonts w:hint="eastAsia"/>
        </w:rPr>
        <w:t>市全体の障害福祉</w:t>
      </w:r>
      <w:r w:rsidR="003B4E12">
        <w:rPr>
          <w:rFonts w:hint="eastAsia"/>
        </w:rPr>
        <w:t>施策と</w:t>
      </w:r>
      <w:r>
        <w:rPr>
          <w:rFonts w:hint="eastAsia"/>
        </w:rPr>
        <w:t>青和園の立ち位置と今後</w:t>
      </w:r>
      <w:bookmarkEnd w:id="12"/>
    </w:p>
    <w:p w14:paraId="2E1B3E9E" w14:textId="77777777" w:rsidR="00EB3669" w:rsidRDefault="0078058B" w:rsidP="0078058B">
      <w:pPr>
        <w:pStyle w:val="3"/>
        <w:ind w:left="1209"/>
      </w:pPr>
      <w:bookmarkStart w:id="13" w:name="_Toc63409338"/>
      <w:r>
        <w:rPr>
          <w:rFonts w:hint="eastAsia"/>
        </w:rPr>
        <w:t>①</w:t>
      </w:r>
      <w:r w:rsidR="00EB3669">
        <w:rPr>
          <w:rFonts w:hint="eastAsia"/>
        </w:rPr>
        <w:t>現況</w:t>
      </w:r>
      <w:r w:rsidR="00F6437C">
        <w:rPr>
          <w:rFonts w:hint="eastAsia"/>
        </w:rPr>
        <w:t>・課題</w:t>
      </w:r>
      <w:bookmarkEnd w:id="13"/>
    </w:p>
    <w:p w14:paraId="55AE3E1D" w14:textId="77777777" w:rsidR="00A83859" w:rsidRDefault="00C42A9E" w:rsidP="0078058B">
      <w:pPr>
        <w:ind w:leftChars="400" w:left="1209"/>
      </w:pPr>
      <w:r>
        <w:rPr>
          <w:rFonts w:hint="eastAsia"/>
        </w:rPr>
        <w:t xml:space="preserve">　利用状況の総括に記載した通り，青和園は高齢の障害</w:t>
      </w:r>
      <w:r w:rsidR="00131D5F">
        <w:rPr>
          <w:rFonts w:hint="eastAsia"/>
        </w:rPr>
        <w:t>者を</w:t>
      </w:r>
      <w:r w:rsidR="00A940C0">
        <w:rPr>
          <w:rFonts w:hint="eastAsia"/>
        </w:rPr>
        <w:t>継続的に</w:t>
      </w:r>
      <w:r w:rsidR="00131D5F">
        <w:rPr>
          <w:rFonts w:hint="eastAsia"/>
        </w:rPr>
        <w:t>受け入れる施設として機能しています</w:t>
      </w:r>
      <w:r w:rsidR="0078058B">
        <w:rPr>
          <w:rFonts w:hint="eastAsia"/>
        </w:rPr>
        <w:t>。</w:t>
      </w:r>
    </w:p>
    <w:p w14:paraId="663DF2C9" w14:textId="1891B59B" w:rsidR="003B4E12" w:rsidRDefault="00A83859" w:rsidP="0078058B">
      <w:pPr>
        <w:ind w:leftChars="400" w:left="1209"/>
      </w:pPr>
      <w:r>
        <w:rPr>
          <w:rFonts w:hint="eastAsia"/>
        </w:rPr>
        <w:t xml:space="preserve">　</w:t>
      </w:r>
      <w:r w:rsidR="00F34D47">
        <w:rPr>
          <w:rFonts w:hint="eastAsia"/>
        </w:rPr>
        <w:t>一方，</w:t>
      </w:r>
      <w:r w:rsidR="00456A4A">
        <w:rPr>
          <w:rFonts w:hint="eastAsia"/>
        </w:rPr>
        <w:t>市全体</w:t>
      </w:r>
      <w:r w:rsidR="003B4E12">
        <w:rPr>
          <w:rFonts w:hint="eastAsia"/>
        </w:rPr>
        <w:t>で考えた際は</w:t>
      </w:r>
      <w:r w:rsidR="00456A4A">
        <w:rPr>
          <w:rFonts w:hint="eastAsia"/>
        </w:rPr>
        <w:t>，</w:t>
      </w:r>
      <w:r w:rsidR="00C30B09">
        <w:rPr>
          <w:rFonts w:hint="eastAsia"/>
        </w:rPr>
        <w:t>二つのサービスの利用者数が伸びて</w:t>
      </w:r>
      <w:r w:rsidR="00103C21">
        <w:rPr>
          <w:rFonts w:hint="eastAsia"/>
        </w:rPr>
        <w:t>おり</w:t>
      </w:r>
      <w:r w:rsidR="003B4E12">
        <w:rPr>
          <w:rFonts w:hint="eastAsia"/>
        </w:rPr>
        <w:t>，利用者の高齢化・重度化が課題となってい</w:t>
      </w:r>
      <w:r w:rsidR="00F6437C">
        <w:rPr>
          <w:rFonts w:hint="eastAsia"/>
        </w:rPr>
        <w:t>ます。</w:t>
      </w:r>
    </w:p>
    <w:p w14:paraId="7197FC7B" w14:textId="4BA5B189" w:rsidR="003B4E12" w:rsidRDefault="009F291E" w:rsidP="002A6B13">
      <w:pPr>
        <w:jc w:val="left"/>
      </w:pPr>
      <w:r>
        <w:rPr>
          <w:rFonts w:hint="eastAsia"/>
        </w:rPr>
        <w:t>表１　生活介護，就労継続支援事業Ｂ型の支給決定状況</w:t>
      </w:r>
    </w:p>
    <w:tbl>
      <w:tblPr>
        <w:tblStyle w:val="ae"/>
        <w:tblW w:w="0" w:type="auto"/>
        <w:tblInd w:w="-5" w:type="dxa"/>
        <w:tblLook w:val="04A0" w:firstRow="1" w:lastRow="0" w:firstColumn="1" w:lastColumn="0" w:noHBand="0" w:noVBand="1"/>
      </w:tblPr>
      <w:tblGrid>
        <w:gridCol w:w="1510"/>
        <w:gridCol w:w="1259"/>
        <w:gridCol w:w="1259"/>
        <w:gridCol w:w="1259"/>
        <w:gridCol w:w="1259"/>
        <w:gridCol w:w="1259"/>
        <w:gridCol w:w="1260"/>
      </w:tblGrid>
      <w:tr w:rsidR="009F291E" w14:paraId="3DFDA060" w14:textId="77777777" w:rsidTr="00483D03">
        <w:tc>
          <w:tcPr>
            <w:tcW w:w="1510" w:type="dxa"/>
            <w:vMerge w:val="restart"/>
          </w:tcPr>
          <w:p w14:paraId="6EBDF75D" w14:textId="77777777" w:rsidR="009F291E" w:rsidRDefault="009F291E" w:rsidP="0078058B"/>
        </w:tc>
        <w:tc>
          <w:tcPr>
            <w:tcW w:w="3777" w:type="dxa"/>
            <w:gridSpan w:val="3"/>
          </w:tcPr>
          <w:p w14:paraId="08C78E38" w14:textId="77777777" w:rsidR="009F291E" w:rsidRDefault="009F291E" w:rsidP="0078058B">
            <w:r>
              <w:rPr>
                <w:rFonts w:hint="eastAsia"/>
              </w:rPr>
              <w:t>平成２９年度当初</w:t>
            </w:r>
          </w:p>
        </w:tc>
        <w:tc>
          <w:tcPr>
            <w:tcW w:w="3778" w:type="dxa"/>
            <w:gridSpan w:val="3"/>
          </w:tcPr>
          <w:p w14:paraId="6AA7AF51" w14:textId="77777777" w:rsidR="009F291E" w:rsidRDefault="009F291E" w:rsidP="0078058B">
            <w:r>
              <w:rPr>
                <w:rFonts w:hint="eastAsia"/>
              </w:rPr>
              <w:t>令和２年度当初</w:t>
            </w:r>
          </w:p>
        </w:tc>
      </w:tr>
      <w:tr w:rsidR="009F291E" w14:paraId="7455DA27" w14:textId="77777777" w:rsidTr="003B4E12">
        <w:tc>
          <w:tcPr>
            <w:tcW w:w="1510" w:type="dxa"/>
            <w:vMerge/>
          </w:tcPr>
          <w:p w14:paraId="45FE5692" w14:textId="77777777" w:rsidR="009F291E" w:rsidRDefault="009F291E" w:rsidP="003B4E12"/>
        </w:tc>
        <w:tc>
          <w:tcPr>
            <w:tcW w:w="1259" w:type="dxa"/>
          </w:tcPr>
          <w:p w14:paraId="494BF4C2" w14:textId="77777777" w:rsidR="009F291E" w:rsidRPr="003B4E12" w:rsidRDefault="009F291E" w:rsidP="003B4E12">
            <w:pPr>
              <w:rPr>
                <w:sz w:val="18"/>
              </w:rPr>
            </w:pPr>
            <w:r w:rsidRPr="003B4E12">
              <w:rPr>
                <w:rFonts w:hint="eastAsia"/>
                <w:sz w:val="18"/>
              </w:rPr>
              <w:t>支給決定</w:t>
            </w:r>
          </w:p>
        </w:tc>
        <w:tc>
          <w:tcPr>
            <w:tcW w:w="1259" w:type="dxa"/>
          </w:tcPr>
          <w:p w14:paraId="01F98887" w14:textId="77777777" w:rsidR="009F291E" w:rsidRPr="003B4E12" w:rsidRDefault="009F291E" w:rsidP="003B4E12">
            <w:pPr>
              <w:rPr>
                <w:sz w:val="18"/>
              </w:rPr>
            </w:pPr>
            <w:r w:rsidRPr="003B4E12">
              <w:rPr>
                <w:rFonts w:hint="eastAsia"/>
                <w:sz w:val="18"/>
              </w:rPr>
              <w:t>平均区分</w:t>
            </w:r>
          </w:p>
        </w:tc>
        <w:tc>
          <w:tcPr>
            <w:tcW w:w="1259" w:type="dxa"/>
          </w:tcPr>
          <w:p w14:paraId="5CF7528C" w14:textId="27FE18B1" w:rsidR="009F291E" w:rsidRPr="003B4E12" w:rsidRDefault="009F291E" w:rsidP="003B4E12">
            <w:pPr>
              <w:rPr>
                <w:sz w:val="18"/>
              </w:rPr>
            </w:pPr>
            <w:r>
              <w:rPr>
                <w:rFonts w:hint="eastAsia"/>
                <w:sz w:val="18"/>
              </w:rPr>
              <w:t>50歳以上</w:t>
            </w:r>
          </w:p>
        </w:tc>
        <w:tc>
          <w:tcPr>
            <w:tcW w:w="1259" w:type="dxa"/>
          </w:tcPr>
          <w:p w14:paraId="1726A4D9" w14:textId="77777777" w:rsidR="009F291E" w:rsidRPr="003B4E12" w:rsidRDefault="009F291E" w:rsidP="003B4E12">
            <w:pPr>
              <w:rPr>
                <w:sz w:val="18"/>
              </w:rPr>
            </w:pPr>
            <w:r w:rsidRPr="003B4E12">
              <w:rPr>
                <w:rFonts w:hint="eastAsia"/>
                <w:sz w:val="18"/>
              </w:rPr>
              <w:t>支給決定</w:t>
            </w:r>
          </w:p>
        </w:tc>
        <w:tc>
          <w:tcPr>
            <w:tcW w:w="1259" w:type="dxa"/>
          </w:tcPr>
          <w:p w14:paraId="408ED719" w14:textId="77777777" w:rsidR="009F291E" w:rsidRPr="003B4E12" w:rsidRDefault="009F291E" w:rsidP="003B4E12">
            <w:pPr>
              <w:rPr>
                <w:sz w:val="18"/>
              </w:rPr>
            </w:pPr>
            <w:r w:rsidRPr="003B4E12">
              <w:rPr>
                <w:rFonts w:hint="eastAsia"/>
                <w:sz w:val="18"/>
              </w:rPr>
              <w:t>平均区分</w:t>
            </w:r>
          </w:p>
        </w:tc>
        <w:tc>
          <w:tcPr>
            <w:tcW w:w="1260" w:type="dxa"/>
          </w:tcPr>
          <w:p w14:paraId="42DEB1C0" w14:textId="6382D390" w:rsidR="009F291E" w:rsidRPr="003B4E12" w:rsidRDefault="009F291E" w:rsidP="003B4E12">
            <w:pPr>
              <w:rPr>
                <w:sz w:val="18"/>
              </w:rPr>
            </w:pPr>
            <w:r>
              <w:rPr>
                <w:sz w:val="18"/>
              </w:rPr>
              <w:t>5</w:t>
            </w:r>
            <w:r>
              <w:rPr>
                <w:rFonts w:hint="eastAsia"/>
                <w:sz w:val="18"/>
              </w:rPr>
              <w:t>0歳以上</w:t>
            </w:r>
          </w:p>
        </w:tc>
      </w:tr>
      <w:tr w:rsidR="003B4E12" w14:paraId="37EE2520" w14:textId="77777777" w:rsidTr="003B4E12">
        <w:tc>
          <w:tcPr>
            <w:tcW w:w="1510" w:type="dxa"/>
          </w:tcPr>
          <w:p w14:paraId="1C9F0E58" w14:textId="77777777" w:rsidR="003B4E12" w:rsidRDefault="003B4E12" w:rsidP="003B4E12">
            <w:r>
              <w:rPr>
                <w:rFonts w:hint="eastAsia"/>
              </w:rPr>
              <w:t>生活介護</w:t>
            </w:r>
          </w:p>
        </w:tc>
        <w:tc>
          <w:tcPr>
            <w:tcW w:w="1259" w:type="dxa"/>
          </w:tcPr>
          <w:p w14:paraId="1CF60955" w14:textId="0B0373DB" w:rsidR="003B4E12" w:rsidRDefault="00BE188D" w:rsidP="003B4E12">
            <w:r>
              <w:rPr>
                <w:rFonts w:hint="eastAsia"/>
              </w:rPr>
              <w:t>617</w:t>
            </w:r>
          </w:p>
        </w:tc>
        <w:tc>
          <w:tcPr>
            <w:tcW w:w="1259" w:type="dxa"/>
          </w:tcPr>
          <w:p w14:paraId="25D0C0AC" w14:textId="2BD8B573" w:rsidR="003B4E12" w:rsidRDefault="00BE188D" w:rsidP="003B4E12">
            <w:r>
              <w:rPr>
                <w:rFonts w:hint="eastAsia"/>
              </w:rPr>
              <w:t>4.98</w:t>
            </w:r>
          </w:p>
        </w:tc>
        <w:tc>
          <w:tcPr>
            <w:tcW w:w="1259" w:type="dxa"/>
          </w:tcPr>
          <w:p w14:paraId="547C4234" w14:textId="45E1327D" w:rsidR="003B4E12" w:rsidRDefault="00C30B09" w:rsidP="003B4E12">
            <w:r>
              <w:rPr>
                <w:rFonts w:hint="eastAsia"/>
              </w:rPr>
              <w:t>136</w:t>
            </w:r>
          </w:p>
        </w:tc>
        <w:tc>
          <w:tcPr>
            <w:tcW w:w="1259" w:type="dxa"/>
          </w:tcPr>
          <w:p w14:paraId="3E0495D0" w14:textId="70F1AA02" w:rsidR="003B4E12" w:rsidRDefault="00BE188D" w:rsidP="003B4E12">
            <w:r>
              <w:rPr>
                <w:rFonts w:hint="eastAsia"/>
              </w:rPr>
              <w:t>795</w:t>
            </w:r>
          </w:p>
        </w:tc>
        <w:tc>
          <w:tcPr>
            <w:tcW w:w="1259" w:type="dxa"/>
          </w:tcPr>
          <w:p w14:paraId="50F42CFF" w14:textId="2A7693C9" w:rsidR="003B4E12" w:rsidRDefault="00BE188D" w:rsidP="003B4E12">
            <w:r>
              <w:rPr>
                <w:rFonts w:hint="eastAsia"/>
              </w:rPr>
              <w:t>5.16</w:t>
            </w:r>
          </w:p>
        </w:tc>
        <w:tc>
          <w:tcPr>
            <w:tcW w:w="1260" w:type="dxa"/>
          </w:tcPr>
          <w:p w14:paraId="426F03B6" w14:textId="04D64B6F" w:rsidR="003B4E12" w:rsidRDefault="00C30B09" w:rsidP="003B4E12">
            <w:r>
              <w:rPr>
                <w:rFonts w:hint="eastAsia"/>
              </w:rPr>
              <w:t>175</w:t>
            </w:r>
          </w:p>
        </w:tc>
      </w:tr>
      <w:tr w:rsidR="003B4E12" w14:paraId="390968A0" w14:textId="77777777" w:rsidTr="003B4E12">
        <w:tc>
          <w:tcPr>
            <w:tcW w:w="1510" w:type="dxa"/>
          </w:tcPr>
          <w:p w14:paraId="46130575" w14:textId="5811F940" w:rsidR="003B4E12" w:rsidRDefault="003B4E12" w:rsidP="003B4E12">
            <w:r>
              <w:rPr>
                <w:rFonts w:hint="eastAsia"/>
              </w:rPr>
              <w:t>就</w:t>
            </w:r>
            <w:r w:rsidR="009F291E">
              <w:rPr>
                <w:rFonts w:hint="eastAsia"/>
              </w:rPr>
              <w:t>Ｂ</w:t>
            </w:r>
          </w:p>
        </w:tc>
        <w:tc>
          <w:tcPr>
            <w:tcW w:w="1259" w:type="dxa"/>
          </w:tcPr>
          <w:p w14:paraId="62C52242" w14:textId="49EE4881" w:rsidR="003B4E12" w:rsidRDefault="00BE188D" w:rsidP="003B4E12">
            <w:r>
              <w:rPr>
                <w:rFonts w:hint="eastAsia"/>
              </w:rPr>
              <w:t>467</w:t>
            </w:r>
          </w:p>
        </w:tc>
        <w:tc>
          <w:tcPr>
            <w:tcW w:w="1259" w:type="dxa"/>
          </w:tcPr>
          <w:p w14:paraId="3FC02621" w14:textId="3F666D94" w:rsidR="003B4E12" w:rsidRDefault="00BE188D" w:rsidP="003B4E12">
            <w:r>
              <w:rPr>
                <w:rFonts w:hint="eastAsia"/>
              </w:rPr>
              <w:t>2.05</w:t>
            </w:r>
          </w:p>
        </w:tc>
        <w:tc>
          <w:tcPr>
            <w:tcW w:w="1259" w:type="dxa"/>
          </w:tcPr>
          <w:p w14:paraId="498385E5" w14:textId="444282F7" w:rsidR="003B4E12" w:rsidRDefault="00C30B09" w:rsidP="003B4E12">
            <w:r>
              <w:rPr>
                <w:rFonts w:hint="eastAsia"/>
              </w:rPr>
              <w:t>88</w:t>
            </w:r>
          </w:p>
        </w:tc>
        <w:tc>
          <w:tcPr>
            <w:tcW w:w="1259" w:type="dxa"/>
          </w:tcPr>
          <w:p w14:paraId="55B48E16" w14:textId="235F5369" w:rsidR="003B4E12" w:rsidRDefault="00BE188D" w:rsidP="003B4E12">
            <w:r>
              <w:rPr>
                <w:rFonts w:hint="eastAsia"/>
              </w:rPr>
              <w:t>528</w:t>
            </w:r>
          </w:p>
        </w:tc>
        <w:tc>
          <w:tcPr>
            <w:tcW w:w="1259" w:type="dxa"/>
          </w:tcPr>
          <w:p w14:paraId="0ABBD16A" w14:textId="124B0722" w:rsidR="003B4E12" w:rsidRDefault="00BE188D" w:rsidP="003B4E12">
            <w:r>
              <w:rPr>
                <w:rFonts w:hint="eastAsia"/>
              </w:rPr>
              <w:t>2.28</w:t>
            </w:r>
          </w:p>
        </w:tc>
        <w:tc>
          <w:tcPr>
            <w:tcW w:w="1260" w:type="dxa"/>
          </w:tcPr>
          <w:p w14:paraId="625D86CE" w14:textId="656A2EDA" w:rsidR="003B4E12" w:rsidRDefault="00C30B09" w:rsidP="003B4E12">
            <w:r>
              <w:t>111</w:t>
            </w:r>
          </w:p>
        </w:tc>
      </w:tr>
    </w:tbl>
    <w:p w14:paraId="38FF8928" w14:textId="0E0D578A" w:rsidR="003B4E12" w:rsidRDefault="003B4E12" w:rsidP="0078058B">
      <w:pPr>
        <w:ind w:leftChars="400" w:left="1209"/>
      </w:pPr>
    </w:p>
    <w:p w14:paraId="04D943B9" w14:textId="4493E99C" w:rsidR="00C43C93" w:rsidRDefault="00C43C93" w:rsidP="0078058B">
      <w:pPr>
        <w:ind w:leftChars="400" w:left="1209"/>
      </w:pPr>
      <w:r>
        <w:rPr>
          <w:rFonts w:hint="eastAsia"/>
        </w:rPr>
        <w:t xml:space="preserve">　また，施設数に対する定員という視点</w:t>
      </w:r>
      <w:r w:rsidR="008505C4">
        <w:rPr>
          <w:rFonts w:hint="eastAsia"/>
        </w:rPr>
        <w:t>で考えると，施設の定員に対して支給決定者の割合の伸びが大きく，市外の施設に通う利用者が多い状況となっています。障害者の方に地域に根ざしていただくことを想定するにあたっては，市内に日中活動が行える場を整備することが必要であり，特に</w:t>
      </w:r>
      <w:r w:rsidR="009F291E">
        <w:rPr>
          <w:rFonts w:hint="eastAsia"/>
        </w:rPr>
        <w:t>支給決定者数が定員数を上回っている</w:t>
      </w:r>
      <w:r w:rsidR="008505C4">
        <w:rPr>
          <w:rFonts w:hint="eastAsia"/>
        </w:rPr>
        <w:t>生活介護</w:t>
      </w:r>
      <w:r w:rsidR="009F291E">
        <w:rPr>
          <w:rFonts w:hint="eastAsia"/>
        </w:rPr>
        <w:t>については，</w:t>
      </w:r>
      <w:r w:rsidR="008505C4">
        <w:rPr>
          <w:rFonts w:hint="eastAsia"/>
        </w:rPr>
        <w:t>定員数の確保が必要になっています。</w:t>
      </w:r>
      <w:r w:rsidR="008505C4">
        <w:t xml:space="preserve"> </w:t>
      </w:r>
    </w:p>
    <w:p w14:paraId="2EE123B6" w14:textId="3882CFAE" w:rsidR="00103C21" w:rsidRDefault="00103C21" w:rsidP="0078058B">
      <w:pPr>
        <w:ind w:leftChars="400" w:left="1209"/>
      </w:pPr>
    </w:p>
    <w:p w14:paraId="0D66083A" w14:textId="1EBB940B" w:rsidR="009F291E" w:rsidRDefault="009F291E" w:rsidP="002A6B13">
      <w:r>
        <w:rPr>
          <w:rFonts w:hint="eastAsia"/>
        </w:rPr>
        <w:t>表２　支給決定状況と定員の状況</w:t>
      </w:r>
    </w:p>
    <w:tbl>
      <w:tblPr>
        <w:tblStyle w:val="ae"/>
        <w:tblW w:w="0" w:type="auto"/>
        <w:tblInd w:w="-5" w:type="dxa"/>
        <w:tblLook w:val="04A0" w:firstRow="1" w:lastRow="0" w:firstColumn="1" w:lastColumn="0" w:noHBand="0" w:noVBand="1"/>
      </w:tblPr>
      <w:tblGrid>
        <w:gridCol w:w="1510"/>
        <w:gridCol w:w="1259"/>
        <w:gridCol w:w="1259"/>
        <w:gridCol w:w="1259"/>
        <w:gridCol w:w="1259"/>
        <w:gridCol w:w="1259"/>
        <w:gridCol w:w="1260"/>
      </w:tblGrid>
      <w:tr w:rsidR="00103C21" w14:paraId="5B7DFED8" w14:textId="77777777" w:rsidTr="004D75BC">
        <w:tc>
          <w:tcPr>
            <w:tcW w:w="1510" w:type="dxa"/>
          </w:tcPr>
          <w:p w14:paraId="52508A55" w14:textId="77777777" w:rsidR="00103C21" w:rsidRDefault="00103C21" w:rsidP="004D75BC"/>
        </w:tc>
        <w:tc>
          <w:tcPr>
            <w:tcW w:w="3777" w:type="dxa"/>
            <w:gridSpan w:val="3"/>
          </w:tcPr>
          <w:p w14:paraId="76D7C155" w14:textId="77777777" w:rsidR="00103C21" w:rsidRDefault="00103C21" w:rsidP="004D75BC">
            <w:r>
              <w:rPr>
                <w:rFonts w:hint="eastAsia"/>
              </w:rPr>
              <w:t>平成２９年度当初</w:t>
            </w:r>
          </w:p>
        </w:tc>
        <w:tc>
          <w:tcPr>
            <w:tcW w:w="3778" w:type="dxa"/>
            <w:gridSpan w:val="3"/>
          </w:tcPr>
          <w:p w14:paraId="4E20CDA5" w14:textId="77777777" w:rsidR="00103C21" w:rsidRDefault="00103C21" w:rsidP="004D75BC">
            <w:r>
              <w:rPr>
                <w:rFonts w:hint="eastAsia"/>
              </w:rPr>
              <w:t>令和２年度当初</w:t>
            </w:r>
          </w:p>
        </w:tc>
      </w:tr>
      <w:tr w:rsidR="00103C21" w14:paraId="4922A572" w14:textId="77777777" w:rsidTr="004D75BC">
        <w:tc>
          <w:tcPr>
            <w:tcW w:w="1510" w:type="dxa"/>
          </w:tcPr>
          <w:p w14:paraId="0BA67E63" w14:textId="77777777" w:rsidR="00103C21" w:rsidRDefault="00103C21" w:rsidP="004D75BC"/>
        </w:tc>
        <w:tc>
          <w:tcPr>
            <w:tcW w:w="1259" w:type="dxa"/>
          </w:tcPr>
          <w:p w14:paraId="235BBAFB" w14:textId="5A75B0E5" w:rsidR="008505C4" w:rsidRDefault="008505C4" w:rsidP="004D75BC">
            <w:pPr>
              <w:rPr>
                <w:sz w:val="18"/>
              </w:rPr>
            </w:pPr>
            <w:r>
              <w:rPr>
                <w:rFonts w:hint="eastAsia"/>
                <w:sz w:val="18"/>
              </w:rPr>
              <w:t>①</w:t>
            </w:r>
          </w:p>
          <w:p w14:paraId="0D4B4E3F" w14:textId="1598D623" w:rsidR="00103C21" w:rsidRPr="003B4E12" w:rsidRDefault="00103C21" w:rsidP="004D75BC">
            <w:pPr>
              <w:rPr>
                <w:sz w:val="18"/>
              </w:rPr>
            </w:pPr>
            <w:r w:rsidRPr="003B4E12">
              <w:rPr>
                <w:rFonts w:hint="eastAsia"/>
                <w:sz w:val="18"/>
              </w:rPr>
              <w:t>支給決定</w:t>
            </w:r>
          </w:p>
        </w:tc>
        <w:tc>
          <w:tcPr>
            <w:tcW w:w="1259" w:type="dxa"/>
          </w:tcPr>
          <w:p w14:paraId="146E939C" w14:textId="77777777" w:rsidR="008505C4" w:rsidRDefault="008505C4" w:rsidP="004D75BC">
            <w:pPr>
              <w:rPr>
                <w:sz w:val="18"/>
              </w:rPr>
            </w:pPr>
            <w:r>
              <w:rPr>
                <w:rFonts w:hint="eastAsia"/>
                <w:sz w:val="18"/>
              </w:rPr>
              <w:t>②</w:t>
            </w:r>
          </w:p>
          <w:p w14:paraId="1D0575CB" w14:textId="43BBBDD6" w:rsidR="00103C21" w:rsidRPr="003B4E12" w:rsidRDefault="00103C21" w:rsidP="004D75BC">
            <w:pPr>
              <w:rPr>
                <w:sz w:val="18"/>
              </w:rPr>
            </w:pPr>
            <w:r>
              <w:rPr>
                <w:rFonts w:hint="eastAsia"/>
                <w:sz w:val="18"/>
              </w:rPr>
              <w:t>定員数</w:t>
            </w:r>
          </w:p>
        </w:tc>
        <w:tc>
          <w:tcPr>
            <w:tcW w:w="1259" w:type="dxa"/>
          </w:tcPr>
          <w:p w14:paraId="7584BB58" w14:textId="64891854" w:rsidR="00103C21" w:rsidRPr="003B4E12" w:rsidRDefault="008505C4" w:rsidP="004D75BC">
            <w:pPr>
              <w:rPr>
                <w:sz w:val="18"/>
              </w:rPr>
            </w:pPr>
            <w:r>
              <w:rPr>
                <w:rFonts w:hint="eastAsia"/>
                <w:sz w:val="18"/>
              </w:rPr>
              <w:t>①</w:t>
            </w:r>
            <w:r>
              <w:rPr>
                <w:sz w:val="18"/>
              </w:rPr>
              <w:t>/</w:t>
            </w:r>
            <w:r>
              <w:rPr>
                <w:rFonts w:hint="eastAsia"/>
                <w:sz w:val="18"/>
              </w:rPr>
              <w:t>②</w:t>
            </w:r>
          </w:p>
        </w:tc>
        <w:tc>
          <w:tcPr>
            <w:tcW w:w="1259" w:type="dxa"/>
          </w:tcPr>
          <w:p w14:paraId="20A6AFE0" w14:textId="77777777" w:rsidR="008505C4" w:rsidRDefault="008505C4" w:rsidP="004D75BC">
            <w:pPr>
              <w:rPr>
                <w:sz w:val="18"/>
              </w:rPr>
            </w:pPr>
            <w:r>
              <w:rPr>
                <w:rFonts w:hint="eastAsia"/>
                <w:sz w:val="18"/>
              </w:rPr>
              <w:t>①</w:t>
            </w:r>
          </w:p>
          <w:p w14:paraId="00140D91" w14:textId="4F1CD866" w:rsidR="00103C21" w:rsidRPr="003B4E12" w:rsidRDefault="00103C21" w:rsidP="004D75BC">
            <w:pPr>
              <w:rPr>
                <w:sz w:val="18"/>
              </w:rPr>
            </w:pPr>
            <w:r w:rsidRPr="003B4E12">
              <w:rPr>
                <w:rFonts w:hint="eastAsia"/>
                <w:sz w:val="18"/>
              </w:rPr>
              <w:t>支給決定</w:t>
            </w:r>
          </w:p>
        </w:tc>
        <w:tc>
          <w:tcPr>
            <w:tcW w:w="1259" w:type="dxa"/>
          </w:tcPr>
          <w:p w14:paraId="2A0CAFA9" w14:textId="77777777" w:rsidR="008505C4" w:rsidRDefault="008505C4" w:rsidP="004D75BC">
            <w:pPr>
              <w:rPr>
                <w:sz w:val="18"/>
              </w:rPr>
            </w:pPr>
            <w:r>
              <w:rPr>
                <w:rFonts w:hint="eastAsia"/>
                <w:sz w:val="18"/>
              </w:rPr>
              <w:t>②</w:t>
            </w:r>
          </w:p>
          <w:p w14:paraId="1C592B0D" w14:textId="4D9D63DB" w:rsidR="00103C21" w:rsidRPr="003B4E12" w:rsidRDefault="00103C21" w:rsidP="004D75BC">
            <w:pPr>
              <w:rPr>
                <w:sz w:val="18"/>
              </w:rPr>
            </w:pPr>
            <w:r>
              <w:rPr>
                <w:rFonts w:hint="eastAsia"/>
                <w:sz w:val="18"/>
              </w:rPr>
              <w:t>定員数</w:t>
            </w:r>
          </w:p>
        </w:tc>
        <w:tc>
          <w:tcPr>
            <w:tcW w:w="1260" w:type="dxa"/>
          </w:tcPr>
          <w:p w14:paraId="23D54E1E" w14:textId="4D788180" w:rsidR="00103C21" w:rsidRPr="003B4E12" w:rsidRDefault="008505C4" w:rsidP="004D75BC">
            <w:pPr>
              <w:rPr>
                <w:sz w:val="18"/>
              </w:rPr>
            </w:pPr>
            <w:r>
              <w:rPr>
                <w:rFonts w:hint="eastAsia"/>
                <w:sz w:val="18"/>
              </w:rPr>
              <w:t>①</w:t>
            </w:r>
            <w:r>
              <w:rPr>
                <w:sz w:val="18"/>
              </w:rPr>
              <w:t>/</w:t>
            </w:r>
            <w:r>
              <w:rPr>
                <w:rFonts w:hint="eastAsia"/>
                <w:sz w:val="18"/>
              </w:rPr>
              <w:t>②</w:t>
            </w:r>
          </w:p>
        </w:tc>
      </w:tr>
      <w:tr w:rsidR="00103C21" w14:paraId="7DF678E6" w14:textId="77777777" w:rsidTr="004D75BC">
        <w:tc>
          <w:tcPr>
            <w:tcW w:w="1510" w:type="dxa"/>
          </w:tcPr>
          <w:p w14:paraId="5131EA5E" w14:textId="77777777" w:rsidR="00103C21" w:rsidRDefault="00103C21" w:rsidP="004D75BC">
            <w:r>
              <w:rPr>
                <w:rFonts w:hint="eastAsia"/>
              </w:rPr>
              <w:t>生活介護</w:t>
            </w:r>
          </w:p>
        </w:tc>
        <w:tc>
          <w:tcPr>
            <w:tcW w:w="1259" w:type="dxa"/>
          </w:tcPr>
          <w:p w14:paraId="02F8FDD5" w14:textId="77777777" w:rsidR="00103C21" w:rsidRDefault="00103C21" w:rsidP="004D75BC">
            <w:r>
              <w:rPr>
                <w:rFonts w:hint="eastAsia"/>
              </w:rPr>
              <w:t>617</w:t>
            </w:r>
          </w:p>
        </w:tc>
        <w:tc>
          <w:tcPr>
            <w:tcW w:w="1259" w:type="dxa"/>
          </w:tcPr>
          <w:p w14:paraId="252E7427" w14:textId="37D9686B" w:rsidR="00103C21" w:rsidRDefault="008505C4" w:rsidP="004D75BC">
            <w:r>
              <w:rPr>
                <w:rFonts w:hint="eastAsia"/>
              </w:rPr>
              <w:t>672</w:t>
            </w:r>
          </w:p>
        </w:tc>
        <w:tc>
          <w:tcPr>
            <w:tcW w:w="1259" w:type="dxa"/>
          </w:tcPr>
          <w:p w14:paraId="022AB040" w14:textId="59EA2C15" w:rsidR="00103C21" w:rsidRDefault="008505C4" w:rsidP="004D75BC">
            <w:r>
              <w:rPr>
                <w:rFonts w:hint="eastAsia"/>
              </w:rPr>
              <w:t>91.8%</w:t>
            </w:r>
          </w:p>
        </w:tc>
        <w:tc>
          <w:tcPr>
            <w:tcW w:w="1259" w:type="dxa"/>
          </w:tcPr>
          <w:p w14:paraId="3AB83495" w14:textId="77777777" w:rsidR="00103C21" w:rsidRDefault="00103C21" w:rsidP="004D75BC">
            <w:r>
              <w:rPr>
                <w:rFonts w:hint="eastAsia"/>
              </w:rPr>
              <w:t>795</w:t>
            </w:r>
          </w:p>
        </w:tc>
        <w:tc>
          <w:tcPr>
            <w:tcW w:w="1259" w:type="dxa"/>
          </w:tcPr>
          <w:p w14:paraId="47C60DD9" w14:textId="4ECD770C" w:rsidR="00103C21" w:rsidRDefault="008505C4" w:rsidP="004D75BC">
            <w:r>
              <w:rPr>
                <w:rFonts w:hint="eastAsia"/>
              </w:rPr>
              <w:t>709</w:t>
            </w:r>
          </w:p>
        </w:tc>
        <w:tc>
          <w:tcPr>
            <w:tcW w:w="1260" w:type="dxa"/>
          </w:tcPr>
          <w:p w14:paraId="140E26E2" w14:textId="23009419" w:rsidR="00103C21" w:rsidRDefault="008505C4" w:rsidP="004D75BC">
            <w:r>
              <w:rPr>
                <w:rFonts w:hint="eastAsia"/>
              </w:rPr>
              <w:t>112.1%</w:t>
            </w:r>
          </w:p>
        </w:tc>
      </w:tr>
      <w:tr w:rsidR="00103C21" w14:paraId="0353F61A" w14:textId="77777777" w:rsidTr="004D75BC">
        <w:tc>
          <w:tcPr>
            <w:tcW w:w="1510" w:type="dxa"/>
          </w:tcPr>
          <w:p w14:paraId="738916B9" w14:textId="612A168A" w:rsidR="00103C21" w:rsidRDefault="00103C21" w:rsidP="004D75BC">
            <w:r>
              <w:rPr>
                <w:rFonts w:hint="eastAsia"/>
              </w:rPr>
              <w:t>就</w:t>
            </w:r>
            <w:r w:rsidR="00407069">
              <w:rPr>
                <w:rFonts w:hint="eastAsia"/>
              </w:rPr>
              <w:t>Ｂ</w:t>
            </w:r>
          </w:p>
        </w:tc>
        <w:tc>
          <w:tcPr>
            <w:tcW w:w="1259" w:type="dxa"/>
          </w:tcPr>
          <w:p w14:paraId="6D39AB1E" w14:textId="77777777" w:rsidR="00103C21" w:rsidRDefault="00103C21" w:rsidP="004D75BC">
            <w:r>
              <w:rPr>
                <w:rFonts w:hint="eastAsia"/>
              </w:rPr>
              <w:t>467</w:t>
            </w:r>
          </w:p>
        </w:tc>
        <w:tc>
          <w:tcPr>
            <w:tcW w:w="1259" w:type="dxa"/>
          </w:tcPr>
          <w:p w14:paraId="58669E19" w14:textId="1415EED6" w:rsidR="00103C21" w:rsidRDefault="008505C4" w:rsidP="004D75BC">
            <w:r>
              <w:rPr>
                <w:rFonts w:hint="eastAsia"/>
              </w:rPr>
              <w:t>559</w:t>
            </w:r>
          </w:p>
        </w:tc>
        <w:tc>
          <w:tcPr>
            <w:tcW w:w="1259" w:type="dxa"/>
          </w:tcPr>
          <w:p w14:paraId="73CC1D30" w14:textId="721509C9" w:rsidR="00103C21" w:rsidRDefault="008505C4" w:rsidP="004D75BC">
            <w:r>
              <w:rPr>
                <w:rFonts w:hint="eastAsia"/>
              </w:rPr>
              <w:t>83.5%</w:t>
            </w:r>
          </w:p>
        </w:tc>
        <w:tc>
          <w:tcPr>
            <w:tcW w:w="1259" w:type="dxa"/>
          </w:tcPr>
          <w:p w14:paraId="7888C128" w14:textId="77777777" w:rsidR="00103C21" w:rsidRDefault="00103C21" w:rsidP="004D75BC">
            <w:r>
              <w:rPr>
                <w:rFonts w:hint="eastAsia"/>
              </w:rPr>
              <w:t>528</w:t>
            </w:r>
          </w:p>
        </w:tc>
        <w:tc>
          <w:tcPr>
            <w:tcW w:w="1259" w:type="dxa"/>
          </w:tcPr>
          <w:p w14:paraId="31670C26" w14:textId="32410828" w:rsidR="00103C21" w:rsidRDefault="008505C4" w:rsidP="004D75BC">
            <w:r>
              <w:rPr>
                <w:rFonts w:hint="eastAsia"/>
              </w:rPr>
              <w:t>531</w:t>
            </w:r>
          </w:p>
        </w:tc>
        <w:tc>
          <w:tcPr>
            <w:tcW w:w="1260" w:type="dxa"/>
          </w:tcPr>
          <w:p w14:paraId="5949E7F1" w14:textId="08EEC525" w:rsidR="00103C21" w:rsidRDefault="008505C4" w:rsidP="004D75BC">
            <w:r>
              <w:rPr>
                <w:rFonts w:hint="eastAsia"/>
              </w:rPr>
              <w:t>99.4%</w:t>
            </w:r>
          </w:p>
        </w:tc>
      </w:tr>
    </w:tbl>
    <w:p w14:paraId="10957FB2" w14:textId="77777777" w:rsidR="00103C21" w:rsidRDefault="00103C21" w:rsidP="0078058B">
      <w:pPr>
        <w:ind w:leftChars="400" w:left="1209"/>
      </w:pPr>
    </w:p>
    <w:p w14:paraId="04356FD3" w14:textId="3E1AE05D" w:rsidR="00012E6C" w:rsidRDefault="00C42A9E" w:rsidP="0078058B">
      <w:pPr>
        <w:ind w:leftChars="400" w:left="1209"/>
      </w:pPr>
      <w:r>
        <w:rPr>
          <w:rFonts w:hint="eastAsia"/>
        </w:rPr>
        <w:t xml:space="preserve">　</w:t>
      </w:r>
    </w:p>
    <w:p w14:paraId="332576D2" w14:textId="12BD03EC" w:rsidR="00322C91" w:rsidRDefault="001929D2" w:rsidP="0078058B">
      <w:pPr>
        <w:ind w:leftChars="400" w:left="1209"/>
      </w:pPr>
      <w:r>
        <w:rPr>
          <w:rFonts w:hint="eastAsia"/>
        </w:rPr>
        <w:t xml:space="preserve">　</w:t>
      </w:r>
      <w:r w:rsidR="00456A4A">
        <w:rPr>
          <w:rFonts w:hint="eastAsia"/>
        </w:rPr>
        <w:t>市全体の</w:t>
      </w:r>
      <w:r w:rsidR="0001476D">
        <w:rPr>
          <w:rFonts w:hint="eastAsia"/>
        </w:rPr>
        <w:t>福祉サービス</w:t>
      </w:r>
      <w:r>
        <w:rPr>
          <w:rFonts w:hint="eastAsia"/>
        </w:rPr>
        <w:t>利用者の数が増え</w:t>
      </w:r>
      <w:r w:rsidR="00A83859">
        <w:rPr>
          <w:rFonts w:hint="eastAsia"/>
        </w:rPr>
        <w:t>ていることから</w:t>
      </w:r>
      <w:r>
        <w:rPr>
          <w:rFonts w:hint="eastAsia"/>
        </w:rPr>
        <w:t>，</w:t>
      </w:r>
      <w:r w:rsidR="00A83859">
        <w:rPr>
          <w:rFonts w:hint="eastAsia"/>
        </w:rPr>
        <w:t>利用者に対する施設の受け入れ定員を増やす施策を考える必要があります。また，</w:t>
      </w:r>
      <w:r w:rsidR="002C6CE2">
        <w:rPr>
          <w:rFonts w:hint="eastAsia"/>
        </w:rPr>
        <w:t>高齢化・重度化</w:t>
      </w:r>
      <w:r w:rsidR="00A83859">
        <w:rPr>
          <w:rFonts w:hint="eastAsia"/>
        </w:rPr>
        <w:t>も一つの課題であり，その対応も必要になってくると考えられます。</w:t>
      </w:r>
    </w:p>
    <w:p w14:paraId="3E3DA4DD" w14:textId="3FD3823A" w:rsidR="00C42A9E" w:rsidRDefault="00322C91" w:rsidP="0078058B">
      <w:pPr>
        <w:ind w:leftChars="400" w:left="1209"/>
      </w:pPr>
      <w:r>
        <w:rPr>
          <w:noProof/>
        </w:rPr>
        <mc:AlternateContent>
          <mc:Choice Requires="wps">
            <w:drawing>
              <wp:anchor distT="0" distB="0" distL="114300" distR="114300" simplePos="0" relativeHeight="251661312" behindDoc="0" locked="0" layoutInCell="1" allowOverlap="1" wp14:anchorId="3AC5C67E" wp14:editId="5A3AF55F">
                <wp:simplePos x="0" y="0"/>
                <wp:positionH relativeFrom="column">
                  <wp:posOffset>-5080</wp:posOffset>
                </wp:positionH>
                <wp:positionV relativeFrom="paragraph">
                  <wp:posOffset>4227195</wp:posOffset>
                </wp:positionV>
                <wp:extent cx="1345565" cy="506095"/>
                <wp:effectExtent l="0" t="0" r="26035" b="27305"/>
                <wp:wrapTopAndBottom/>
                <wp:docPr id="6" name="テキスト ボックス 6"/>
                <wp:cNvGraphicFramePr/>
                <a:graphic xmlns:a="http://schemas.openxmlformats.org/drawingml/2006/main">
                  <a:graphicData uri="http://schemas.microsoft.com/office/word/2010/wordprocessingShape">
                    <wps:wsp>
                      <wps:cNvSpPr txBox="1"/>
                      <wps:spPr>
                        <a:xfrm>
                          <a:off x="0" y="0"/>
                          <a:ext cx="1345565" cy="506095"/>
                        </a:xfrm>
                        <a:prstGeom prst="rect">
                          <a:avLst/>
                        </a:prstGeom>
                        <a:solidFill>
                          <a:schemeClr val="lt1"/>
                        </a:solidFill>
                        <a:ln w="6350">
                          <a:solidFill>
                            <a:prstClr val="black"/>
                          </a:solidFill>
                        </a:ln>
                      </wps:spPr>
                      <wps:txbx>
                        <w:txbxContent>
                          <w:p w14:paraId="3D227998" w14:textId="77777777" w:rsidR="009F291E" w:rsidRDefault="009F291E" w:rsidP="001E0D4E">
                            <w:pPr>
                              <w:spacing w:line="280" w:lineRule="exact"/>
                            </w:pPr>
                            <w:r>
                              <w:rPr>
                                <w:rFonts w:hint="eastAsia"/>
                              </w:rPr>
                              <w:t>２階</w:t>
                            </w:r>
                            <w:r>
                              <w:t>→</w:t>
                            </w:r>
                            <w:r>
                              <w:t>１階</w:t>
                            </w:r>
                          </w:p>
                          <w:p w14:paraId="11077853" w14:textId="7B4F6EFD" w:rsidR="009F291E" w:rsidRDefault="009F291E" w:rsidP="001E0D4E">
                            <w:pPr>
                              <w:spacing w:line="280" w:lineRule="exact"/>
                            </w:pPr>
                            <w:r>
                              <w:rPr>
                                <w:rFonts w:hint="eastAsia"/>
                              </w:rPr>
                              <w:t>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5C67E" id="_x0000_t202" coordsize="21600,21600" o:spt="202" path="m,l,21600r21600,l21600,xe">
                <v:stroke joinstyle="miter"/>
                <v:path gradientshapeok="t" o:connecttype="rect"/>
              </v:shapetype>
              <v:shape id="テキスト ボックス 6" o:spid="_x0000_s1026" type="#_x0000_t202" style="position:absolute;left:0;text-align:left;margin-left:-.4pt;margin-top:332.85pt;width:105.95pt;height:3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" fillcolor="white [3201]" strokeweight=".5pt">
                <v:textbox>
                  <w:txbxContent>
                    <w:p w14:paraId="3D227998" w14:textId="77777777" w:rsidR="009F291E" w:rsidRDefault="009F291E" w:rsidP="001E0D4E">
                      <w:pPr>
                        <w:spacing w:line="280" w:lineRule="exact"/>
                      </w:pPr>
                      <w:r>
                        <w:rPr>
                          <w:rFonts w:hint="eastAsia"/>
                        </w:rPr>
                        <w:t>２階</w:t>
                      </w:r>
                      <w:r>
                        <w:t>→</w:t>
                      </w:r>
                      <w:r>
                        <w:t>１階</w:t>
                      </w:r>
                    </w:p>
                    <w:p w14:paraId="11077853" w14:textId="7B4F6EFD" w:rsidR="009F291E" w:rsidRDefault="009F291E" w:rsidP="001E0D4E">
                      <w:pPr>
                        <w:spacing w:line="280" w:lineRule="exact"/>
                      </w:pPr>
                      <w:r>
                        <w:rPr>
                          <w:rFonts w:hint="eastAsia"/>
                        </w:rPr>
                        <w:t>階段</w:t>
                      </w:r>
                    </w:p>
                  </w:txbxContent>
                </v:textbox>
                <w10:wrap type="topAndBottom"/>
              </v:shape>
            </w:pict>
          </mc:Fallback>
        </mc:AlternateContent>
      </w:r>
      <w:r>
        <w:rPr>
          <w:noProof/>
        </w:rPr>
        <mc:AlternateContent>
          <mc:Choice Requires="wps">
            <w:drawing>
              <wp:anchor distT="0" distB="0" distL="114300" distR="114300" simplePos="0" relativeHeight="251663360" behindDoc="0" locked="0" layoutInCell="1" allowOverlap="1" wp14:anchorId="1D036B59" wp14:editId="2CE4A281">
                <wp:simplePos x="0" y="0"/>
                <wp:positionH relativeFrom="column">
                  <wp:posOffset>1337945</wp:posOffset>
                </wp:positionH>
                <wp:positionV relativeFrom="paragraph">
                  <wp:posOffset>4235450</wp:posOffset>
                </wp:positionV>
                <wp:extent cx="1345565" cy="506095"/>
                <wp:effectExtent l="0" t="0" r="26035" b="27305"/>
                <wp:wrapNone/>
                <wp:docPr id="7" name="テキスト ボックス 7"/>
                <wp:cNvGraphicFramePr/>
                <a:graphic xmlns:a="http://schemas.openxmlformats.org/drawingml/2006/main">
                  <a:graphicData uri="http://schemas.microsoft.com/office/word/2010/wordprocessingShape">
                    <wps:wsp>
                      <wps:cNvSpPr txBox="1"/>
                      <wps:spPr>
                        <a:xfrm>
                          <a:off x="0" y="0"/>
                          <a:ext cx="1345565" cy="506095"/>
                        </a:xfrm>
                        <a:prstGeom prst="rect">
                          <a:avLst/>
                        </a:prstGeom>
                        <a:solidFill>
                          <a:schemeClr val="lt1"/>
                        </a:solidFill>
                        <a:ln w="6350">
                          <a:solidFill>
                            <a:prstClr val="black"/>
                          </a:solidFill>
                        </a:ln>
                      </wps:spPr>
                      <wps:txbx>
                        <w:txbxContent>
                          <w:p w14:paraId="7BA93718" w14:textId="574FF260" w:rsidR="009F291E" w:rsidRDefault="009F291E" w:rsidP="001E0D4E">
                            <w:pPr>
                              <w:spacing w:line="280" w:lineRule="exact"/>
                            </w:pPr>
                            <w:r>
                              <w:rPr>
                                <w:rFonts w:hint="eastAsia"/>
                              </w:rPr>
                              <w:t>風呂場と</w:t>
                            </w:r>
                            <w:r>
                              <w:t>その動線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6B59" id="テキスト ボックス 7" o:spid="_x0000_s1027" type="#_x0000_t202" style="position:absolute;left:0;text-align:left;margin-left:105.35pt;margin-top:333.5pt;width:105.95pt;height:3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" fillcolor="white [3201]" strokeweight=".5pt">
                <v:textbox>
                  <w:txbxContent>
                    <w:p w14:paraId="7BA93718" w14:textId="574FF260" w:rsidR="009F291E" w:rsidRDefault="009F291E" w:rsidP="001E0D4E">
                      <w:pPr>
                        <w:spacing w:line="280" w:lineRule="exact"/>
                      </w:pPr>
                      <w:r>
                        <w:rPr>
                          <w:rFonts w:hint="eastAsia"/>
                        </w:rPr>
                        <w:t>風呂場と</w:t>
                      </w:r>
                      <w:r>
                        <w:t>その動線</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3E62C6D8" wp14:editId="5FBE919A">
                <wp:simplePos x="0" y="0"/>
                <wp:positionH relativeFrom="column">
                  <wp:posOffset>-99695</wp:posOffset>
                </wp:positionH>
                <wp:positionV relativeFrom="paragraph">
                  <wp:posOffset>2291080</wp:posOffset>
                </wp:positionV>
                <wp:extent cx="2973070" cy="2555240"/>
                <wp:effectExtent l="0" t="0" r="17780" b="165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555240"/>
                        </a:xfrm>
                        <a:prstGeom prst="rect">
                          <a:avLst/>
                        </a:prstGeom>
                        <a:solidFill>
                          <a:srgbClr val="FFFFFF"/>
                        </a:solidFill>
                        <a:ln w="9525">
                          <a:solidFill>
                            <a:srgbClr val="000000"/>
                          </a:solidFill>
                          <a:miter lim="800000"/>
                          <a:headEnd/>
                          <a:tailEnd/>
                        </a:ln>
                      </wps:spPr>
                      <wps:txbx>
                        <w:txbxContent>
                          <w:p w14:paraId="42230257" w14:textId="0E550C5B" w:rsidR="009F291E" w:rsidRDefault="009F291E" w:rsidP="00927C62">
                            <w:r w:rsidRPr="00927C62">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927C62">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14:anchorId="773FAB8F" wp14:editId="09250935">
                                  <wp:extent cx="1341755" cy="1788570"/>
                                  <wp:effectExtent l="0" t="0" r="0" b="2540"/>
                                  <wp:docPr id="3" name="図 3" descr="C:\Users\shogaifukushi51\Desktop\iCloud Photos\iCloud Photos\IMG_1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gaifukushi51\Desktop\iCloud Photos\iCloud Photos\IMG_124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99" cy="1795427"/>
                                          </a:xfrm>
                                          <a:prstGeom prst="rect">
                                            <a:avLst/>
                                          </a:prstGeom>
                                          <a:noFill/>
                                          <a:ln>
                                            <a:noFill/>
                                          </a:ln>
                                        </pic:spPr>
                                      </pic:pic>
                                    </a:graphicData>
                                  </a:graphic>
                                </wp:inline>
                              </w:drawing>
                            </w:r>
                            <w:r>
                              <w:rPr>
                                <w:noProof/>
                              </w:rPr>
                              <w:drawing>
                                <wp:inline distT="0" distB="0" distL="0" distR="0" wp14:anchorId="6FC7C7A9" wp14:editId="5E439EF8">
                                  <wp:extent cx="1343025" cy="1788795"/>
                                  <wp:effectExtent l="0" t="0" r="9525" b="1905"/>
                                  <wp:docPr id="4" name="図 4" descr="C:\Users\shogaifukushi51\Desktop\iCloud Photos\iCloud Photos\IMG_1249.JPEG"/>
                                  <wp:cNvGraphicFramePr/>
                                  <a:graphic xmlns:a="http://schemas.openxmlformats.org/drawingml/2006/main">
                                    <a:graphicData uri="http://schemas.openxmlformats.org/drawingml/2006/picture">
                                      <pic:pic xmlns:pic="http://schemas.openxmlformats.org/drawingml/2006/picture">
                                        <pic:nvPicPr>
                                          <pic:cNvPr id="3" name="図 3" descr="C:\Users\shogaifukushi51\Desktop\iCloud Photos\iCloud Photos\IMG_1249.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788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2C6D8" id="テキスト ボックス 2" o:spid="_x0000_s1028" type="#_x0000_t202" style="position:absolute;left:0;text-align:left;margin-left:-7.85pt;margin-top:180.4pt;width:234.1pt;height:20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">
                <v:textbox>
                  <w:txbxContent>
                    <w:p w14:paraId="42230257" w14:textId="0E550C5B" w:rsidR="009F291E" w:rsidRDefault="009F291E" w:rsidP="00927C62">
                      <w:r w:rsidRPr="00927C62">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927C62">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14:anchorId="773FAB8F" wp14:editId="09250935">
                            <wp:extent cx="1341755" cy="1788570"/>
                            <wp:effectExtent l="0" t="0" r="0" b="2540"/>
                            <wp:docPr id="3" name="図 3" descr="C:\Users\shogaifukushi51\Desktop\iCloud Photos\iCloud Photos\IMG_1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gaifukushi51\Desktop\iCloud Photos\iCloud Photos\IMG_124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899" cy="1795427"/>
                                    </a:xfrm>
                                    <a:prstGeom prst="rect">
                                      <a:avLst/>
                                    </a:prstGeom>
                                    <a:noFill/>
                                    <a:ln>
                                      <a:noFill/>
                                    </a:ln>
                                  </pic:spPr>
                                </pic:pic>
                              </a:graphicData>
                            </a:graphic>
                          </wp:inline>
                        </w:drawing>
                      </w:r>
                      <w:r>
                        <w:rPr>
                          <w:noProof/>
                        </w:rPr>
                        <w:drawing>
                          <wp:inline distT="0" distB="0" distL="0" distR="0" wp14:anchorId="6FC7C7A9" wp14:editId="5E439EF8">
                            <wp:extent cx="1343025" cy="1788795"/>
                            <wp:effectExtent l="0" t="0" r="9525" b="1905"/>
                            <wp:docPr id="4" name="図 4" descr="C:\Users\shogaifukushi51\Desktop\iCloud Photos\iCloud Photos\IMG_1249.JPEG"/>
                            <wp:cNvGraphicFramePr/>
                            <a:graphic xmlns:a="http://schemas.openxmlformats.org/drawingml/2006/main">
                              <a:graphicData uri="http://schemas.openxmlformats.org/drawingml/2006/picture">
                                <pic:pic xmlns:pic="http://schemas.openxmlformats.org/drawingml/2006/picture">
                                  <pic:nvPicPr>
                                    <pic:cNvPr id="3" name="図 3" descr="C:\Users\shogaifukushi51\Desktop\iCloud Photos\iCloud Photos\IMG_1249.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178879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43C43618" wp14:editId="03D6BA87">
                <wp:simplePos x="0" y="0"/>
                <wp:positionH relativeFrom="column">
                  <wp:posOffset>3014345</wp:posOffset>
                </wp:positionH>
                <wp:positionV relativeFrom="paragraph">
                  <wp:posOffset>2279015</wp:posOffset>
                </wp:positionV>
                <wp:extent cx="2973070" cy="2564765"/>
                <wp:effectExtent l="0" t="0" r="17780" b="2603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564765"/>
                        </a:xfrm>
                        <a:prstGeom prst="rect">
                          <a:avLst/>
                        </a:prstGeom>
                        <a:solidFill>
                          <a:srgbClr val="FFFFFF"/>
                        </a:solidFill>
                        <a:ln w="9525">
                          <a:solidFill>
                            <a:srgbClr val="000000"/>
                          </a:solidFill>
                          <a:miter lim="800000"/>
                          <a:headEnd/>
                          <a:tailEnd/>
                        </a:ln>
                      </wps:spPr>
                      <wps:txbx>
                        <w:txbxContent>
                          <w:p w14:paraId="7CDB6546" w14:textId="14E0E488" w:rsidR="009F291E" w:rsidRDefault="009F291E">
                            <w:r>
                              <w:rPr>
                                <w:rFonts w:hint="eastAsia"/>
                                <w:noProof/>
                              </w:rPr>
                              <w:drawing>
                                <wp:inline distT="0" distB="0" distL="0" distR="0" wp14:anchorId="79442C6F" wp14:editId="4A706891">
                                  <wp:extent cx="2686050" cy="2014685"/>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48.JPEG"/>
                                          <pic:cNvPicPr/>
                                        </pic:nvPicPr>
                                        <pic:blipFill>
                                          <a:blip r:embed="rId12">
                                            <a:extLst>
                                              <a:ext uri="{28A0092B-C50C-407E-A947-70E740481C1C}">
                                                <a14:useLocalDpi xmlns:a14="http://schemas.microsoft.com/office/drawing/2010/main" val="0"/>
                                              </a:ext>
                                            </a:extLst>
                                          </a:blip>
                                          <a:stretch>
                                            <a:fillRect/>
                                          </a:stretch>
                                        </pic:blipFill>
                                        <pic:spPr>
                                          <a:xfrm>
                                            <a:off x="0" y="0"/>
                                            <a:ext cx="2698283" cy="2023860"/>
                                          </a:xfrm>
                                          <a:prstGeom prst="rect">
                                            <a:avLst/>
                                          </a:prstGeom>
                                        </pic:spPr>
                                      </pic:pic>
                                    </a:graphicData>
                                  </a:graphic>
                                </wp:inline>
                              </w:drawing>
                            </w:r>
                          </w:p>
                          <w:p w14:paraId="4D1462E7" w14:textId="63C3C32A" w:rsidR="009F291E" w:rsidRDefault="009F291E">
                            <w:r>
                              <w:rPr>
                                <w:rFonts w:hint="eastAsia"/>
                              </w:rPr>
                              <w:t>玄関の</w:t>
                            </w:r>
                            <w:r>
                              <w:t>段差に対応したスロープ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3618" id="_x0000_s1029" type="#_x0000_t202" style="position:absolute;left:0;text-align:left;margin-left:237.35pt;margin-top:179.45pt;width:234.1pt;height:20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">
                <v:textbox>
                  <w:txbxContent>
                    <w:p w14:paraId="7CDB6546" w14:textId="14E0E488" w:rsidR="009F291E" w:rsidRDefault="009F291E">
                      <w:r>
                        <w:rPr>
                          <w:rFonts w:hint="eastAsia"/>
                          <w:noProof/>
                        </w:rPr>
                        <w:drawing>
                          <wp:inline distT="0" distB="0" distL="0" distR="0" wp14:anchorId="79442C6F" wp14:editId="4A706891">
                            <wp:extent cx="2686050" cy="2014685"/>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48.JPEG"/>
                                    <pic:cNvPicPr/>
                                  </pic:nvPicPr>
                                  <pic:blipFill>
                                    <a:blip r:embed="rId13">
                                      <a:extLst>
                                        <a:ext uri="{28A0092B-C50C-407E-A947-70E740481C1C}">
                                          <a14:useLocalDpi xmlns:a14="http://schemas.microsoft.com/office/drawing/2010/main" val="0"/>
                                        </a:ext>
                                      </a:extLst>
                                    </a:blip>
                                    <a:stretch>
                                      <a:fillRect/>
                                    </a:stretch>
                                  </pic:blipFill>
                                  <pic:spPr>
                                    <a:xfrm>
                                      <a:off x="0" y="0"/>
                                      <a:ext cx="2698283" cy="2023860"/>
                                    </a:xfrm>
                                    <a:prstGeom prst="rect">
                                      <a:avLst/>
                                    </a:prstGeom>
                                  </pic:spPr>
                                </pic:pic>
                              </a:graphicData>
                            </a:graphic>
                          </wp:inline>
                        </w:drawing>
                      </w:r>
                    </w:p>
                    <w:p w14:paraId="4D1462E7" w14:textId="63C3C32A" w:rsidR="009F291E" w:rsidRDefault="009F291E">
                      <w:r>
                        <w:rPr>
                          <w:rFonts w:hint="eastAsia"/>
                        </w:rPr>
                        <w:t>玄関の</w:t>
                      </w:r>
                      <w:r>
                        <w:t>段差に対応したスロープ</w:t>
                      </w:r>
                    </w:p>
                  </w:txbxContent>
                </v:textbox>
                <w10:wrap type="square"/>
              </v:shape>
            </w:pict>
          </mc:Fallback>
        </mc:AlternateContent>
      </w:r>
      <w:r>
        <w:rPr>
          <w:rFonts w:hint="eastAsia"/>
        </w:rPr>
        <w:t xml:space="preserve">　</w:t>
      </w:r>
      <w:r w:rsidR="00A83859">
        <w:rPr>
          <w:rFonts w:hint="eastAsia"/>
        </w:rPr>
        <w:t>青和園においても，</w:t>
      </w:r>
      <w:r>
        <w:rPr>
          <w:rFonts w:hint="eastAsia"/>
        </w:rPr>
        <w:t>特に生活介護における高齢化対応を考慮していく必要があると考えますが，</w:t>
      </w:r>
      <w:r w:rsidR="00C42A9E">
        <w:rPr>
          <w:rFonts w:hint="eastAsia"/>
        </w:rPr>
        <w:t>施設自体が昭和４０年代に建築された建物であることから，バリアフリーの視点が不足しています。</w:t>
      </w:r>
      <w:r w:rsidR="0001476D">
        <w:rPr>
          <w:rFonts w:hint="eastAsia"/>
        </w:rPr>
        <w:t>実際の現場においても</w:t>
      </w:r>
      <w:r w:rsidR="00DF07A1">
        <w:rPr>
          <w:rFonts w:hint="eastAsia"/>
        </w:rPr>
        <w:t>，高齢化という課題には直面しており，現場の支援員は</w:t>
      </w:r>
      <w:r w:rsidR="00C42A9E">
        <w:rPr>
          <w:rFonts w:hint="eastAsia"/>
        </w:rPr>
        <w:t>ハードの課題を</w:t>
      </w:r>
      <w:r w:rsidR="00DF07A1">
        <w:rPr>
          <w:rFonts w:hint="eastAsia"/>
        </w:rPr>
        <w:t>ソフトの力でカバーをして</w:t>
      </w:r>
      <w:r w:rsidR="00C42A9E">
        <w:rPr>
          <w:rFonts w:hint="eastAsia"/>
        </w:rPr>
        <w:t>いるものの，年が経つごとに，それはソフトだけではカバーできないものとなること</w:t>
      </w:r>
      <w:r w:rsidR="00BA0F58">
        <w:rPr>
          <w:rFonts w:hint="eastAsia"/>
        </w:rPr>
        <w:t>が想定されます。</w:t>
      </w:r>
    </w:p>
    <w:p w14:paraId="22F08E6A" w14:textId="77777777" w:rsidR="00322C91" w:rsidRDefault="00322C91" w:rsidP="0078058B">
      <w:pPr>
        <w:ind w:leftChars="400" w:left="1209"/>
      </w:pPr>
    </w:p>
    <w:p w14:paraId="6456FB8C" w14:textId="105F3796" w:rsidR="00E84829" w:rsidRDefault="002C6CE2" w:rsidP="0078058B">
      <w:pPr>
        <w:ind w:leftChars="400" w:left="1209"/>
      </w:pPr>
      <w:r>
        <w:rPr>
          <w:rFonts w:hint="eastAsia"/>
        </w:rPr>
        <w:lastRenderedPageBreak/>
        <w:t xml:space="preserve">　また，昨今の政策的な課題の一つとして，障害者の親などの支援者が</w:t>
      </w:r>
      <w:r w:rsidR="009B24A3">
        <w:rPr>
          <w:rFonts w:hint="eastAsia"/>
        </w:rPr>
        <w:t>何らかの事情で支援ができなくなった際，障害者をどのようにフォローするのかということが</w:t>
      </w:r>
      <w:r>
        <w:rPr>
          <w:rFonts w:hint="eastAsia"/>
        </w:rPr>
        <w:t>危惧されており，</w:t>
      </w:r>
      <w:r w:rsidR="009B24A3">
        <w:rPr>
          <w:rFonts w:hint="eastAsia"/>
        </w:rPr>
        <w:t>緊急時の受け入れが行える</w:t>
      </w:r>
      <w:r>
        <w:rPr>
          <w:rFonts w:hint="eastAsia"/>
        </w:rPr>
        <w:t>短期入所施設の整備</w:t>
      </w:r>
      <w:r w:rsidR="009F291E">
        <w:rPr>
          <w:rFonts w:hint="eastAsia"/>
        </w:rPr>
        <w:t>や暮らしの場となるグループホームの整備</w:t>
      </w:r>
      <w:r>
        <w:rPr>
          <w:rFonts w:hint="eastAsia"/>
        </w:rPr>
        <w:t>が課題となってきています。</w:t>
      </w:r>
    </w:p>
    <w:p w14:paraId="5DCDCC5D" w14:textId="77777777" w:rsidR="009B24A3" w:rsidRPr="009F291E" w:rsidRDefault="009B24A3" w:rsidP="0078058B">
      <w:pPr>
        <w:ind w:leftChars="400" w:left="1209"/>
      </w:pPr>
    </w:p>
    <w:p w14:paraId="516D3CEA" w14:textId="3CE3555A" w:rsidR="00071873" w:rsidRDefault="00071873" w:rsidP="00071873">
      <w:pPr>
        <w:pStyle w:val="3"/>
        <w:ind w:left="1209"/>
      </w:pPr>
      <w:bookmarkStart w:id="14" w:name="_Toc63409339"/>
      <w:r>
        <w:rPr>
          <w:rFonts w:hint="eastAsia"/>
        </w:rPr>
        <w:t>②利用者</w:t>
      </w:r>
      <w:r w:rsidR="004D75BC">
        <w:rPr>
          <w:rFonts w:hint="eastAsia"/>
        </w:rPr>
        <w:t>からの要望と</w:t>
      </w:r>
      <w:r>
        <w:rPr>
          <w:rFonts w:hint="eastAsia"/>
        </w:rPr>
        <w:t>説明会での意見</w:t>
      </w:r>
      <w:bookmarkEnd w:id="14"/>
    </w:p>
    <w:p w14:paraId="66C6CD9F" w14:textId="3BE9A0CB" w:rsidR="00071873" w:rsidRDefault="004D75BC" w:rsidP="00071873">
      <w:pPr>
        <w:ind w:leftChars="400" w:left="1211" w:hanging="2"/>
      </w:pPr>
      <w:r>
        <w:rPr>
          <w:rFonts w:hint="eastAsia"/>
        </w:rPr>
        <w:t xml:space="preserve">　</w:t>
      </w:r>
      <w:r w:rsidR="007E594D">
        <w:rPr>
          <w:rFonts w:hint="eastAsia"/>
        </w:rPr>
        <w:t>施設の老朽化とバリアフリー化というハードの課題と，現指定管理者に対する保護者からの高い評価を背景として，</w:t>
      </w:r>
      <w:r w:rsidR="009F291E">
        <w:rPr>
          <w:rFonts w:hint="eastAsia"/>
        </w:rPr>
        <w:t>利用者からは</w:t>
      </w:r>
      <w:r w:rsidR="007E594D">
        <w:rPr>
          <w:rFonts w:hint="eastAsia"/>
        </w:rPr>
        <w:t>「民営化」というキーワードをもとにした議論がかねてよりありました。具体的な動きとして，</w:t>
      </w:r>
      <w:r>
        <w:rPr>
          <w:rFonts w:hint="eastAsia"/>
        </w:rPr>
        <w:t>平成３０年１２</w:t>
      </w:r>
      <w:r w:rsidR="00071873">
        <w:rPr>
          <w:rFonts w:hint="eastAsia"/>
        </w:rPr>
        <w:t>月</w:t>
      </w:r>
      <w:r>
        <w:rPr>
          <w:rFonts w:hint="eastAsia"/>
        </w:rPr>
        <w:t>１８日付，柏市立青和園保護者会</w:t>
      </w:r>
      <w:r w:rsidR="00071873">
        <w:rPr>
          <w:rFonts w:hint="eastAsia"/>
        </w:rPr>
        <w:t>から</w:t>
      </w:r>
      <w:r>
        <w:rPr>
          <w:rFonts w:hint="eastAsia"/>
        </w:rPr>
        <w:t>要望</w:t>
      </w:r>
      <w:r w:rsidR="005B613B">
        <w:rPr>
          <w:rFonts w:hint="eastAsia"/>
        </w:rPr>
        <w:t>書を頂いたことを始め，令和２年１月９日，１月１４日に</w:t>
      </w:r>
      <w:r>
        <w:rPr>
          <w:rFonts w:hint="eastAsia"/>
        </w:rPr>
        <w:t>保護者会の役員の皆様からお話を伺い，令和２年１月</w:t>
      </w:r>
      <w:r w:rsidR="005B613B">
        <w:rPr>
          <w:rFonts w:hint="eastAsia"/>
        </w:rPr>
        <w:t>３０日に保護者全体と意見交換を行い</w:t>
      </w:r>
      <w:r w:rsidR="007E594D">
        <w:rPr>
          <w:rFonts w:hint="eastAsia"/>
        </w:rPr>
        <w:t>，</w:t>
      </w:r>
      <w:r w:rsidR="00071873">
        <w:rPr>
          <w:rFonts w:hint="eastAsia"/>
        </w:rPr>
        <w:t>今後の支援の在り方についてお話を伺いました。</w:t>
      </w:r>
      <w:r w:rsidR="007E594D">
        <w:rPr>
          <w:rFonts w:hint="eastAsia"/>
        </w:rPr>
        <w:t>その中の御意見としていただいたものをまとめると</w:t>
      </w:r>
      <w:r w:rsidR="00071873">
        <w:rPr>
          <w:rFonts w:hint="eastAsia"/>
        </w:rPr>
        <w:t>以下のようなものが挙げられます。</w:t>
      </w:r>
    </w:p>
    <w:p w14:paraId="594A7EBB" w14:textId="676CD017" w:rsidR="005B613B" w:rsidRPr="007E594D" w:rsidRDefault="005B613B" w:rsidP="00071873">
      <w:pPr>
        <w:ind w:leftChars="400" w:left="1210" w:hanging="1"/>
      </w:pPr>
    </w:p>
    <w:p w14:paraId="05D5F505" w14:textId="4C8DF2D1" w:rsidR="005B613B" w:rsidRDefault="005B613B" w:rsidP="00071873">
      <w:pPr>
        <w:ind w:leftChars="400" w:left="1210" w:hanging="1"/>
      </w:pPr>
      <w:r>
        <w:rPr>
          <w:rFonts w:hint="eastAsia"/>
        </w:rPr>
        <w:t>・</w:t>
      </w:r>
      <w:r w:rsidR="009F291E">
        <w:rPr>
          <w:rFonts w:hint="eastAsia"/>
        </w:rPr>
        <w:t>現指定管理者と同一法人による安定的な運営の継続</w:t>
      </w:r>
    </w:p>
    <w:p w14:paraId="2C6706A6" w14:textId="372AEF12" w:rsidR="007E594D" w:rsidRDefault="007E594D" w:rsidP="00071873">
      <w:pPr>
        <w:ind w:leftChars="400" w:left="1210" w:hanging="1"/>
      </w:pPr>
      <w:r>
        <w:rPr>
          <w:rFonts w:hint="eastAsia"/>
        </w:rPr>
        <w:t>・支援員の人数の変更に対する許容</w:t>
      </w:r>
    </w:p>
    <w:p w14:paraId="6262938D" w14:textId="4B8AB599" w:rsidR="00071873" w:rsidRDefault="00FA632A" w:rsidP="00071873">
      <w:pPr>
        <w:ind w:leftChars="400" w:left="1659" w:hangingChars="149" w:hanging="450"/>
      </w:pPr>
      <w:r>
        <w:rPr>
          <w:rFonts w:hint="eastAsia"/>
        </w:rPr>
        <w:t>・施設改修を行うに際して，現地における建て替え</w:t>
      </w:r>
    </w:p>
    <w:p w14:paraId="7AC384E6" w14:textId="332C6E06" w:rsidR="00071873" w:rsidRDefault="00071873" w:rsidP="00071873">
      <w:pPr>
        <w:ind w:leftChars="400" w:left="1505" w:hangingChars="98" w:hanging="296"/>
      </w:pPr>
      <w:r>
        <w:rPr>
          <w:rFonts w:hint="eastAsia"/>
        </w:rPr>
        <w:t>・</w:t>
      </w:r>
      <w:r w:rsidR="00FA632A">
        <w:rPr>
          <w:rFonts w:hint="eastAsia"/>
        </w:rPr>
        <w:t>利用者の精神的安定を考慮し，既存のサービスを継続</w:t>
      </w:r>
    </w:p>
    <w:p w14:paraId="39CE7559" w14:textId="29214F1B" w:rsidR="00071873" w:rsidRDefault="00071873" w:rsidP="00071873">
      <w:pPr>
        <w:ind w:leftChars="400" w:left="1505" w:hangingChars="98" w:hanging="296"/>
      </w:pPr>
      <w:r>
        <w:rPr>
          <w:rFonts w:hint="eastAsia"/>
        </w:rPr>
        <w:t>・</w:t>
      </w:r>
      <w:r w:rsidR="00FA632A">
        <w:rPr>
          <w:rFonts w:hint="eastAsia"/>
        </w:rPr>
        <w:t>施設の名称を「青和園」とすること</w:t>
      </w:r>
    </w:p>
    <w:p w14:paraId="4078B2AB" w14:textId="5398D907" w:rsidR="00071873" w:rsidRDefault="00FA632A" w:rsidP="00071873">
      <w:pPr>
        <w:ind w:leftChars="300" w:left="1203" w:hangingChars="98" w:hanging="296"/>
      </w:pPr>
      <w:r>
        <w:rPr>
          <w:rFonts w:hint="eastAsia"/>
        </w:rPr>
        <w:t xml:space="preserve">　・現在のサービスに加えてグループホームや短期入所，日中一時支援等の新しいサービスを付加してほしい</w:t>
      </w:r>
    </w:p>
    <w:p w14:paraId="11840B7E" w14:textId="54EFEA45" w:rsidR="007E594D" w:rsidRDefault="007E594D" w:rsidP="00071873">
      <w:pPr>
        <w:ind w:leftChars="400" w:left="1210" w:hanging="1"/>
      </w:pPr>
    </w:p>
    <w:p w14:paraId="716B3411" w14:textId="29D1744A" w:rsidR="00071873" w:rsidRDefault="00071873" w:rsidP="00071873">
      <w:pPr>
        <w:ind w:leftChars="400" w:left="1210" w:hanging="1"/>
      </w:pPr>
      <w:r>
        <w:rPr>
          <w:rFonts w:hint="eastAsia"/>
        </w:rPr>
        <w:t xml:space="preserve">　</w:t>
      </w:r>
      <w:r w:rsidR="001F1777">
        <w:rPr>
          <w:rFonts w:hint="eastAsia"/>
        </w:rPr>
        <w:t>設備を整えることと併せて，新しいサービスの提供によ</w:t>
      </w:r>
      <w:r w:rsidR="00563196">
        <w:rPr>
          <w:rFonts w:hint="eastAsia"/>
        </w:rPr>
        <w:t>り，利用者が地域に根差すための支援をさらに拡充してほしいという意見が寄せられました。</w:t>
      </w:r>
    </w:p>
    <w:p w14:paraId="15272329" w14:textId="2390BA3B" w:rsidR="003B4E12" w:rsidRPr="00F6437C" w:rsidRDefault="00071873" w:rsidP="00F6437C">
      <w:pPr>
        <w:pStyle w:val="3"/>
        <w:ind w:left="1209"/>
      </w:pPr>
      <w:bookmarkStart w:id="15" w:name="_Toc63409340"/>
      <w:r>
        <w:rPr>
          <w:rFonts w:hint="eastAsia"/>
        </w:rPr>
        <w:lastRenderedPageBreak/>
        <w:t>③</w:t>
      </w:r>
      <w:r w:rsidR="00F6437C">
        <w:rPr>
          <w:rFonts w:hint="eastAsia"/>
        </w:rPr>
        <w:t>青和園のこれまでから考える立ち位置</w:t>
      </w:r>
      <w:bookmarkEnd w:id="15"/>
    </w:p>
    <w:p w14:paraId="45AADF6A" w14:textId="50485C82" w:rsidR="00661BA5" w:rsidRDefault="00C42A9E" w:rsidP="0078058B">
      <w:pPr>
        <w:ind w:leftChars="400" w:left="1209"/>
      </w:pPr>
      <w:r>
        <w:rPr>
          <w:rFonts w:hint="eastAsia"/>
        </w:rPr>
        <w:t xml:space="preserve">　</w:t>
      </w:r>
      <w:r w:rsidR="00661BA5">
        <w:rPr>
          <w:rFonts w:hint="eastAsia"/>
        </w:rPr>
        <w:t>青和園は指定管理事業として事業を継続していく中で，特に生活介護において高齢の利用者への対応が課題となっていきました。それへの対応を現場レベルで実施していたものの，根本的な解決が求められてきたところで</w:t>
      </w:r>
      <w:r w:rsidR="009B24A3">
        <w:rPr>
          <w:rFonts w:hint="eastAsia"/>
        </w:rPr>
        <w:t>あることは，前述の通りです。</w:t>
      </w:r>
    </w:p>
    <w:p w14:paraId="031F5B67" w14:textId="5096BDDA" w:rsidR="00FB5942" w:rsidRDefault="00661BA5" w:rsidP="009B24A3">
      <w:pPr>
        <w:ind w:leftChars="400" w:left="1209"/>
      </w:pPr>
      <w:r>
        <w:rPr>
          <w:rFonts w:hint="eastAsia"/>
        </w:rPr>
        <w:t xml:space="preserve">　</w:t>
      </w:r>
      <w:r w:rsidR="009715FE">
        <w:rPr>
          <w:rFonts w:hint="eastAsia"/>
        </w:rPr>
        <w:t>そのような青和園の課題と同様，</w:t>
      </w:r>
      <w:r>
        <w:rPr>
          <w:rFonts w:hint="eastAsia"/>
        </w:rPr>
        <w:t>市の施策</w:t>
      </w:r>
      <w:r w:rsidR="00A83859">
        <w:rPr>
          <w:rFonts w:hint="eastAsia"/>
        </w:rPr>
        <w:t>は</w:t>
      </w:r>
      <w:r>
        <w:rPr>
          <w:rFonts w:hint="eastAsia"/>
        </w:rPr>
        <w:t>，</w:t>
      </w:r>
      <w:r w:rsidR="00D45FD7">
        <w:rPr>
          <w:rFonts w:hint="eastAsia"/>
        </w:rPr>
        <w:t>「高齢化」「重度化」</w:t>
      </w:r>
      <w:r w:rsidR="009B24A3">
        <w:rPr>
          <w:rFonts w:hint="eastAsia"/>
        </w:rPr>
        <w:t>という</w:t>
      </w:r>
      <w:r w:rsidR="00D45FD7">
        <w:rPr>
          <w:rFonts w:hint="eastAsia"/>
        </w:rPr>
        <w:t>キーワード</w:t>
      </w:r>
      <w:r w:rsidR="009715FE">
        <w:rPr>
          <w:rFonts w:hint="eastAsia"/>
        </w:rPr>
        <w:t>がテーマとなっています。</w:t>
      </w:r>
    </w:p>
    <w:p w14:paraId="2707812C" w14:textId="2073E5AE" w:rsidR="00FB5942" w:rsidRDefault="009715FE" w:rsidP="009B24A3">
      <w:pPr>
        <w:ind w:leftChars="400" w:left="1209"/>
      </w:pPr>
      <w:r>
        <w:rPr>
          <w:rFonts w:hint="eastAsia"/>
        </w:rPr>
        <w:t xml:space="preserve">　また，</w:t>
      </w:r>
      <w:r w:rsidR="009B24A3">
        <w:rPr>
          <w:rFonts w:hint="eastAsia"/>
        </w:rPr>
        <w:t>②の利用者からの視点で述べられた，</w:t>
      </w:r>
      <w:r>
        <w:rPr>
          <w:rFonts w:hint="eastAsia"/>
        </w:rPr>
        <w:t>新サービスの展開，特に，短期入所については，障害者総合支援法の根本的な理念である地域の中で障害者が</w:t>
      </w:r>
      <w:r w:rsidR="00147849">
        <w:rPr>
          <w:rFonts w:hint="eastAsia"/>
        </w:rPr>
        <w:t>生活</w:t>
      </w:r>
      <w:r>
        <w:rPr>
          <w:rFonts w:hint="eastAsia"/>
        </w:rPr>
        <w:t>していく環境</w:t>
      </w:r>
      <w:r w:rsidR="00761359">
        <w:rPr>
          <w:rFonts w:hint="eastAsia"/>
        </w:rPr>
        <w:t>に慣れるための体験的な</w:t>
      </w:r>
      <w:r>
        <w:rPr>
          <w:rFonts w:hint="eastAsia"/>
        </w:rPr>
        <w:t>，施設になると考えられます。</w:t>
      </w:r>
    </w:p>
    <w:p w14:paraId="4EB1C705" w14:textId="193F1177" w:rsidR="00FB5942" w:rsidRDefault="009715FE" w:rsidP="009B24A3">
      <w:pPr>
        <w:ind w:leftChars="400" w:left="1209"/>
      </w:pPr>
      <w:r>
        <w:rPr>
          <w:rFonts w:hint="eastAsia"/>
        </w:rPr>
        <w:t xml:space="preserve">　そこで，青和園は「高齢化」「重度化」に対応した施設を想定しながら，利用者が地域の中で</w:t>
      </w:r>
      <w:r w:rsidR="00761359">
        <w:rPr>
          <w:rFonts w:hint="eastAsia"/>
        </w:rPr>
        <w:t>生活</w:t>
      </w:r>
      <w:r>
        <w:rPr>
          <w:rFonts w:hint="eastAsia"/>
        </w:rPr>
        <w:t>しやすい環境を作ることを想定したサービスの展開を想定していく必要があると考えます。</w:t>
      </w:r>
    </w:p>
    <w:p w14:paraId="4AE3A8F4" w14:textId="566E6864" w:rsidR="00EB3669" w:rsidRDefault="00071873" w:rsidP="00F6437C">
      <w:pPr>
        <w:pStyle w:val="3"/>
        <w:ind w:left="1209"/>
      </w:pPr>
      <w:bookmarkStart w:id="16" w:name="_Toc63409341"/>
      <w:r>
        <w:rPr>
          <w:rFonts w:hint="eastAsia"/>
        </w:rPr>
        <w:t>④</w:t>
      </w:r>
      <w:r w:rsidR="00F6437C">
        <w:rPr>
          <w:rFonts w:hint="eastAsia"/>
        </w:rPr>
        <w:t>立ち位置を考慮した際の青和園の抱える課題</w:t>
      </w:r>
      <w:bookmarkEnd w:id="16"/>
    </w:p>
    <w:p w14:paraId="4B2A0C19" w14:textId="5A8557CA" w:rsidR="00FB5942" w:rsidRDefault="00F6437C" w:rsidP="00F6437C">
      <w:pPr>
        <w:ind w:leftChars="400" w:left="1209"/>
      </w:pPr>
      <w:r>
        <w:rPr>
          <w:rFonts w:hint="eastAsia"/>
        </w:rPr>
        <w:t xml:space="preserve">　</w:t>
      </w:r>
      <w:r w:rsidR="009715FE">
        <w:rPr>
          <w:rFonts w:hint="eastAsia"/>
        </w:rPr>
        <w:t>「重度化」「高齢化」に対応をするためにはハードを整備する必要があり</w:t>
      </w:r>
      <w:r w:rsidR="00FB5942">
        <w:rPr>
          <w:rFonts w:hint="eastAsia"/>
        </w:rPr>
        <w:t>サービスを拡充していくためには，</w:t>
      </w:r>
      <w:r w:rsidR="00427327">
        <w:rPr>
          <w:rFonts w:hint="eastAsia"/>
        </w:rPr>
        <w:t>ソフト面への</w:t>
      </w:r>
      <w:r w:rsidR="00FB5942">
        <w:rPr>
          <w:rFonts w:hint="eastAsia"/>
        </w:rPr>
        <w:t>投資が必要となります。</w:t>
      </w:r>
    </w:p>
    <w:p w14:paraId="3D4DB838" w14:textId="4885BC52" w:rsidR="001B1CD7" w:rsidRDefault="00FB5942" w:rsidP="00F6437C">
      <w:pPr>
        <w:ind w:leftChars="400" w:left="1209"/>
      </w:pPr>
      <w:r>
        <w:rPr>
          <w:rFonts w:hint="eastAsia"/>
        </w:rPr>
        <w:t xml:space="preserve">　</w:t>
      </w:r>
      <w:r w:rsidR="00DA660F">
        <w:rPr>
          <w:rFonts w:hint="eastAsia"/>
        </w:rPr>
        <w:t>まず</w:t>
      </w:r>
      <w:r>
        <w:rPr>
          <w:rFonts w:hint="eastAsia"/>
        </w:rPr>
        <w:t>ハードの整備を考え</w:t>
      </w:r>
      <w:r w:rsidR="00DA660F">
        <w:rPr>
          <w:rFonts w:hint="eastAsia"/>
        </w:rPr>
        <w:t>ます。その中でも</w:t>
      </w:r>
      <w:r w:rsidR="00DA660F">
        <w:t>資金面のことを考えると，</w:t>
      </w:r>
      <w:r>
        <w:rPr>
          <w:rFonts w:hint="eastAsia"/>
        </w:rPr>
        <w:t>現在市の直営事業として整備費用を確保することは難しく，</w:t>
      </w:r>
      <w:r w:rsidR="00D70146">
        <w:rPr>
          <w:rFonts w:hint="eastAsia"/>
        </w:rPr>
        <w:t>また国の補助金の対象外となるため，民間の活力の活用</w:t>
      </w:r>
      <w:r w:rsidR="00DA660F">
        <w:rPr>
          <w:rFonts w:hint="eastAsia"/>
        </w:rPr>
        <w:t>や</w:t>
      </w:r>
      <w:r w:rsidR="00D70146">
        <w:rPr>
          <w:rFonts w:hint="eastAsia"/>
        </w:rPr>
        <w:t>，</w:t>
      </w:r>
      <w:r w:rsidR="00DA660F">
        <w:rPr>
          <w:rFonts w:hint="eastAsia"/>
        </w:rPr>
        <w:t>国の補助金の対象となる手法を</w:t>
      </w:r>
      <w:r w:rsidR="00DA660F">
        <w:t>検討し，</w:t>
      </w:r>
      <w:r w:rsidR="00D70146">
        <w:rPr>
          <w:rFonts w:hint="eastAsia"/>
        </w:rPr>
        <w:t>ハードの整備をするための</w:t>
      </w:r>
      <w:r w:rsidR="00DA660F">
        <w:rPr>
          <w:rFonts w:hint="eastAsia"/>
        </w:rPr>
        <w:t>資金を集める必要があります</w:t>
      </w:r>
      <w:r w:rsidR="00DA660F">
        <w:t>。</w:t>
      </w:r>
    </w:p>
    <w:p w14:paraId="34B69E28" w14:textId="7C07C9F1" w:rsidR="00D70146" w:rsidRDefault="001B1CD7" w:rsidP="00F6437C">
      <w:pPr>
        <w:ind w:leftChars="400" w:left="1209"/>
      </w:pPr>
      <w:r>
        <w:rPr>
          <w:rFonts w:hint="eastAsia"/>
        </w:rPr>
        <w:t xml:space="preserve">　</w:t>
      </w:r>
      <w:r w:rsidR="00D70146">
        <w:rPr>
          <w:rFonts w:hint="eastAsia"/>
        </w:rPr>
        <w:t>また，施設の</w:t>
      </w:r>
      <w:r w:rsidR="00DA660F">
        <w:rPr>
          <w:rFonts w:hint="eastAsia"/>
        </w:rPr>
        <w:t>改修</w:t>
      </w:r>
      <w:r w:rsidR="00D70146">
        <w:rPr>
          <w:rFonts w:hint="eastAsia"/>
        </w:rPr>
        <w:t>を行っている最中に，利用者がサービスの提供を受けられない事態や，別の事業所に行くことになることは，②にある利用者からの要望にもある通り，</w:t>
      </w:r>
      <w:r>
        <w:rPr>
          <w:rFonts w:hint="eastAsia"/>
        </w:rPr>
        <w:t>急激な環境の変化を招いてしまうことから，利用者への負担が大きくなってしまいます。</w:t>
      </w:r>
    </w:p>
    <w:p w14:paraId="50DB0F78" w14:textId="1538D765" w:rsidR="00D70146" w:rsidRDefault="00D70146" w:rsidP="00F6437C">
      <w:pPr>
        <w:ind w:leftChars="400" w:left="1209"/>
      </w:pPr>
      <w:r>
        <w:rPr>
          <w:rFonts w:hint="eastAsia"/>
        </w:rPr>
        <w:t xml:space="preserve">　次にソフトのことを考慮すると，新しいサービスの提供</w:t>
      </w:r>
      <w:r w:rsidR="001B1CD7">
        <w:rPr>
          <w:rFonts w:hint="eastAsia"/>
        </w:rPr>
        <w:t>や高齢化，重度化への適正な対応</w:t>
      </w:r>
      <w:r>
        <w:rPr>
          <w:rFonts w:hint="eastAsia"/>
        </w:rPr>
        <w:t>を行うためには，人的資</w:t>
      </w:r>
      <w:r>
        <w:rPr>
          <w:rFonts w:hint="eastAsia"/>
        </w:rPr>
        <w:lastRenderedPageBreak/>
        <w:t>源の確保と，ノウハウが必要になることが想定されます。</w:t>
      </w:r>
    </w:p>
    <w:p w14:paraId="43D572CF" w14:textId="120B144A" w:rsidR="00483D03" w:rsidRPr="00F6437C" w:rsidRDefault="00D70146" w:rsidP="00F6437C">
      <w:pPr>
        <w:ind w:leftChars="400" w:left="1209"/>
      </w:pPr>
      <w:r>
        <w:rPr>
          <w:rFonts w:hint="eastAsia"/>
        </w:rPr>
        <w:t xml:space="preserve">　</w:t>
      </w:r>
      <w:r w:rsidR="00427327">
        <w:rPr>
          <w:rFonts w:hint="eastAsia"/>
        </w:rPr>
        <w:t>ハード，ソフトの両面で投資が必要な一方で，</w:t>
      </w:r>
      <w:r w:rsidR="00483D03">
        <w:rPr>
          <w:rFonts w:hint="eastAsia"/>
        </w:rPr>
        <w:t>指定管理者制度によって運営される青和園の課題として，５年ごとに事業者選定が行われる点があります。これにより，法人としても長期的な視点を持った投資がしづらく，サービスの充実が図りに</w:t>
      </w:r>
      <w:r>
        <w:rPr>
          <w:rFonts w:hint="eastAsia"/>
        </w:rPr>
        <w:t>くいことが課題となっています。</w:t>
      </w:r>
      <w:r w:rsidR="00483D03">
        <w:rPr>
          <w:rFonts w:hint="eastAsia"/>
        </w:rPr>
        <w:t>また，市からの評価や介入も一定程度あるため，運営面での柔軟性やスピード感に欠ける部分があります。</w:t>
      </w:r>
    </w:p>
    <w:p w14:paraId="6EA2430B" w14:textId="77777777" w:rsidR="00EB3669" w:rsidRDefault="00EB3669" w:rsidP="00EB3669"/>
    <w:p w14:paraId="61F2E0A6" w14:textId="77777777" w:rsidR="00EB3669" w:rsidRDefault="00EB3669" w:rsidP="00BA0F58">
      <w:pPr>
        <w:pStyle w:val="1"/>
      </w:pPr>
      <w:bookmarkStart w:id="17" w:name="_Toc63409342"/>
      <w:r>
        <w:rPr>
          <w:rFonts w:hint="eastAsia"/>
        </w:rPr>
        <w:t>３</w:t>
      </w:r>
      <w:r w:rsidR="00BA0F58">
        <w:rPr>
          <w:rFonts w:hint="eastAsia"/>
        </w:rPr>
        <w:t xml:space="preserve">　</w:t>
      </w:r>
      <w:r w:rsidR="0056018E">
        <w:rPr>
          <w:rFonts w:hint="eastAsia"/>
        </w:rPr>
        <w:t>課題解決の手法の検討</w:t>
      </w:r>
      <w:bookmarkEnd w:id="17"/>
    </w:p>
    <w:p w14:paraId="3DA1309F" w14:textId="77777777" w:rsidR="00BA0F58" w:rsidRDefault="00BA0F58" w:rsidP="00F54CE3">
      <w:pPr>
        <w:pStyle w:val="2"/>
        <w:ind w:left="302" w:right="302"/>
      </w:pPr>
      <w:bookmarkStart w:id="18" w:name="_Toc63409343"/>
      <w:r>
        <w:rPr>
          <w:rFonts w:hint="eastAsia"/>
        </w:rPr>
        <w:t>(</w:t>
      </w:r>
      <w:r>
        <w:t>1</w:t>
      </w:r>
      <w:r>
        <w:rPr>
          <w:rFonts w:hint="eastAsia"/>
        </w:rPr>
        <w:t>)</w:t>
      </w:r>
      <w:r>
        <w:t xml:space="preserve"> </w:t>
      </w:r>
      <w:r w:rsidR="00F54CE3">
        <w:rPr>
          <w:rFonts w:hint="eastAsia"/>
        </w:rPr>
        <w:t>ソフトとハードの課題に対応した運営手法の検討</w:t>
      </w:r>
      <w:bookmarkEnd w:id="18"/>
    </w:p>
    <w:p w14:paraId="6BD32850" w14:textId="4D966AC2" w:rsidR="00F54CE3" w:rsidRDefault="00F54CE3" w:rsidP="00F54CE3">
      <w:pPr>
        <w:ind w:leftChars="200" w:left="605"/>
      </w:pPr>
      <w:r>
        <w:rPr>
          <w:rFonts w:hint="eastAsia"/>
        </w:rPr>
        <w:t xml:space="preserve">　現在指定管理者制度の２期目の最終年度であることから，指定管理者制度を継続するか，</w:t>
      </w:r>
      <w:r w:rsidR="005F75FA">
        <w:rPr>
          <w:rFonts w:hint="eastAsia"/>
        </w:rPr>
        <w:t>それ以外の選択肢を考えるかという節目にあります。</w:t>
      </w:r>
      <w:r w:rsidR="005164E8">
        <w:rPr>
          <w:rFonts w:hint="eastAsia"/>
        </w:rPr>
        <w:t>大きくは指定管理者制度を続けるか，民営化をするかの２つです。</w:t>
      </w:r>
    </w:p>
    <w:p w14:paraId="3F2FFD86" w14:textId="7C51EE03" w:rsidR="00AE1D27" w:rsidRDefault="005F75FA" w:rsidP="00DA660F">
      <w:pPr>
        <w:ind w:leftChars="200" w:left="605"/>
      </w:pPr>
      <w:r>
        <w:rPr>
          <w:rFonts w:hint="eastAsia"/>
        </w:rPr>
        <w:t xml:space="preserve">　そこで，次の通り選択肢を整理しました。</w:t>
      </w:r>
      <w:r w:rsidR="00AE1D27">
        <w:br w:type="page"/>
      </w:r>
    </w:p>
    <w:p w14:paraId="48ED9894" w14:textId="062501FF" w:rsidR="005164E8" w:rsidRDefault="002A6B13" w:rsidP="002A6B13">
      <w:r>
        <w:rPr>
          <w:rFonts w:hint="eastAsia"/>
        </w:rPr>
        <w:lastRenderedPageBreak/>
        <w:t>表３　指定管理，民営化の比較（ソフト面）</w:t>
      </w:r>
    </w:p>
    <w:tbl>
      <w:tblPr>
        <w:tblStyle w:val="ae"/>
        <w:tblW w:w="0" w:type="auto"/>
        <w:tblInd w:w="-5" w:type="dxa"/>
        <w:tblLook w:val="04A0" w:firstRow="1" w:lastRow="0" w:firstColumn="1" w:lastColumn="0" w:noHBand="0" w:noVBand="1"/>
      </w:tblPr>
      <w:tblGrid>
        <w:gridCol w:w="646"/>
        <w:gridCol w:w="3431"/>
        <w:gridCol w:w="4988"/>
      </w:tblGrid>
      <w:tr w:rsidR="005164E8" w14:paraId="55FECC79" w14:textId="77777777" w:rsidTr="000206DB">
        <w:tc>
          <w:tcPr>
            <w:tcW w:w="9065" w:type="dxa"/>
            <w:gridSpan w:val="3"/>
          </w:tcPr>
          <w:p w14:paraId="0CACA33B" w14:textId="77777777" w:rsidR="005164E8" w:rsidRDefault="005164E8" w:rsidP="005164E8">
            <w:pPr>
              <w:jc w:val="center"/>
            </w:pPr>
            <w:r>
              <w:rPr>
                <w:rFonts w:hint="eastAsia"/>
              </w:rPr>
              <w:t>ソフト面</w:t>
            </w:r>
          </w:p>
        </w:tc>
      </w:tr>
      <w:tr w:rsidR="005F75FA" w14:paraId="058BFBF4" w14:textId="77777777" w:rsidTr="005164E8">
        <w:tc>
          <w:tcPr>
            <w:tcW w:w="646" w:type="dxa"/>
          </w:tcPr>
          <w:p w14:paraId="2AF72715" w14:textId="77777777" w:rsidR="005F75FA" w:rsidRDefault="005F75FA" w:rsidP="00F54CE3"/>
        </w:tc>
        <w:tc>
          <w:tcPr>
            <w:tcW w:w="3431" w:type="dxa"/>
          </w:tcPr>
          <w:p w14:paraId="66A32466" w14:textId="77777777" w:rsidR="005F75FA" w:rsidRDefault="005F75FA" w:rsidP="00F54CE3">
            <w:r>
              <w:rPr>
                <w:rFonts w:hint="eastAsia"/>
              </w:rPr>
              <w:t>指定管理者制度</w:t>
            </w:r>
          </w:p>
        </w:tc>
        <w:tc>
          <w:tcPr>
            <w:tcW w:w="4988" w:type="dxa"/>
          </w:tcPr>
          <w:p w14:paraId="1BB839BE" w14:textId="77777777" w:rsidR="005F75FA" w:rsidRDefault="005F75FA" w:rsidP="00F54CE3">
            <w:r>
              <w:rPr>
                <w:rFonts w:hint="eastAsia"/>
              </w:rPr>
              <w:t>民営化</w:t>
            </w:r>
          </w:p>
        </w:tc>
      </w:tr>
      <w:tr w:rsidR="005F75FA" w14:paraId="506131E7" w14:textId="77777777" w:rsidTr="005164E8">
        <w:trPr>
          <w:cantSplit/>
          <w:trHeight w:val="1134"/>
        </w:trPr>
        <w:tc>
          <w:tcPr>
            <w:tcW w:w="646" w:type="dxa"/>
            <w:textDirection w:val="tbRlV"/>
          </w:tcPr>
          <w:p w14:paraId="664D6F85" w14:textId="77777777" w:rsidR="005F75FA" w:rsidRDefault="005F75FA" w:rsidP="005F75FA">
            <w:pPr>
              <w:ind w:left="113" w:right="113"/>
            </w:pPr>
            <w:r>
              <w:rPr>
                <w:rFonts w:hint="eastAsia"/>
              </w:rPr>
              <w:t>メリット</w:t>
            </w:r>
          </w:p>
        </w:tc>
        <w:tc>
          <w:tcPr>
            <w:tcW w:w="3431" w:type="dxa"/>
          </w:tcPr>
          <w:p w14:paraId="43BC1DC7" w14:textId="4E162882" w:rsidR="005F75FA" w:rsidRDefault="00427327" w:rsidP="005F75FA">
            <w:r>
              <w:rPr>
                <w:rFonts w:hint="eastAsia"/>
              </w:rPr>
              <w:t>・</w:t>
            </w:r>
            <w:r w:rsidR="005F75FA">
              <w:rPr>
                <w:rFonts w:hint="eastAsia"/>
              </w:rPr>
              <w:t>市立であること</w:t>
            </w:r>
          </w:p>
          <w:p w14:paraId="22CF3AAE" w14:textId="431CE3F6" w:rsidR="005F75FA" w:rsidRDefault="00427327" w:rsidP="005F75FA">
            <w:r>
              <w:rPr>
                <w:rFonts w:hint="eastAsia"/>
              </w:rPr>
              <w:t>・</w:t>
            </w:r>
            <w:r w:rsidR="005F75FA">
              <w:rPr>
                <w:rFonts w:hint="eastAsia"/>
              </w:rPr>
              <w:t>指定管理料が固定で入ること</w:t>
            </w:r>
          </w:p>
          <w:p w14:paraId="030AE175" w14:textId="46621AF3" w:rsidR="005F75FA" w:rsidRDefault="00427327" w:rsidP="005F75FA">
            <w:r>
              <w:rPr>
                <w:rFonts w:hint="eastAsia"/>
              </w:rPr>
              <w:t>・</w:t>
            </w:r>
            <w:r w:rsidR="005F75FA">
              <w:rPr>
                <w:rFonts w:hint="eastAsia"/>
              </w:rPr>
              <w:t>充実した支援員の数を継続する</w:t>
            </w:r>
          </w:p>
        </w:tc>
        <w:tc>
          <w:tcPr>
            <w:tcW w:w="4988" w:type="dxa"/>
          </w:tcPr>
          <w:p w14:paraId="5377FA7A" w14:textId="77777777" w:rsidR="005F75FA" w:rsidRDefault="005F75FA" w:rsidP="00F54CE3">
            <w:r>
              <w:rPr>
                <w:rFonts w:hint="eastAsia"/>
              </w:rPr>
              <w:t>・事業所の現場判断による柔軟性とスピード感のある対応が可能</w:t>
            </w:r>
          </w:p>
          <w:p w14:paraId="3CD10446" w14:textId="1E8A6D92" w:rsidR="005F75FA" w:rsidRDefault="005F75FA" w:rsidP="00F54CE3">
            <w:r>
              <w:rPr>
                <w:rFonts w:hint="eastAsia"/>
              </w:rPr>
              <w:t>・開設日</w:t>
            </w:r>
            <w:r w:rsidR="00427327">
              <w:rPr>
                <w:rFonts w:hint="eastAsia"/>
              </w:rPr>
              <w:t>，</w:t>
            </w:r>
            <w:r>
              <w:rPr>
                <w:rFonts w:hint="eastAsia"/>
              </w:rPr>
              <w:t>時間の延長や新たなサービスの提供などの可能性が広がる</w:t>
            </w:r>
          </w:p>
          <w:p w14:paraId="399DB5C4" w14:textId="77777777" w:rsidR="005F75FA" w:rsidRDefault="005F75FA" w:rsidP="00F54CE3">
            <w:r>
              <w:rPr>
                <w:rFonts w:hint="eastAsia"/>
              </w:rPr>
              <w:t>・同一法人による運営が図られるため，継続的な支援を受けられる</w:t>
            </w:r>
          </w:p>
          <w:p w14:paraId="7252ECDA" w14:textId="77777777" w:rsidR="005F75FA" w:rsidRDefault="005F75FA" w:rsidP="00F54CE3">
            <w:r>
              <w:rPr>
                <w:rFonts w:hint="eastAsia"/>
              </w:rPr>
              <w:t>・長期的な人材確保，施設整備が可能となる</w:t>
            </w:r>
          </w:p>
          <w:p w14:paraId="7255606D" w14:textId="77777777" w:rsidR="005F75FA" w:rsidRDefault="005F75FA" w:rsidP="005164E8">
            <w:r>
              <w:rPr>
                <w:rFonts w:hint="eastAsia"/>
              </w:rPr>
              <w:t>市の経費負担が軽くなり，</w:t>
            </w:r>
            <w:r w:rsidR="005164E8">
              <w:rPr>
                <w:rFonts w:hint="eastAsia"/>
              </w:rPr>
              <w:t>他の</w:t>
            </w:r>
            <w:r>
              <w:rPr>
                <w:rFonts w:hint="eastAsia"/>
              </w:rPr>
              <w:t>障害福祉施策に取り組める</w:t>
            </w:r>
          </w:p>
        </w:tc>
      </w:tr>
      <w:tr w:rsidR="005F75FA" w14:paraId="3FD14B1A" w14:textId="77777777" w:rsidTr="005164E8">
        <w:trPr>
          <w:cantSplit/>
          <w:trHeight w:val="1134"/>
        </w:trPr>
        <w:tc>
          <w:tcPr>
            <w:tcW w:w="646" w:type="dxa"/>
            <w:textDirection w:val="tbRlV"/>
          </w:tcPr>
          <w:p w14:paraId="3BC451F2" w14:textId="77777777" w:rsidR="005F75FA" w:rsidRDefault="005F75FA" w:rsidP="005F75FA">
            <w:pPr>
              <w:ind w:left="113" w:right="113"/>
            </w:pPr>
            <w:r>
              <w:rPr>
                <w:rFonts w:hint="eastAsia"/>
              </w:rPr>
              <w:t>デメリット</w:t>
            </w:r>
          </w:p>
        </w:tc>
        <w:tc>
          <w:tcPr>
            <w:tcW w:w="3431" w:type="dxa"/>
          </w:tcPr>
          <w:p w14:paraId="75888162" w14:textId="77777777" w:rsidR="005F75FA" w:rsidRDefault="005F75FA" w:rsidP="00F54CE3">
            <w:r>
              <w:rPr>
                <w:rFonts w:hint="eastAsia"/>
              </w:rPr>
              <w:t>・事業者選定による運営法人の交代</w:t>
            </w:r>
          </w:p>
          <w:p w14:paraId="10D88FF4" w14:textId="77777777" w:rsidR="005F75FA" w:rsidRDefault="005F75FA" w:rsidP="00F54CE3">
            <w:r>
              <w:rPr>
                <w:rFonts w:hint="eastAsia"/>
              </w:rPr>
              <w:t>・市の関与があるため，柔軟性とスピード感を持ちづらい</w:t>
            </w:r>
          </w:p>
          <w:p w14:paraId="5F174726" w14:textId="77777777" w:rsidR="005F75FA" w:rsidRDefault="005F75FA" w:rsidP="00F54CE3">
            <w:r>
              <w:rPr>
                <w:rFonts w:hint="eastAsia"/>
              </w:rPr>
              <w:t>・市の経費負担が大きい</w:t>
            </w:r>
          </w:p>
        </w:tc>
        <w:tc>
          <w:tcPr>
            <w:tcW w:w="4988" w:type="dxa"/>
          </w:tcPr>
          <w:p w14:paraId="1B116FE6" w14:textId="77777777" w:rsidR="005F75FA" w:rsidRDefault="005F75FA" w:rsidP="00F54CE3">
            <w:r>
              <w:rPr>
                <w:rFonts w:hint="eastAsia"/>
              </w:rPr>
              <w:t>・収入確保の安定性が欠け，事業者の撤退リスクがある</w:t>
            </w:r>
          </w:p>
          <w:p w14:paraId="06FE7E09" w14:textId="77777777" w:rsidR="005F75FA" w:rsidRDefault="005F75FA" w:rsidP="00F54CE3">
            <w:r>
              <w:rPr>
                <w:rFonts w:hint="eastAsia"/>
              </w:rPr>
              <w:t>・サービス水準より採算性が重視される可能性がある</w:t>
            </w:r>
          </w:p>
          <w:p w14:paraId="6C35CA93" w14:textId="77777777" w:rsidR="005F75FA" w:rsidRDefault="005F75FA" w:rsidP="00F54CE3">
            <w:r>
              <w:rPr>
                <w:rFonts w:hint="eastAsia"/>
              </w:rPr>
              <w:t>民営化法人の選定の際にそれまでの運営法人が変わる可能性がある</w:t>
            </w:r>
          </w:p>
          <w:p w14:paraId="66A96927" w14:textId="77777777" w:rsidR="005F75FA" w:rsidRDefault="005F75FA" w:rsidP="005F75FA">
            <w:r>
              <w:rPr>
                <w:rFonts w:hint="eastAsia"/>
              </w:rPr>
              <w:t>・経費の圧縮が必要になるため，体制変更の可能性がある</w:t>
            </w:r>
          </w:p>
          <w:p w14:paraId="0C33F1D6" w14:textId="77777777" w:rsidR="005F75FA" w:rsidRPr="005F75FA" w:rsidRDefault="005F75FA" w:rsidP="005F75FA">
            <w:r>
              <w:rPr>
                <w:rFonts w:hint="eastAsia"/>
              </w:rPr>
              <w:t>・施設の職員数により重度の方が受け入れてもらえない可能性がある</w:t>
            </w:r>
          </w:p>
        </w:tc>
      </w:tr>
    </w:tbl>
    <w:p w14:paraId="5B3AEC4D" w14:textId="77777777" w:rsidR="005F75FA" w:rsidRDefault="005F75FA" w:rsidP="00F54CE3">
      <w:pPr>
        <w:ind w:leftChars="200" w:left="605"/>
      </w:pPr>
    </w:p>
    <w:p w14:paraId="7E88273A" w14:textId="77777777" w:rsidR="005164E8" w:rsidRDefault="005164E8" w:rsidP="00F54CE3">
      <w:pPr>
        <w:ind w:leftChars="200" w:left="605"/>
      </w:pPr>
    </w:p>
    <w:p w14:paraId="4855D36E" w14:textId="2F1DC3D0" w:rsidR="00AE1D27" w:rsidRDefault="00AE1D27">
      <w:pPr>
        <w:widowControl/>
        <w:jc w:val="left"/>
      </w:pPr>
      <w:r>
        <w:br w:type="page"/>
      </w:r>
    </w:p>
    <w:p w14:paraId="23EDDD01" w14:textId="1B7E3903" w:rsidR="005164E8" w:rsidRPr="002A6B13" w:rsidRDefault="002A6B13" w:rsidP="002A6B13">
      <w:pPr>
        <w:ind w:left="605" w:hangingChars="200" w:hanging="605"/>
      </w:pPr>
      <w:r>
        <w:rPr>
          <w:rFonts w:hint="eastAsia"/>
        </w:rPr>
        <w:lastRenderedPageBreak/>
        <w:t>表４　指定管理，民営化の比較（ハード面）</w:t>
      </w:r>
    </w:p>
    <w:tbl>
      <w:tblPr>
        <w:tblStyle w:val="ae"/>
        <w:tblW w:w="0" w:type="auto"/>
        <w:tblInd w:w="605" w:type="dxa"/>
        <w:tblLook w:val="04A0" w:firstRow="1" w:lastRow="0" w:firstColumn="1" w:lastColumn="0" w:noHBand="0" w:noVBand="1"/>
      </w:tblPr>
      <w:tblGrid>
        <w:gridCol w:w="646"/>
        <w:gridCol w:w="3878"/>
        <w:gridCol w:w="3931"/>
      </w:tblGrid>
      <w:tr w:rsidR="005164E8" w14:paraId="66A63E9B" w14:textId="77777777" w:rsidTr="000206DB">
        <w:tc>
          <w:tcPr>
            <w:tcW w:w="8455" w:type="dxa"/>
            <w:gridSpan w:val="3"/>
          </w:tcPr>
          <w:p w14:paraId="1F9D0A70" w14:textId="77777777" w:rsidR="005164E8" w:rsidRDefault="005164E8" w:rsidP="005164E8">
            <w:pPr>
              <w:jc w:val="center"/>
            </w:pPr>
            <w:r>
              <w:rPr>
                <w:rFonts w:hint="eastAsia"/>
              </w:rPr>
              <w:t>ハード面</w:t>
            </w:r>
          </w:p>
        </w:tc>
      </w:tr>
      <w:tr w:rsidR="005164E8" w14:paraId="44621BD6" w14:textId="77777777" w:rsidTr="005164E8">
        <w:tc>
          <w:tcPr>
            <w:tcW w:w="646" w:type="dxa"/>
          </w:tcPr>
          <w:p w14:paraId="12BCAAEF" w14:textId="77777777" w:rsidR="005164E8" w:rsidRDefault="005164E8" w:rsidP="00F54CE3"/>
        </w:tc>
        <w:tc>
          <w:tcPr>
            <w:tcW w:w="3878" w:type="dxa"/>
          </w:tcPr>
          <w:p w14:paraId="6AF65881" w14:textId="77777777" w:rsidR="005164E8" w:rsidRDefault="005164E8" w:rsidP="00F54CE3">
            <w:r>
              <w:rPr>
                <w:rFonts w:hint="eastAsia"/>
              </w:rPr>
              <w:t>指定管理者制度</w:t>
            </w:r>
          </w:p>
        </w:tc>
        <w:tc>
          <w:tcPr>
            <w:tcW w:w="3931" w:type="dxa"/>
          </w:tcPr>
          <w:p w14:paraId="07AE4A39" w14:textId="77777777" w:rsidR="005164E8" w:rsidRDefault="005164E8" w:rsidP="00F54CE3">
            <w:r>
              <w:rPr>
                <w:rFonts w:hint="eastAsia"/>
              </w:rPr>
              <w:t>民営化</w:t>
            </w:r>
          </w:p>
        </w:tc>
      </w:tr>
      <w:tr w:rsidR="005164E8" w14:paraId="1BB6D063" w14:textId="77777777" w:rsidTr="005164E8">
        <w:trPr>
          <w:cantSplit/>
          <w:trHeight w:val="2938"/>
        </w:trPr>
        <w:tc>
          <w:tcPr>
            <w:tcW w:w="646" w:type="dxa"/>
            <w:textDirection w:val="tbRlV"/>
          </w:tcPr>
          <w:p w14:paraId="02D2C440" w14:textId="77777777" w:rsidR="005164E8" w:rsidRDefault="005164E8" w:rsidP="005164E8">
            <w:pPr>
              <w:ind w:left="113" w:right="113"/>
            </w:pPr>
            <w:r>
              <w:rPr>
                <w:rFonts w:hint="eastAsia"/>
              </w:rPr>
              <w:t>メリット</w:t>
            </w:r>
          </w:p>
        </w:tc>
        <w:tc>
          <w:tcPr>
            <w:tcW w:w="3878" w:type="dxa"/>
          </w:tcPr>
          <w:p w14:paraId="6ABF871E" w14:textId="77777777" w:rsidR="005164E8" w:rsidRDefault="005164E8" w:rsidP="00F54CE3">
            <w:r>
              <w:rPr>
                <w:rFonts w:hint="eastAsia"/>
              </w:rPr>
              <w:t>・市の責任により管理運営が続けられるため，安定的</w:t>
            </w:r>
            <w:r w:rsidR="00C50AE6">
              <w:rPr>
                <w:rFonts w:hint="eastAsia"/>
              </w:rPr>
              <w:t>な施設マネジメントがされる</w:t>
            </w:r>
          </w:p>
        </w:tc>
        <w:tc>
          <w:tcPr>
            <w:tcW w:w="3931" w:type="dxa"/>
          </w:tcPr>
          <w:p w14:paraId="50AF68C2" w14:textId="77777777" w:rsidR="005164E8" w:rsidRDefault="005164E8" w:rsidP="00F54CE3">
            <w:r>
              <w:rPr>
                <w:rFonts w:hint="eastAsia"/>
              </w:rPr>
              <w:t>・国の補助金にエントリー可能</w:t>
            </w:r>
          </w:p>
          <w:p w14:paraId="0EF0D9CB" w14:textId="77777777" w:rsidR="005164E8" w:rsidRDefault="005164E8" w:rsidP="00F54CE3">
            <w:r>
              <w:rPr>
                <w:rFonts w:hint="eastAsia"/>
              </w:rPr>
              <w:t>・民間事業者による長期的な投資計画の実現が可能</w:t>
            </w:r>
          </w:p>
          <w:p w14:paraId="270F943E" w14:textId="59ED8DAD" w:rsidR="00427327" w:rsidRPr="00427327" w:rsidRDefault="00427327" w:rsidP="00F54CE3">
            <w:r>
              <w:rPr>
                <w:rFonts w:hint="eastAsia"/>
              </w:rPr>
              <w:t>・市からの追加的補助が可能</w:t>
            </w:r>
          </w:p>
        </w:tc>
      </w:tr>
      <w:tr w:rsidR="005164E8" w14:paraId="0138378D" w14:textId="77777777" w:rsidTr="005164E8">
        <w:trPr>
          <w:cantSplit/>
          <w:trHeight w:val="2956"/>
        </w:trPr>
        <w:tc>
          <w:tcPr>
            <w:tcW w:w="646" w:type="dxa"/>
            <w:textDirection w:val="tbRlV"/>
          </w:tcPr>
          <w:p w14:paraId="4F6532D7" w14:textId="77777777" w:rsidR="005164E8" w:rsidRDefault="005164E8" w:rsidP="005164E8">
            <w:pPr>
              <w:ind w:left="113" w:right="113"/>
            </w:pPr>
            <w:r>
              <w:rPr>
                <w:rFonts w:hint="eastAsia"/>
              </w:rPr>
              <w:t>デメリット</w:t>
            </w:r>
          </w:p>
        </w:tc>
        <w:tc>
          <w:tcPr>
            <w:tcW w:w="3878" w:type="dxa"/>
          </w:tcPr>
          <w:p w14:paraId="785C49E1" w14:textId="77777777" w:rsidR="005164E8" w:rsidRDefault="005164E8" w:rsidP="00F54CE3">
            <w:r>
              <w:rPr>
                <w:rFonts w:hint="eastAsia"/>
              </w:rPr>
              <w:t>・市が全額施設の建替費用を捻出することになり，実現性が低い</w:t>
            </w:r>
          </w:p>
        </w:tc>
        <w:tc>
          <w:tcPr>
            <w:tcW w:w="3931" w:type="dxa"/>
          </w:tcPr>
          <w:p w14:paraId="1D208119" w14:textId="77777777" w:rsidR="005164E8" w:rsidRDefault="005164E8" w:rsidP="00F54CE3">
            <w:r>
              <w:rPr>
                <w:rFonts w:hint="eastAsia"/>
              </w:rPr>
              <w:t>・民間事業者へ投資リスクを背負わせることになる</w:t>
            </w:r>
          </w:p>
          <w:p w14:paraId="078B2C89" w14:textId="20B1BEE4" w:rsidR="00A974D3" w:rsidRPr="00A974D3" w:rsidRDefault="00A974D3" w:rsidP="00F54CE3">
            <w:r>
              <w:rPr>
                <w:rFonts w:hint="eastAsia"/>
              </w:rPr>
              <w:t>・民間事業者の経営判断によって，施設の整備がされない可能性がある</w:t>
            </w:r>
          </w:p>
        </w:tc>
      </w:tr>
    </w:tbl>
    <w:p w14:paraId="64B7BD0A" w14:textId="77777777" w:rsidR="005164E8" w:rsidRPr="00A974D3" w:rsidRDefault="005164E8" w:rsidP="00F54CE3">
      <w:pPr>
        <w:ind w:leftChars="200" w:left="605"/>
      </w:pPr>
    </w:p>
    <w:p w14:paraId="2D97B47C" w14:textId="70CF07DA" w:rsidR="00071873" w:rsidRDefault="00071873" w:rsidP="00A974D3">
      <w:pPr>
        <w:ind w:leftChars="200" w:left="605" w:firstLineChars="101" w:firstLine="305"/>
      </w:pPr>
    </w:p>
    <w:p w14:paraId="649002E0" w14:textId="0D4E1E67" w:rsidR="00EB3669" w:rsidRDefault="00AC795C" w:rsidP="00533770">
      <w:pPr>
        <w:pStyle w:val="2"/>
        <w:ind w:left="302" w:right="302"/>
      </w:pPr>
      <w:bookmarkStart w:id="19" w:name="_Toc63409344"/>
      <w:r>
        <w:rPr>
          <w:rFonts w:hint="eastAsia"/>
        </w:rPr>
        <w:t>(</w:t>
      </w:r>
      <w:r>
        <w:t>2</w:t>
      </w:r>
      <w:r w:rsidR="00C50AE6">
        <w:t xml:space="preserve">) </w:t>
      </w:r>
      <w:r w:rsidR="00EB3669">
        <w:rPr>
          <w:rFonts w:hint="eastAsia"/>
        </w:rPr>
        <w:t>運営経費</w:t>
      </w:r>
      <w:bookmarkEnd w:id="19"/>
    </w:p>
    <w:p w14:paraId="41ED2A40" w14:textId="77777777" w:rsidR="006F22EB" w:rsidRDefault="006F22EB" w:rsidP="00533770">
      <w:pPr>
        <w:ind w:leftChars="200" w:left="605" w:firstLineChars="100" w:firstLine="302"/>
      </w:pPr>
      <w:r>
        <w:rPr>
          <w:rFonts w:hint="eastAsia"/>
        </w:rPr>
        <w:t>運営経費の考え方を整理するにあたって，市の視点と経営する事業所の視点があるため，分けて検討をしていきます。</w:t>
      </w:r>
    </w:p>
    <w:p w14:paraId="7919C08E" w14:textId="63FE4F44" w:rsidR="006F22EB" w:rsidRPr="006F22EB" w:rsidRDefault="006F22EB" w:rsidP="000F30A7">
      <w:pPr>
        <w:pStyle w:val="3"/>
        <w:ind w:left="1209"/>
      </w:pPr>
      <w:bookmarkStart w:id="20" w:name="_Toc63409345"/>
      <w:r>
        <w:rPr>
          <w:rFonts w:hint="eastAsia"/>
        </w:rPr>
        <w:t>①市の視点</w:t>
      </w:r>
      <w:bookmarkEnd w:id="20"/>
    </w:p>
    <w:p w14:paraId="02EFC581" w14:textId="5F2D61BE" w:rsidR="006F22EB" w:rsidRDefault="00427327" w:rsidP="006F22EB">
      <w:pPr>
        <w:ind w:leftChars="400" w:left="1209" w:firstLineChars="99" w:firstLine="299"/>
      </w:pPr>
      <w:r>
        <w:rPr>
          <w:rFonts w:hint="eastAsia"/>
        </w:rPr>
        <w:t>市の指定管理の</w:t>
      </w:r>
      <w:r w:rsidR="006F22EB">
        <w:rPr>
          <w:rFonts w:hint="eastAsia"/>
        </w:rPr>
        <w:t>現状と，民営化した場合の将来における市の歳費の違いを比較し検討します。</w:t>
      </w:r>
    </w:p>
    <w:p w14:paraId="6B0BAF7B" w14:textId="31D0406A" w:rsidR="006F22EB" w:rsidRDefault="006F22EB" w:rsidP="006F22EB">
      <w:pPr>
        <w:ind w:leftChars="400" w:left="1209" w:firstLineChars="99" w:firstLine="299"/>
      </w:pPr>
      <w:r>
        <w:rPr>
          <w:rFonts w:hint="eastAsia"/>
        </w:rPr>
        <w:t>市は指定管理料</w:t>
      </w:r>
      <w:r w:rsidR="009367C8">
        <w:rPr>
          <w:rFonts w:hint="eastAsia"/>
        </w:rPr>
        <w:t>を</w:t>
      </w:r>
      <w:r>
        <w:rPr>
          <w:rFonts w:hint="eastAsia"/>
        </w:rPr>
        <w:t>支出し，歳入として生活介護，就労継続支援Ｂ型</w:t>
      </w:r>
      <w:r w:rsidR="009367C8">
        <w:rPr>
          <w:rFonts w:hint="eastAsia"/>
        </w:rPr>
        <w:t>を提供していることによる自立支援給付費の</w:t>
      </w:r>
      <w:r>
        <w:rPr>
          <w:rFonts w:hint="eastAsia"/>
        </w:rPr>
        <w:t>収入を得ています。ただ，その歳入については，（国：県：市＝５０：２５：２５）の割合で負担を分割しているため，歳入の</w:t>
      </w:r>
      <w:r w:rsidR="009367C8">
        <w:rPr>
          <w:rFonts w:hint="eastAsia"/>
        </w:rPr>
        <w:t>一部は市の負担となっています。それらを総合的に勘案した，現在の１年のコストは次の通りとなります。</w:t>
      </w:r>
    </w:p>
    <w:p w14:paraId="58A286DF" w14:textId="77777777" w:rsidR="006F22EB" w:rsidRDefault="006F22EB">
      <w:pPr>
        <w:widowControl/>
        <w:jc w:val="left"/>
      </w:pPr>
      <w:r>
        <w:br w:type="page"/>
      </w:r>
    </w:p>
    <w:p w14:paraId="3524D30F" w14:textId="0FAF15C3" w:rsidR="006F22EB" w:rsidRDefault="009F291E" w:rsidP="006F22EB">
      <w:pPr>
        <w:spacing w:line="240" w:lineRule="atLeast"/>
        <w:rPr>
          <w:spacing w:val="-20"/>
          <w:szCs w:val="20"/>
        </w:rPr>
      </w:pPr>
      <w:r>
        <w:rPr>
          <w:rFonts w:hint="eastAsia"/>
          <w:spacing w:val="-20"/>
          <w:szCs w:val="20"/>
        </w:rPr>
        <w:lastRenderedPageBreak/>
        <w:t>表</w:t>
      </w:r>
      <w:r w:rsidR="002A6B13">
        <w:rPr>
          <w:rFonts w:hint="eastAsia"/>
          <w:spacing w:val="-20"/>
          <w:szCs w:val="20"/>
        </w:rPr>
        <w:t>５</w:t>
      </w:r>
      <w:r w:rsidR="006F22EB">
        <w:rPr>
          <w:rFonts w:hint="eastAsia"/>
          <w:spacing w:val="-20"/>
          <w:szCs w:val="20"/>
        </w:rPr>
        <w:t xml:space="preserve">　～R1年度　青和園の指定管理に伴う収支の状況～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3083"/>
        <w:gridCol w:w="3083"/>
      </w:tblGrid>
      <w:tr w:rsidR="006F22EB" w:rsidRPr="00D2349C" w14:paraId="674695F7" w14:textId="77777777" w:rsidTr="005A15BF">
        <w:tc>
          <w:tcPr>
            <w:tcW w:w="3082" w:type="dxa"/>
            <w:shd w:val="clear" w:color="auto" w:fill="auto"/>
          </w:tcPr>
          <w:p w14:paraId="60C1B592" w14:textId="7DF6DE11" w:rsidR="006F22EB" w:rsidRPr="00D2349C" w:rsidRDefault="009367C8" w:rsidP="005A15BF">
            <w:pPr>
              <w:spacing w:line="240" w:lineRule="atLeast"/>
              <w:rPr>
                <w:spacing w:val="-20"/>
                <w:szCs w:val="20"/>
              </w:rPr>
            </w:pPr>
            <w:r>
              <w:rPr>
                <w:rFonts w:hint="eastAsia"/>
                <w:spacing w:val="-20"/>
                <w:szCs w:val="20"/>
              </w:rPr>
              <w:t>【歳出</w:t>
            </w:r>
            <w:r w:rsidR="006F22EB" w:rsidRPr="00D2349C">
              <w:rPr>
                <w:rFonts w:hint="eastAsia"/>
                <w:spacing w:val="-20"/>
                <w:szCs w:val="20"/>
              </w:rPr>
              <w:t>】</w:t>
            </w:r>
          </w:p>
          <w:p w14:paraId="025F9B0D" w14:textId="6743238A" w:rsidR="006F22EB" w:rsidRPr="00D2349C" w:rsidRDefault="009F291E" w:rsidP="005A15BF">
            <w:pPr>
              <w:spacing w:line="240" w:lineRule="atLeast"/>
              <w:rPr>
                <w:spacing w:val="-20"/>
                <w:szCs w:val="20"/>
              </w:rPr>
            </w:pPr>
            <w:r>
              <w:rPr>
                <w:rFonts w:hint="eastAsia"/>
                <w:spacing w:val="-20"/>
                <w:szCs w:val="20"/>
              </w:rPr>
              <w:t>Ｒ１</w:t>
            </w:r>
            <w:r w:rsidR="006F22EB" w:rsidRPr="00D2349C">
              <w:rPr>
                <w:rFonts w:hint="eastAsia"/>
                <w:spacing w:val="-20"/>
                <w:szCs w:val="20"/>
              </w:rPr>
              <w:t>指定管理料</w:t>
            </w:r>
          </w:p>
        </w:tc>
        <w:tc>
          <w:tcPr>
            <w:tcW w:w="3083" w:type="dxa"/>
            <w:shd w:val="clear" w:color="auto" w:fill="auto"/>
          </w:tcPr>
          <w:p w14:paraId="28CC029D" w14:textId="4DE31222" w:rsidR="006F22EB" w:rsidRPr="00D2349C" w:rsidRDefault="009367C8" w:rsidP="005A15BF">
            <w:pPr>
              <w:spacing w:line="240" w:lineRule="atLeast"/>
              <w:rPr>
                <w:spacing w:val="-20"/>
                <w:szCs w:val="20"/>
              </w:rPr>
            </w:pPr>
            <w:r>
              <w:rPr>
                <w:rFonts w:hint="eastAsia"/>
                <w:spacing w:val="-20"/>
                <w:szCs w:val="20"/>
              </w:rPr>
              <w:t>【歳入</w:t>
            </w:r>
            <w:r w:rsidR="006F22EB" w:rsidRPr="00D2349C">
              <w:rPr>
                <w:rFonts w:hint="eastAsia"/>
                <w:spacing w:val="-20"/>
                <w:szCs w:val="20"/>
              </w:rPr>
              <w:t>】</w:t>
            </w:r>
          </w:p>
          <w:p w14:paraId="358D000E" w14:textId="76CBCF7A" w:rsidR="006F22EB" w:rsidRPr="00D2349C" w:rsidRDefault="009F291E" w:rsidP="005A15BF">
            <w:pPr>
              <w:spacing w:line="240" w:lineRule="atLeast"/>
              <w:rPr>
                <w:spacing w:val="-20"/>
                <w:szCs w:val="20"/>
              </w:rPr>
            </w:pPr>
            <w:r>
              <w:rPr>
                <w:rFonts w:hint="eastAsia"/>
                <w:spacing w:val="-20"/>
                <w:szCs w:val="20"/>
              </w:rPr>
              <w:t>Ｒ１</w:t>
            </w:r>
            <w:r w:rsidR="001B683F">
              <w:rPr>
                <w:rFonts w:hint="eastAsia"/>
                <w:spacing w:val="-20"/>
                <w:szCs w:val="20"/>
              </w:rPr>
              <w:t>自立支援給付費収入</w:t>
            </w:r>
            <w:r w:rsidR="006F22EB" w:rsidRPr="00D2349C">
              <w:rPr>
                <w:rFonts w:hint="eastAsia"/>
                <w:spacing w:val="-20"/>
                <w:szCs w:val="20"/>
              </w:rPr>
              <w:t>－市財負担額</w:t>
            </w:r>
          </w:p>
        </w:tc>
        <w:tc>
          <w:tcPr>
            <w:tcW w:w="3083" w:type="dxa"/>
            <w:shd w:val="clear" w:color="auto" w:fill="auto"/>
          </w:tcPr>
          <w:p w14:paraId="7D47DA58" w14:textId="77777777" w:rsidR="006F22EB" w:rsidRPr="00D2349C" w:rsidRDefault="006F22EB" w:rsidP="005A15BF">
            <w:pPr>
              <w:spacing w:line="240" w:lineRule="atLeast"/>
              <w:rPr>
                <w:spacing w:val="-20"/>
                <w:szCs w:val="20"/>
              </w:rPr>
            </w:pPr>
          </w:p>
          <w:p w14:paraId="48906A30" w14:textId="77777777" w:rsidR="006F22EB" w:rsidRPr="00D2349C" w:rsidRDefault="006F22EB" w:rsidP="005A15BF">
            <w:pPr>
              <w:spacing w:line="240" w:lineRule="atLeast"/>
              <w:rPr>
                <w:spacing w:val="-20"/>
                <w:szCs w:val="20"/>
              </w:rPr>
            </w:pPr>
            <w:r w:rsidRPr="00D2349C">
              <w:rPr>
                <w:rFonts w:hint="eastAsia"/>
                <w:spacing w:val="-20"/>
                <w:szCs w:val="20"/>
              </w:rPr>
              <w:t>差引市財負担額</w:t>
            </w:r>
          </w:p>
        </w:tc>
      </w:tr>
      <w:tr w:rsidR="006F22EB" w:rsidRPr="00D2349C" w14:paraId="53CA9618" w14:textId="77777777" w:rsidTr="005A15BF">
        <w:tc>
          <w:tcPr>
            <w:tcW w:w="3082" w:type="dxa"/>
            <w:shd w:val="clear" w:color="auto" w:fill="auto"/>
          </w:tcPr>
          <w:p w14:paraId="19F41F77" w14:textId="77777777" w:rsidR="006F22EB" w:rsidRPr="00D2349C" w:rsidRDefault="006F22EB" w:rsidP="005A15BF">
            <w:pPr>
              <w:spacing w:line="240" w:lineRule="atLeast"/>
              <w:rPr>
                <w:spacing w:val="-20"/>
                <w:szCs w:val="20"/>
              </w:rPr>
            </w:pPr>
            <w:r w:rsidRPr="00D2349C">
              <w:rPr>
                <w:rFonts w:hint="eastAsia"/>
                <w:spacing w:val="-20"/>
                <w:szCs w:val="20"/>
              </w:rPr>
              <w:t>74,112,666円</w:t>
            </w:r>
          </w:p>
        </w:tc>
        <w:tc>
          <w:tcPr>
            <w:tcW w:w="3083" w:type="dxa"/>
            <w:shd w:val="clear" w:color="auto" w:fill="auto"/>
          </w:tcPr>
          <w:p w14:paraId="4567DFF0" w14:textId="77777777" w:rsidR="006F22EB" w:rsidRPr="00D2349C" w:rsidRDefault="006F22EB" w:rsidP="005A15BF">
            <w:pPr>
              <w:spacing w:line="240" w:lineRule="atLeast"/>
              <w:rPr>
                <w:spacing w:val="-20"/>
                <w:szCs w:val="20"/>
              </w:rPr>
            </w:pPr>
            <w:r w:rsidRPr="00D2349C">
              <w:rPr>
                <w:rFonts w:hint="eastAsia"/>
                <w:spacing w:val="-20"/>
                <w:szCs w:val="20"/>
              </w:rPr>
              <w:t xml:space="preserve">　57,568,185円</w:t>
            </w:r>
          </w:p>
          <w:p w14:paraId="3D06CD82" w14:textId="77777777" w:rsidR="006F22EB" w:rsidRPr="00D2349C" w:rsidRDefault="006F22EB" w:rsidP="005A15BF">
            <w:pPr>
              <w:spacing w:line="240" w:lineRule="atLeast"/>
              <w:rPr>
                <w:spacing w:val="-20"/>
                <w:szCs w:val="20"/>
                <w:u w:val="single"/>
              </w:rPr>
            </w:pPr>
            <w:r w:rsidRPr="00D2349C">
              <w:rPr>
                <w:rFonts w:hint="eastAsia"/>
                <w:spacing w:val="-20"/>
                <w:szCs w:val="20"/>
                <w:u w:val="single"/>
              </w:rPr>
              <w:t>－14,392,046円</w:t>
            </w:r>
          </w:p>
          <w:p w14:paraId="4906CD77" w14:textId="77777777" w:rsidR="006F22EB" w:rsidRPr="00D2349C" w:rsidRDefault="006F22EB" w:rsidP="005A15BF">
            <w:pPr>
              <w:spacing w:line="240" w:lineRule="atLeast"/>
              <w:rPr>
                <w:spacing w:val="-20"/>
                <w:szCs w:val="20"/>
              </w:rPr>
            </w:pPr>
            <w:r w:rsidRPr="00D2349C">
              <w:rPr>
                <w:rFonts w:hint="eastAsia"/>
                <w:spacing w:val="-20"/>
                <w:szCs w:val="20"/>
              </w:rPr>
              <w:t xml:space="preserve">　43,176,139円</w:t>
            </w:r>
          </w:p>
        </w:tc>
        <w:tc>
          <w:tcPr>
            <w:tcW w:w="3083" w:type="dxa"/>
            <w:shd w:val="clear" w:color="auto" w:fill="auto"/>
          </w:tcPr>
          <w:p w14:paraId="250534E2" w14:textId="77777777" w:rsidR="006F22EB" w:rsidRPr="00D2349C" w:rsidRDefault="006F22EB" w:rsidP="005A15BF">
            <w:pPr>
              <w:spacing w:line="240" w:lineRule="atLeast"/>
              <w:rPr>
                <w:spacing w:val="-20"/>
                <w:szCs w:val="20"/>
              </w:rPr>
            </w:pPr>
            <w:r w:rsidRPr="00D2349C">
              <w:rPr>
                <w:rFonts w:hint="eastAsia"/>
                <w:spacing w:val="-20"/>
                <w:szCs w:val="20"/>
              </w:rPr>
              <w:t>30,936,527円</w:t>
            </w:r>
          </w:p>
        </w:tc>
      </w:tr>
    </w:tbl>
    <w:p w14:paraId="0243CB71" w14:textId="7FFAC8A6" w:rsidR="006F22EB" w:rsidRDefault="006F22EB" w:rsidP="000F30A7">
      <w:pPr>
        <w:ind w:leftChars="400" w:left="1209" w:firstLineChars="99" w:firstLine="299"/>
      </w:pPr>
    </w:p>
    <w:p w14:paraId="52F081D6" w14:textId="77B1EF17" w:rsidR="006F22EB" w:rsidRDefault="009367C8" w:rsidP="000F30A7">
      <w:pPr>
        <w:ind w:leftChars="400" w:left="1209" w:firstLineChars="99" w:firstLine="299"/>
      </w:pPr>
      <w:r>
        <w:rPr>
          <w:rFonts w:hint="eastAsia"/>
        </w:rPr>
        <w:t>では，これが民営化した場合どうなるのかという予測が次の表になります。民営化後は，全て自立支援給付費による支払いで運営経費を支出することとなり，その２５％が市の財源により支出することとなります。</w:t>
      </w:r>
    </w:p>
    <w:p w14:paraId="002E2EB6" w14:textId="441A05F0" w:rsidR="009367C8" w:rsidRDefault="009367C8" w:rsidP="000F30A7">
      <w:pPr>
        <w:ind w:leftChars="400" w:left="1209" w:firstLineChars="99" w:firstLine="299"/>
      </w:pPr>
      <w:r>
        <w:rPr>
          <w:rFonts w:hint="eastAsia"/>
        </w:rPr>
        <w:t>比較をする上で，新しい園舎が竣工し，定員数の拡充と新サービスが根付いた段階での予測</w:t>
      </w:r>
      <w:r w:rsidR="00081E7A">
        <w:rPr>
          <w:rFonts w:hint="eastAsia"/>
        </w:rPr>
        <w:t>をした場合，下記のようになります。</w:t>
      </w:r>
    </w:p>
    <w:p w14:paraId="53409F2C" w14:textId="7127368B" w:rsidR="009367C8" w:rsidRDefault="009367C8" w:rsidP="000F30A7">
      <w:pPr>
        <w:ind w:leftChars="400" w:left="1209" w:firstLineChars="99" w:firstLine="299"/>
      </w:pPr>
    </w:p>
    <w:p w14:paraId="597EDEF6" w14:textId="41A91319" w:rsidR="009367C8" w:rsidRDefault="009F291E" w:rsidP="009367C8">
      <w:pPr>
        <w:spacing w:line="240" w:lineRule="atLeast"/>
        <w:rPr>
          <w:spacing w:val="-20"/>
          <w:szCs w:val="20"/>
        </w:rPr>
      </w:pPr>
      <w:r>
        <w:rPr>
          <w:rFonts w:hint="eastAsia"/>
          <w:spacing w:val="-20"/>
          <w:szCs w:val="20"/>
        </w:rPr>
        <w:t>表</w:t>
      </w:r>
      <w:r w:rsidR="002A6B13">
        <w:rPr>
          <w:rFonts w:hint="eastAsia"/>
          <w:spacing w:val="-20"/>
          <w:szCs w:val="20"/>
        </w:rPr>
        <w:t>６</w:t>
      </w:r>
      <w:r w:rsidR="009367C8">
        <w:rPr>
          <w:rFonts w:hint="eastAsia"/>
          <w:spacing w:val="-20"/>
          <w:szCs w:val="20"/>
        </w:rPr>
        <w:t xml:space="preserve">　～青和園が民営化指定場合の収支予測～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3083"/>
        <w:gridCol w:w="3083"/>
      </w:tblGrid>
      <w:tr w:rsidR="009367C8" w:rsidRPr="00D2349C" w14:paraId="7D7817F0" w14:textId="77777777" w:rsidTr="005A15BF">
        <w:tc>
          <w:tcPr>
            <w:tcW w:w="3082" w:type="dxa"/>
            <w:shd w:val="clear" w:color="auto" w:fill="auto"/>
          </w:tcPr>
          <w:p w14:paraId="733C678B" w14:textId="77777777" w:rsidR="009367C8" w:rsidRPr="00D2349C" w:rsidRDefault="009367C8" w:rsidP="005A15BF">
            <w:pPr>
              <w:spacing w:line="240" w:lineRule="atLeast"/>
              <w:rPr>
                <w:spacing w:val="-20"/>
                <w:szCs w:val="20"/>
              </w:rPr>
            </w:pPr>
            <w:r w:rsidRPr="00D2349C">
              <w:rPr>
                <w:rFonts w:hint="eastAsia"/>
                <w:spacing w:val="-20"/>
                <w:szCs w:val="20"/>
              </w:rPr>
              <w:t>【支出】</w:t>
            </w:r>
          </w:p>
          <w:p w14:paraId="276FA7EE" w14:textId="205E138A" w:rsidR="009367C8" w:rsidRDefault="009367C8" w:rsidP="005A15BF">
            <w:pPr>
              <w:spacing w:line="240" w:lineRule="atLeast"/>
              <w:rPr>
                <w:spacing w:val="-20"/>
                <w:szCs w:val="20"/>
              </w:rPr>
            </w:pPr>
            <w:r>
              <w:rPr>
                <w:rFonts w:hint="eastAsia"/>
                <w:spacing w:val="-20"/>
                <w:szCs w:val="20"/>
              </w:rPr>
              <w:t>自立支援給付費</w:t>
            </w:r>
          </w:p>
          <w:p w14:paraId="6F5D3A14" w14:textId="2C84EE50" w:rsidR="009367C8" w:rsidRPr="00D2349C" w:rsidRDefault="009367C8" w:rsidP="005A15BF">
            <w:pPr>
              <w:spacing w:line="240" w:lineRule="atLeast"/>
              <w:rPr>
                <w:spacing w:val="-20"/>
                <w:szCs w:val="20"/>
              </w:rPr>
            </w:pPr>
            <w:r>
              <w:rPr>
                <w:rFonts w:hint="eastAsia"/>
                <w:spacing w:val="-20"/>
                <w:szCs w:val="20"/>
              </w:rPr>
              <w:t>（</w:t>
            </w:r>
            <w:r w:rsidRPr="00D2349C">
              <w:rPr>
                <w:rFonts w:hint="eastAsia"/>
                <w:spacing w:val="-20"/>
                <w:szCs w:val="20"/>
              </w:rPr>
              <w:t>国保経由扶助費</w:t>
            </w:r>
            <w:r>
              <w:rPr>
                <w:rFonts w:hint="eastAsia"/>
                <w:spacing w:val="-20"/>
                <w:szCs w:val="20"/>
              </w:rPr>
              <w:t>）</w:t>
            </w:r>
          </w:p>
        </w:tc>
        <w:tc>
          <w:tcPr>
            <w:tcW w:w="3083" w:type="dxa"/>
            <w:shd w:val="clear" w:color="auto" w:fill="auto"/>
          </w:tcPr>
          <w:p w14:paraId="6689F166" w14:textId="77777777" w:rsidR="009367C8" w:rsidRPr="00D2349C" w:rsidRDefault="009367C8" w:rsidP="005A15BF">
            <w:pPr>
              <w:spacing w:line="240" w:lineRule="atLeast"/>
              <w:rPr>
                <w:spacing w:val="-20"/>
                <w:szCs w:val="20"/>
              </w:rPr>
            </w:pPr>
            <w:r w:rsidRPr="00D2349C">
              <w:rPr>
                <w:rFonts w:hint="eastAsia"/>
                <w:spacing w:val="-20"/>
                <w:szCs w:val="20"/>
              </w:rPr>
              <w:t>【収入】</w:t>
            </w:r>
          </w:p>
          <w:p w14:paraId="54FEB1B1" w14:textId="52E6A3D7" w:rsidR="009367C8" w:rsidRPr="00D2349C" w:rsidRDefault="009367C8" w:rsidP="005A15BF">
            <w:pPr>
              <w:spacing w:line="240" w:lineRule="atLeast"/>
              <w:rPr>
                <w:spacing w:val="-20"/>
                <w:szCs w:val="20"/>
              </w:rPr>
            </w:pPr>
            <w:r w:rsidRPr="00D2349C">
              <w:rPr>
                <w:rFonts w:hint="eastAsia"/>
                <w:spacing w:val="-20"/>
                <w:szCs w:val="20"/>
              </w:rPr>
              <w:t>国・県負担金収入</w:t>
            </w:r>
          </w:p>
        </w:tc>
        <w:tc>
          <w:tcPr>
            <w:tcW w:w="3083" w:type="dxa"/>
            <w:shd w:val="clear" w:color="auto" w:fill="auto"/>
          </w:tcPr>
          <w:p w14:paraId="49F3B2C2" w14:textId="77777777" w:rsidR="009367C8" w:rsidRPr="00D2349C" w:rsidRDefault="009367C8" w:rsidP="005A15BF">
            <w:pPr>
              <w:spacing w:line="240" w:lineRule="atLeast"/>
              <w:rPr>
                <w:spacing w:val="-20"/>
                <w:szCs w:val="20"/>
              </w:rPr>
            </w:pPr>
          </w:p>
          <w:p w14:paraId="251DA60D" w14:textId="77777777" w:rsidR="009367C8" w:rsidRPr="00D2349C" w:rsidRDefault="009367C8" w:rsidP="005A15BF">
            <w:pPr>
              <w:spacing w:line="240" w:lineRule="atLeast"/>
              <w:rPr>
                <w:spacing w:val="-20"/>
                <w:szCs w:val="20"/>
              </w:rPr>
            </w:pPr>
            <w:r w:rsidRPr="00D2349C">
              <w:rPr>
                <w:rFonts w:hint="eastAsia"/>
                <w:spacing w:val="-20"/>
                <w:szCs w:val="20"/>
              </w:rPr>
              <w:t>差引市財負担額</w:t>
            </w:r>
          </w:p>
        </w:tc>
      </w:tr>
      <w:tr w:rsidR="009367C8" w:rsidRPr="00D2349C" w14:paraId="025AFD3E" w14:textId="77777777" w:rsidTr="005A15BF">
        <w:tc>
          <w:tcPr>
            <w:tcW w:w="3082" w:type="dxa"/>
            <w:shd w:val="clear" w:color="auto" w:fill="auto"/>
          </w:tcPr>
          <w:p w14:paraId="033B3C84" w14:textId="77777777" w:rsidR="009367C8" w:rsidRPr="00D2349C" w:rsidRDefault="009367C8" w:rsidP="005A15BF">
            <w:pPr>
              <w:spacing w:line="240" w:lineRule="atLeast"/>
              <w:rPr>
                <w:spacing w:val="-20"/>
                <w:szCs w:val="20"/>
              </w:rPr>
            </w:pPr>
            <w:r w:rsidRPr="00D2349C">
              <w:rPr>
                <w:rFonts w:hint="eastAsia"/>
                <w:spacing w:val="-20"/>
                <w:szCs w:val="20"/>
              </w:rPr>
              <w:t>85,000,000円</w:t>
            </w:r>
          </w:p>
        </w:tc>
        <w:tc>
          <w:tcPr>
            <w:tcW w:w="3083" w:type="dxa"/>
            <w:shd w:val="clear" w:color="auto" w:fill="auto"/>
          </w:tcPr>
          <w:p w14:paraId="128D3DD7" w14:textId="77777777" w:rsidR="009367C8" w:rsidRPr="00D2349C" w:rsidRDefault="009367C8" w:rsidP="005A15BF">
            <w:pPr>
              <w:spacing w:line="240" w:lineRule="atLeast"/>
              <w:rPr>
                <w:spacing w:val="-20"/>
                <w:szCs w:val="20"/>
              </w:rPr>
            </w:pPr>
            <w:r w:rsidRPr="00D2349C">
              <w:rPr>
                <w:rFonts w:hint="eastAsia"/>
                <w:spacing w:val="-20"/>
                <w:szCs w:val="20"/>
              </w:rPr>
              <w:t>63,750,000円</w:t>
            </w:r>
          </w:p>
        </w:tc>
        <w:tc>
          <w:tcPr>
            <w:tcW w:w="3083" w:type="dxa"/>
            <w:shd w:val="clear" w:color="auto" w:fill="auto"/>
          </w:tcPr>
          <w:p w14:paraId="4F8A2930" w14:textId="77777777" w:rsidR="009367C8" w:rsidRPr="00D2349C" w:rsidRDefault="009367C8" w:rsidP="005A15BF">
            <w:pPr>
              <w:spacing w:line="240" w:lineRule="atLeast"/>
              <w:rPr>
                <w:spacing w:val="-20"/>
                <w:szCs w:val="20"/>
              </w:rPr>
            </w:pPr>
            <w:r w:rsidRPr="00D2349C">
              <w:rPr>
                <w:rFonts w:hint="eastAsia"/>
                <w:spacing w:val="-20"/>
                <w:szCs w:val="20"/>
              </w:rPr>
              <w:t>21,250,000円</w:t>
            </w:r>
          </w:p>
        </w:tc>
      </w:tr>
    </w:tbl>
    <w:p w14:paraId="0864715A" w14:textId="77777777" w:rsidR="009367C8" w:rsidRDefault="009367C8" w:rsidP="000F30A7">
      <w:pPr>
        <w:ind w:leftChars="400" w:left="1209" w:firstLineChars="99" w:firstLine="299"/>
      </w:pPr>
    </w:p>
    <w:p w14:paraId="24E1E005" w14:textId="4A274E26" w:rsidR="006F22EB" w:rsidRDefault="00081E7A" w:rsidP="000F30A7">
      <w:pPr>
        <w:ind w:leftChars="400" w:left="1209" w:firstLineChars="99" w:firstLine="299"/>
      </w:pPr>
      <w:r>
        <w:rPr>
          <w:rFonts w:hint="eastAsia"/>
        </w:rPr>
        <w:t>そして，この表１と表２の市財の負担額を差し引きすることで，民営化によって抑制できる市の支出額が算定されます。</w:t>
      </w:r>
    </w:p>
    <w:p w14:paraId="60EDDBB9" w14:textId="201332D5" w:rsidR="00081E7A" w:rsidRDefault="00081E7A" w:rsidP="000F30A7">
      <w:pPr>
        <w:ind w:leftChars="400" w:left="1209" w:firstLineChars="99" w:firstLine="299"/>
      </w:pPr>
    </w:p>
    <w:p w14:paraId="6718751C" w14:textId="7B8BD204" w:rsidR="00081E7A" w:rsidRDefault="009F291E" w:rsidP="00081E7A">
      <w:pPr>
        <w:spacing w:line="240" w:lineRule="atLeast"/>
        <w:rPr>
          <w:spacing w:val="-20"/>
          <w:szCs w:val="20"/>
        </w:rPr>
      </w:pPr>
      <w:r>
        <w:rPr>
          <w:rFonts w:hint="eastAsia"/>
          <w:spacing w:val="-20"/>
          <w:szCs w:val="20"/>
        </w:rPr>
        <w:t>表</w:t>
      </w:r>
      <w:r w:rsidR="002A6B13">
        <w:rPr>
          <w:rFonts w:hint="eastAsia"/>
          <w:spacing w:val="-20"/>
          <w:szCs w:val="20"/>
        </w:rPr>
        <w:t>７</w:t>
      </w:r>
      <w:r w:rsidR="00081E7A">
        <w:rPr>
          <w:rFonts w:hint="eastAsia"/>
          <w:spacing w:val="-20"/>
          <w:szCs w:val="20"/>
        </w:rPr>
        <w:t xml:space="preserve">　～</w:t>
      </w:r>
      <w:r>
        <w:rPr>
          <w:rFonts w:hint="eastAsia"/>
          <w:spacing w:val="-20"/>
          <w:szCs w:val="20"/>
        </w:rPr>
        <w:t>指定管理継続と民営化の</w:t>
      </w:r>
      <w:r w:rsidR="00081E7A">
        <w:rPr>
          <w:rFonts w:hint="eastAsia"/>
          <w:spacing w:val="-20"/>
          <w:szCs w:val="20"/>
        </w:rPr>
        <w:t>比較～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3083"/>
        <w:gridCol w:w="3083"/>
      </w:tblGrid>
      <w:tr w:rsidR="00081E7A" w:rsidRPr="00D2349C" w14:paraId="5B897F7E" w14:textId="77777777" w:rsidTr="005A15BF">
        <w:tc>
          <w:tcPr>
            <w:tcW w:w="3082" w:type="dxa"/>
            <w:shd w:val="clear" w:color="auto" w:fill="auto"/>
          </w:tcPr>
          <w:p w14:paraId="30519E8C" w14:textId="3C32D456" w:rsidR="00081E7A" w:rsidRPr="00D2349C" w:rsidRDefault="009F291E" w:rsidP="005A15BF">
            <w:pPr>
              <w:spacing w:line="240" w:lineRule="atLeast"/>
              <w:rPr>
                <w:spacing w:val="-20"/>
                <w:szCs w:val="20"/>
              </w:rPr>
            </w:pPr>
            <w:r>
              <w:rPr>
                <w:rFonts w:hint="eastAsia"/>
                <w:spacing w:val="-20"/>
                <w:szCs w:val="20"/>
              </w:rPr>
              <w:t xml:space="preserve">指定管理　</w:t>
            </w:r>
            <w:r w:rsidR="00081E7A" w:rsidRPr="00D2349C">
              <w:rPr>
                <w:rFonts w:hint="eastAsia"/>
                <w:spacing w:val="-20"/>
                <w:szCs w:val="20"/>
              </w:rPr>
              <w:t>市財負担額</w:t>
            </w:r>
          </w:p>
        </w:tc>
        <w:tc>
          <w:tcPr>
            <w:tcW w:w="3083" w:type="dxa"/>
            <w:shd w:val="clear" w:color="auto" w:fill="auto"/>
          </w:tcPr>
          <w:p w14:paraId="463C1F80" w14:textId="7445E335" w:rsidR="00081E7A" w:rsidRPr="00D2349C" w:rsidRDefault="009F291E" w:rsidP="005A15BF">
            <w:pPr>
              <w:spacing w:line="240" w:lineRule="atLeast"/>
              <w:rPr>
                <w:spacing w:val="-20"/>
                <w:szCs w:val="20"/>
              </w:rPr>
            </w:pPr>
            <w:r>
              <w:rPr>
                <w:rFonts w:hint="eastAsia"/>
                <w:spacing w:val="-20"/>
                <w:szCs w:val="20"/>
              </w:rPr>
              <w:t xml:space="preserve">民営化　</w:t>
            </w:r>
            <w:r w:rsidR="00081E7A" w:rsidRPr="00D2349C">
              <w:rPr>
                <w:rFonts w:hint="eastAsia"/>
                <w:spacing w:val="-20"/>
                <w:szCs w:val="20"/>
              </w:rPr>
              <w:t>市財負担額</w:t>
            </w:r>
          </w:p>
        </w:tc>
        <w:tc>
          <w:tcPr>
            <w:tcW w:w="3083" w:type="dxa"/>
            <w:shd w:val="clear" w:color="auto" w:fill="auto"/>
          </w:tcPr>
          <w:p w14:paraId="5F29A41B" w14:textId="13599022" w:rsidR="00081E7A" w:rsidRPr="00D2349C" w:rsidRDefault="00081E7A" w:rsidP="005A15BF">
            <w:pPr>
              <w:spacing w:line="240" w:lineRule="atLeast"/>
              <w:rPr>
                <w:spacing w:val="-20"/>
                <w:szCs w:val="20"/>
              </w:rPr>
            </w:pPr>
            <w:r w:rsidRPr="00D2349C">
              <w:rPr>
                <w:rFonts w:hint="eastAsia"/>
                <w:spacing w:val="-20"/>
                <w:szCs w:val="20"/>
              </w:rPr>
              <w:t>支出</w:t>
            </w:r>
            <w:r w:rsidR="009F291E">
              <w:rPr>
                <w:rFonts w:hint="eastAsia"/>
                <w:spacing w:val="-20"/>
                <w:szCs w:val="20"/>
              </w:rPr>
              <w:t>差</w:t>
            </w:r>
            <w:r w:rsidRPr="00D2349C">
              <w:rPr>
                <w:rFonts w:hint="eastAsia"/>
                <w:spacing w:val="-20"/>
                <w:szCs w:val="20"/>
              </w:rPr>
              <w:t>額</w:t>
            </w:r>
          </w:p>
        </w:tc>
      </w:tr>
      <w:tr w:rsidR="00081E7A" w:rsidRPr="00D2349C" w14:paraId="48440801" w14:textId="77777777" w:rsidTr="005A15BF">
        <w:tc>
          <w:tcPr>
            <w:tcW w:w="3082" w:type="dxa"/>
            <w:shd w:val="clear" w:color="auto" w:fill="auto"/>
          </w:tcPr>
          <w:p w14:paraId="44ECDCE4" w14:textId="77777777" w:rsidR="00081E7A" w:rsidRPr="00D2349C" w:rsidRDefault="00081E7A" w:rsidP="005A15BF">
            <w:pPr>
              <w:spacing w:line="240" w:lineRule="atLeast"/>
              <w:rPr>
                <w:spacing w:val="-20"/>
                <w:szCs w:val="20"/>
              </w:rPr>
            </w:pPr>
            <w:r w:rsidRPr="00D2349C">
              <w:rPr>
                <w:rFonts w:hint="eastAsia"/>
                <w:spacing w:val="-20"/>
                <w:szCs w:val="20"/>
              </w:rPr>
              <w:t>30,936,527円</w:t>
            </w:r>
          </w:p>
        </w:tc>
        <w:tc>
          <w:tcPr>
            <w:tcW w:w="3083" w:type="dxa"/>
            <w:shd w:val="clear" w:color="auto" w:fill="auto"/>
          </w:tcPr>
          <w:p w14:paraId="4DE2E1AE" w14:textId="77777777" w:rsidR="00081E7A" w:rsidRPr="00D2349C" w:rsidRDefault="00081E7A" w:rsidP="005A15BF">
            <w:pPr>
              <w:spacing w:line="240" w:lineRule="atLeast"/>
              <w:rPr>
                <w:spacing w:val="-20"/>
                <w:szCs w:val="20"/>
              </w:rPr>
            </w:pPr>
            <w:r w:rsidRPr="00D2349C">
              <w:rPr>
                <w:rFonts w:hint="eastAsia"/>
                <w:spacing w:val="-20"/>
                <w:szCs w:val="20"/>
              </w:rPr>
              <w:t>21,250,000円</w:t>
            </w:r>
          </w:p>
        </w:tc>
        <w:tc>
          <w:tcPr>
            <w:tcW w:w="3083" w:type="dxa"/>
            <w:shd w:val="clear" w:color="auto" w:fill="auto"/>
          </w:tcPr>
          <w:p w14:paraId="13F8BBA9" w14:textId="77777777" w:rsidR="00081E7A" w:rsidRPr="00D2349C" w:rsidRDefault="00081E7A" w:rsidP="005A15BF">
            <w:pPr>
              <w:spacing w:line="240" w:lineRule="atLeast"/>
              <w:rPr>
                <w:spacing w:val="-20"/>
                <w:szCs w:val="20"/>
              </w:rPr>
            </w:pPr>
            <w:r w:rsidRPr="00D2349C">
              <w:rPr>
                <w:rFonts w:hint="eastAsia"/>
                <w:spacing w:val="-20"/>
                <w:szCs w:val="20"/>
              </w:rPr>
              <w:t>9,686,527円</w:t>
            </w:r>
          </w:p>
        </w:tc>
      </w:tr>
    </w:tbl>
    <w:p w14:paraId="1B91DB11" w14:textId="0C8E0907" w:rsidR="00081E7A" w:rsidRDefault="00081E7A" w:rsidP="000F30A7">
      <w:pPr>
        <w:ind w:leftChars="400" w:left="1209" w:firstLineChars="99" w:firstLine="299"/>
      </w:pPr>
    </w:p>
    <w:p w14:paraId="1FE274D5" w14:textId="3E7EC42D" w:rsidR="00081E7A" w:rsidRDefault="005A15BF" w:rsidP="000F30A7">
      <w:pPr>
        <w:ind w:leftChars="400" w:left="1209" w:firstLineChars="99" w:firstLine="299"/>
      </w:pPr>
      <w:r>
        <w:rPr>
          <w:rFonts w:hint="eastAsia"/>
        </w:rPr>
        <w:t>これらのことから，民営化が実現した場合</w:t>
      </w:r>
      <w:r w:rsidR="00081E7A">
        <w:rPr>
          <w:rFonts w:hint="eastAsia"/>
        </w:rPr>
        <w:t>，10,000千円/年の支出が抑制される見込です。</w:t>
      </w:r>
    </w:p>
    <w:p w14:paraId="797B9928" w14:textId="1D678A4D" w:rsidR="00081E7A" w:rsidRPr="006F22EB" w:rsidRDefault="00081E7A" w:rsidP="00081E7A">
      <w:pPr>
        <w:pStyle w:val="3"/>
        <w:ind w:left="1209"/>
      </w:pPr>
      <w:bookmarkStart w:id="21" w:name="_Toc63409346"/>
      <w:r>
        <w:rPr>
          <w:rFonts w:hint="eastAsia"/>
        </w:rPr>
        <w:lastRenderedPageBreak/>
        <w:t>②事業所の視点</w:t>
      </w:r>
      <w:bookmarkEnd w:id="21"/>
    </w:p>
    <w:p w14:paraId="62DA0898" w14:textId="6F7AA0B1" w:rsidR="00081E7A" w:rsidRDefault="00081E7A" w:rsidP="000F30A7">
      <w:pPr>
        <w:ind w:leftChars="400" w:left="1209" w:firstLineChars="99" w:firstLine="299"/>
      </w:pPr>
      <w:r>
        <w:rPr>
          <w:rFonts w:hint="eastAsia"/>
        </w:rPr>
        <w:t>指定管理の場合は指定管理料によって</w:t>
      </w:r>
      <w:r w:rsidR="00576F4F">
        <w:rPr>
          <w:rFonts w:hint="eastAsia"/>
        </w:rPr>
        <w:t>収入が</w:t>
      </w:r>
      <w:r>
        <w:rPr>
          <w:rFonts w:hint="eastAsia"/>
        </w:rPr>
        <w:t>賄われます。民営化された場合は，自立支援給付費を</w:t>
      </w:r>
      <w:r w:rsidR="009F291E">
        <w:rPr>
          <w:rFonts w:hint="eastAsia"/>
        </w:rPr>
        <w:t>国民健康保険団体連合会</w:t>
      </w:r>
      <w:r>
        <w:rPr>
          <w:rFonts w:hint="eastAsia"/>
        </w:rPr>
        <w:t>に請求することで収入を得ることになります。</w:t>
      </w:r>
    </w:p>
    <w:p w14:paraId="3D9C6382" w14:textId="53ECBA94" w:rsidR="005A15BF" w:rsidRDefault="00576F4F" w:rsidP="000F30A7">
      <w:pPr>
        <w:ind w:leftChars="400" w:left="1209" w:firstLineChars="99" w:firstLine="299"/>
      </w:pPr>
      <w:r>
        <w:rPr>
          <w:rFonts w:hint="eastAsia"/>
        </w:rPr>
        <w:t>両者の差を考慮するにあたって，</w:t>
      </w:r>
      <w:r w:rsidR="009F291E">
        <w:rPr>
          <w:rFonts w:hint="eastAsia"/>
        </w:rPr>
        <w:t>青和園の民営化</w:t>
      </w:r>
      <w:r w:rsidR="00081E7A" w:rsidRPr="00081E7A">
        <w:rPr>
          <w:rFonts w:hint="eastAsia"/>
        </w:rPr>
        <w:t>は，</w:t>
      </w:r>
      <w:r>
        <w:rPr>
          <w:rFonts w:hint="eastAsia"/>
        </w:rPr>
        <w:t>自立支援</w:t>
      </w:r>
      <w:r w:rsidR="00081E7A" w:rsidRPr="00081E7A">
        <w:rPr>
          <w:rFonts w:hint="eastAsia"/>
        </w:rPr>
        <w:t>給付費の請求において</w:t>
      </w:r>
      <w:r w:rsidR="009F291E">
        <w:rPr>
          <w:rFonts w:hint="eastAsia"/>
        </w:rPr>
        <w:t>公的施設による減算</w:t>
      </w:r>
      <w:r>
        <w:rPr>
          <w:rFonts w:hint="eastAsia"/>
        </w:rPr>
        <w:t>がなくなる他，各種加算を適正にとることが可能となります。</w:t>
      </w:r>
    </w:p>
    <w:p w14:paraId="7377538D" w14:textId="77777777" w:rsidR="005A15BF" w:rsidRDefault="00576F4F" w:rsidP="000F30A7">
      <w:pPr>
        <w:ind w:leftChars="400" w:left="1209" w:firstLineChars="99" w:firstLine="299"/>
      </w:pPr>
      <w:r>
        <w:rPr>
          <w:rFonts w:hint="eastAsia"/>
        </w:rPr>
        <w:t>また，</w:t>
      </w:r>
      <w:r w:rsidR="00081E7A" w:rsidRPr="00081E7A">
        <w:rPr>
          <w:rFonts w:hint="eastAsia"/>
        </w:rPr>
        <w:t>契約者数</w:t>
      </w:r>
      <w:r w:rsidR="00550A11">
        <w:rPr>
          <w:rFonts w:hint="eastAsia"/>
        </w:rPr>
        <w:t>を定員内に収める柏市の</w:t>
      </w:r>
      <w:r w:rsidR="00AC015F">
        <w:rPr>
          <w:rFonts w:hint="eastAsia"/>
        </w:rPr>
        <w:t>定員の捉え方から，通所者ベースでの定員の考え方に切り替えることが可能となります。</w:t>
      </w:r>
    </w:p>
    <w:p w14:paraId="270B63E6" w14:textId="42EF5AB3" w:rsidR="00081E7A" w:rsidRDefault="00AC015F" w:rsidP="000F30A7">
      <w:pPr>
        <w:ind w:leftChars="400" w:left="1209" w:firstLineChars="99" w:firstLine="299"/>
      </w:pPr>
      <w:r>
        <w:rPr>
          <w:rFonts w:hint="eastAsia"/>
        </w:rPr>
        <w:t>これ</w:t>
      </w:r>
      <w:r w:rsidR="00576F4F">
        <w:rPr>
          <w:rFonts w:hint="eastAsia"/>
        </w:rPr>
        <w:t>ら</w:t>
      </w:r>
      <w:r>
        <w:rPr>
          <w:rFonts w:hint="eastAsia"/>
        </w:rPr>
        <w:t>により，</w:t>
      </w:r>
      <w:r w:rsidR="00550A11">
        <w:rPr>
          <w:rFonts w:hint="eastAsia"/>
        </w:rPr>
        <w:t>請求単価と</w:t>
      </w:r>
      <w:r>
        <w:rPr>
          <w:rFonts w:hint="eastAsia"/>
        </w:rPr>
        <w:t>，施設全体の定員増強を図る他</w:t>
      </w:r>
      <w:r w:rsidR="00081E7A" w:rsidRPr="00081E7A">
        <w:rPr>
          <w:rFonts w:hint="eastAsia"/>
        </w:rPr>
        <w:t>，</w:t>
      </w:r>
      <w:r>
        <w:rPr>
          <w:rFonts w:hint="eastAsia"/>
        </w:rPr>
        <w:t>新規事業の展開による収益の確保を行い，運営経費を確保してくことが</w:t>
      </w:r>
      <w:r w:rsidR="00576F4F">
        <w:rPr>
          <w:rFonts w:hint="eastAsia"/>
        </w:rPr>
        <w:t>可能になります</w:t>
      </w:r>
      <w:r w:rsidR="00081E7A" w:rsidRPr="00081E7A">
        <w:rPr>
          <w:rFonts w:hint="eastAsia"/>
        </w:rPr>
        <w:t>。</w:t>
      </w:r>
    </w:p>
    <w:p w14:paraId="28E5D405" w14:textId="5BE4C5F2" w:rsidR="00576F4F" w:rsidRDefault="00576F4F" w:rsidP="000F30A7">
      <w:pPr>
        <w:ind w:leftChars="400" w:left="1209" w:firstLineChars="99" w:firstLine="299"/>
      </w:pPr>
      <w:r>
        <w:rPr>
          <w:rFonts w:hint="eastAsia"/>
        </w:rPr>
        <w:t>これらを総合的に勘案し，指定管理の現状と民営化を実施した場合の収入の差は以下の通りとなります。</w:t>
      </w:r>
    </w:p>
    <w:p w14:paraId="728ABE1C" w14:textId="7C5E590A" w:rsidR="00576F4F" w:rsidRDefault="00576F4F" w:rsidP="000F30A7">
      <w:pPr>
        <w:ind w:leftChars="400" w:left="1209" w:firstLineChars="99" w:firstLine="299"/>
      </w:pPr>
    </w:p>
    <w:p w14:paraId="49AF7786" w14:textId="02C4EB07" w:rsidR="00576F4F" w:rsidRDefault="009F291E" w:rsidP="00576F4F">
      <w:pPr>
        <w:spacing w:line="240" w:lineRule="atLeast"/>
        <w:rPr>
          <w:spacing w:val="-20"/>
          <w:szCs w:val="20"/>
        </w:rPr>
      </w:pPr>
      <w:r>
        <w:rPr>
          <w:rFonts w:hint="eastAsia"/>
          <w:spacing w:val="-20"/>
          <w:szCs w:val="20"/>
        </w:rPr>
        <w:t>表</w:t>
      </w:r>
      <w:r w:rsidR="002A6B13">
        <w:rPr>
          <w:rFonts w:hint="eastAsia"/>
          <w:spacing w:val="-20"/>
          <w:szCs w:val="20"/>
        </w:rPr>
        <w:t>８</w:t>
      </w:r>
      <w:r w:rsidR="00576F4F">
        <w:rPr>
          <w:rFonts w:hint="eastAsia"/>
          <w:spacing w:val="-20"/>
          <w:szCs w:val="20"/>
        </w:rPr>
        <w:t xml:space="preserve">　～指定管理，民営化の収入の差～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3083"/>
        <w:gridCol w:w="3083"/>
      </w:tblGrid>
      <w:tr w:rsidR="00576F4F" w:rsidRPr="00D2349C" w14:paraId="741D4AC9" w14:textId="77777777" w:rsidTr="005A15BF">
        <w:tc>
          <w:tcPr>
            <w:tcW w:w="3082" w:type="dxa"/>
            <w:shd w:val="clear" w:color="auto" w:fill="auto"/>
          </w:tcPr>
          <w:p w14:paraId="09D64197" w14:textId="741899B9" w:rsidR="00576F4F" w:rsidRDefault="00576F4F" w:rsidP="005A15BF">
            <w:pPr>
              <w:spacing w:line="240" w:lineRule="atLeast"/>
              <w:rPr>
                <w:spacing w:val="-20"/>
                <w:szCs w:val="20"/>
              </w:rPr>
            </w:pPr>
            <w:r>
              <w:rPr>
                <w:rFonts w:hint="eastAsia"/>
                <w:spacing w:val="-20"/>
                <w:szCs w:val="20"/>
              </w:rPr>
              <w:t>指定管理の場合の収入</w:t>
            </w:r>
          </w:p>
          <w:p w14:paraId="6B893C53" w14:textId="14CCA4AD" w:rsidR="00576F4F" w:rsidRPr="00D2349C" w:rsidRDefault="00576F4F" w:rsidP="005A15BF">
            <w:pPr>
              <w:spacing w:line="240" w:lineRule="atLeast"/>
              <w:rPr>
                <w:spacing w:val="-20"/>
                <w:szCs w:val="20"/>
              </w:rPr>
            </w:pPr>
            <w:r>
              <w:rPr>
                <w:rFonts w:hint="eastAsia"/>
                <w:spacing w:val="-20"/>
                <w:szCs w:val="20"/>
              </w:rPr>
              <w:t>（R1年度実績）</w:t>
            </w:r>
          </w:p>
        </w:tc>
        <w:tc>
          <w:tcPr>
            <w:tcW w:w="3083" w:type="dxa"/>
            <w:shd w:val="clear" w:color="auto" w:fill="auto"/>
          </w:tcPr>
          <w:p w14:paraId="20CC3A4E" w14:textId="77777777" w:rsidR="00576F4F" w:rsidRDefault="00A123E5" w:rsidP="005A15BF">
            <w:pPr>
              <w:spacing w:line="240" w:lineRule="atLeast"/>
              <w:rPr>
                <w:spacing w:val="-20"/>
                <w:szCs w:val="20"/>
              </w:rPr>
            </w:pPr>
            <w:r>
              <w:rPr>
                <w:rFonts w:hint="eastAsia"/>
                <w:spacing w:val="-20"/>
                <w:szCs w:val="20"/>
              </w:rPr>
              <w:t>民営化の場合の収入</w:t>
            </w:r>
          </w:p>
          <w:p w14:paraId="0ADC2488" w14:textId="06948E4C" w:rsidR="00A123E5" w:rsidRPr="00D2349C" w:rsidRDefault="00A123E5" w:rsidP="005A15BF">
            <w:pPr>
              <w:spacing w:line="240" w:lineRule="atLeast"/>
              <w:rPr>
                <w:spacing w:val="-20"/>
                <w:szCs w:val="20"/>
              </w:rPr>
            </w:pPr>
            <w:r>
              <w:rPr>
                <w:rFonts w:hint="eastAsia"/>
                <w:spacing w:val="-20"/>
                <w:szCs w:val="20"/>
              </w:rPr>
              <w:t>（R12年度見込）</w:t>
            </w:r>
          </w:p>
        </w:tc>
        <w:tc>
          <w:tcPr>
            <w:tcW w:w="3083" w:type="dxa"/>
            <w:shd w:val="clear" w:color="auto" w:fill="auto"/>
          </w:tcPr>
          <w:p w14:paraId="48BF75F6" w14:textId="54675AED" w:rsidR="00576F4F" w:rsidRPr="00D2349C" w:rsidRDefault="00A123E5" w:rsidP="005A15BF">
            <w:pPr>
              <w:spacing w:line="240" w:lineRule="atLeast"/>
              <w:rPr>
                <w:spacing w:val="-20"/>
                <w:szCs w:val="20"/>
              </w:rPr>
            </w:pPr>
            <w:r>
              <w:rPr>
                <w:rFonts w:hint="eastAsia"/>
                <w:spacing w:val="-20"/>
                <w:szCs w:val="20"/>
              </w:rPr>
              <w:t>収入額の差</w:t>
            </w:r>
          </w:p>
        </w:tc>
      </w:tr>
      <w:tr w:rsidR="00576F4F" w:rsidRPr="00D2349C" w14:paraId="0F49FC43" w14:textId="77777777" w:rsidTr="005A15BF">
        <w:tc>
          <w:tcPr>
            <w:tcW w:w="3082" w:type="dxa"/>
            <w:shd w:val="clear" w:color="auto" w:fill="auto"/>
          </w:tcPr>
          <w:p w14:paraId="2F8CF480" w14:textId="5731F70E" w:rsidR="00576F4F" w:rsidRDefault="00576F4F" w:rsidP="005A15BF">
            <w:pPr>
              <w:spacing w:line="240" w:lineRule="atLeast"/>
              <w:rPr>
                <w:spacing w:val="-20"/>
                <w:szCs w:val="20"/>
              </w:rPr>
            </w:pPr>
            <w:r>
              <w:rPr>
                <w:rFonts w:hint="eastAsia"/>
                <w:spacing w:val="-20"/>
                <w:szCs w:val="20"/>
              </w:rPr>
              <w:t>指定管理料</w:t>
            </w:r>
          </w:p>
          <w:p w14:paraId="22CAFADB" w14:textId="6FD31E93" w:rsidR="00576F4F" w:rsidRPr="00D2349C" w:rsidRDefault="00A123E5" w:rsidP="005A15BF">
            <w:pPr>
              <w:spacing w:line="240" w:lineRule="atLeast"/>
              <w:rPr>
                <w:spacing w:val="-20"/>
                <w:szCs w:val="20"/>
              </w:rPr>
            </w:pPr>
            <w:r w:rsidRPr="00D2349C">
              <w:rPr>
                <w:rFonts w:hint="eastAsia"/>
                <w:spacing w:val="-20"/>
                <w:szCs w:val="20"/>
              </w:rPr>
              <w:t>74,112,666円</w:t>
            </w:r>
          </w:p>
        </w:tc>
        <w:tc>
          <w:tcPr>
            <w:tcW w:w="3083" w:type="dxa"/>
            <w:shd w:val="clear" w:color="auto" w:fill="auto"/>
          </w:tcPr>
          <w:p w14:paraId="49513815" w14:textId="4264D530" w:rsidR="00576F4F" w:rsidRDefault="00A123E5" w:rsidP="005A15BF">
            <w:pPr>
              <w:spacing w:line="240" w:lineRule="atLeast"/>
              <w:rPr>
                <w:spacing w:val="-20"/>
                <w:szCs w:val="20"/>
              </w:rPr>
            </w:pPr>
            <w:r>
              <w:rPr>
                <w:rFonts w:hint="eastAsia"/>
                <w:spacing w:val="-20"/>
                <w:szCs w:val="20"/>
              </w:rPr>
              <w:t>自立支援給付費</w:t>
            </w:r>
          </w:p>
          <w:p w14:paraId="60066485" w14:textId="10BD844C" w:rsidR="00576F4F" w:rsidRPr="00D2349C" w:rsidRDefault="00A123E5" w:rsidP="005A15BF">
            <w:pPr>
              <w:spacing w:line="240" w:lineRule="atLeast"/>
              <w:rPr>
                <w:spacing w:val="-20"/>
                <w:szCs w:val="20"/>
              </w:rPr>
            </w:pPr>
            <w:r w:rsidRPr="00D2349C">
              <w:rPr>
                <w:rFonts w:hint="eastAsia"/>
                <w:spacing w:val="-20"/>
                <w:szCs w:val="20"/>
              </w:rPr>
              <w:t>85,000,000円</w:t>
            </w:r>
          </w:p>
        </w:tc>
        <w:tc>
          <w:tcPr>
            <w:tcW w:w="3083" w:type="dxa"/>
            <w:shd w:val="clear" w:color="auto" w:fill="auto"/>
          </w:tcPr>
          <w:p w14:paraId="7A832EC4" w14:textId="77777777" w:rsidR="00A123E5" w:rsidRDefault="00A123E5" w:rsidP="005A15BF">
            <w:pPr>
              <w:spacing w:line="240" w:lineRule="atLeast"/>
              <w:rPr>
                <w:spacing w:val="-20"/>
                <w:szCs w:val="20"/>
              </w:rPr>
            </w:pPr>
          </w:p>
          <w:p w14:paraId="704B2EA9" w14:textId="679FDA36" w:rsidR="00576F4F" w:rsidRPr="00D2349C" w:rsidRDefault="00A123E5" w:rsidP="005A15BF">
            <w:pPr>
              <w:spacing w:line="240" w:lineRule="atLeast"/>
              <w:rPr>
                <w:spacing w:val="-20"/>
                <w:szCs w:val="20"/>
              </w:rPr>
            </w:pPr>
            <w:r>
              <w:rPr>
                <w:rFonts w:hint="eastAsia"/>
                <w:spacing w:val="-20"/>
                <w:szCs w:val="20"/>
              </w:rPr>
              <w:t>10,887,334</w:t>
            </w:r>
            <w:r w:rsidR="00576F4F" w:rsidRPr="00D2349C">
              <w:rPr>
                <w:rFonts w:hint="eastAsia"/>
                <w:spacing w:val="-20"/>
                <w:szCs w:val="20"/>
              </w:rPr>
              <w:t>円</w:t>
            </w:r>
          </w:p>
        </w:tc>
      </w:tr>
    </w:tbl>
    <w:p w14:paraId="4A8ACB8B" w14:textId="0C23B422" w:rsidR="00576F4F" w:rsidRDefault="00576F4F" w:rsidP="000F30A7">
      <w:pPr>
        <w:ind w:leftChars="400" w:left="1209" w:firstLineChars="99" w:firstLine="299"/>
      </w:pPr>
    </w:p>
    <w:p w14:paraId="040E9888" w14:textId="3CAEFEBD" w:rsidR="005A15BF" w:rsidRDefault="005A15BF" w:rsidP="000F30A7">
      <w:pPr>
        <w:ind w:leftChars="400" w:left="1209" w:firstLineChars="99" w:firstLine="299"/>
      </w:pPr>
      <w:r>
        <w:rPr>
          <w:rFonts w:hint="eastAsia"/>
        </w:rPr>
        <w:t>これらのことから，民営化が実現した場合，10,000千円/年ほど収入が拡大する見込です。</w:t>
      </w:r>
      <w:r w:rsidR="00701D1E">
        <w:rPr>
          <w:rFonts w:hint="eastAsia"/>
        </w:rPr>
        <w:t>一方新事業の展開などによるランニングコストの増加や，後述する新施設の建築などのイニシャルコストの発生なども予測されるため，施設の運営が</w:t>
      </w:r>
      <w:r w:rsidR="00020B13">
        <w:rPr>
          <w:rFonts w:hint="eastAsia"/>
        </w:rPr>
        <w:t>持続</w:t>
      </w:r>
      <w:r w:rsidR="00701D1E">
        <w:rPr>
          <w:rFonts w:hint="eastAsia"/>
        </w:rPr>
        <w:t>可能か，法人の経営状況も含めた分析が必要と</w:t>
      </w:r>
      <w:r w:rsidR="00020B13">
        <w:rPr>
          <w:rFonts w:hint="eastAsia"/>
        </w:rPr>
        <w:t>なり</w:t>
      </w:r>
      <w:r w:rsidR="00701D1E">
        <w:rPr>
          <w:rFonts w:hint="eastAsia"/>
        </w:rPr>
        <w:t>ます。</w:t>
      </w:r>
    </w:p>
    <w:p w14:paraId="7C9B0518" w14:textId="77777777" w:rsidR="005A15BF" w:rsidRPr="00020B13" w:rsidRDefault="005A15BF" w:rsidP="000F30A7">
      <w:pPr>
        <w:ind w:leftChars="400" w:left="1209" w:firstLineChars="99" w:firstLine="299"/>
      </w:pPr>
    </w:p>
    <w:p w14:paraId="2719D5B8" w14:textId="56BD52A2" w:rsidR="00EB3669" w:rsidRDefault="00EB3669" w:rsidP="00533770">
      <w:pPr>
        <w:ind w:leftChars="200" w:left="605" w:firstLineChars="100" w:firstLine="302"/>
      </w:pPr>
    </w:p>
    <w:p w14:paraId="1368021E" w14:textId="2F41D3D6" w:rsidR="00533770" w:rsidRDefault="00AC795C" w:rsidP="00533770">
      <w:pPr>
        <w:pStyle w:val="2"/>
        <w:ind w:left="302" w:right="302"/>
      </w:pPr>
      <w:bookmarkStart w:id="22" w:name="_Toc63409347"/>
      <w:r>
        <w:rPr>
          <w:rFonts w:hint="eastAsia"/>
        </w:rPr>
        <w:t>(3</w:t>
      </w:r>
      <w:r w:rsidR="00533770">
        <w:rPr>
          <w:rFonts w:hint="eastAsia"/>
        </w:rPr>
        <w:t xml:space="preserve">) </w:t>
      </w:r>
      <w:r w:rsidR="00533770">
        <w:rPr>
          <w:rFonts w:hint="eastAsia"/>
        </w:rPr>
        <w:t>施設の整備費用について</w:t>
      </w:r>
      <w:bookmarkEnd w:id="22"/>
    </w:p>
    <w:p w14:paraId="05E6C0A9" w14:textId="098B4313" w:rsidR="00533770" w:rsidRDefault="003C29DA" w:rsidP="00533770">
      <w:pPr>
        <w:ind w:leftChars="200" w:left="605" w:firstLineChars="99" w:firstLine="299"/>
      </w:pPr>
      <w:r>
        <w:rPr>
          <w:rFonts w:hint="eastAsia"/>
        </w:rPr>
        <w:t>既に記載している通り，青和園は昭和４０年代に建てられた</w:t>
      </w:r>
      <w:r>
        <w:rPr>
          <w:rFonts w:hint="eastAsia"/>
        </w:rPr>
        <w:lastRenderedPageBreak/>
        <w:t>建築物</w:t>
      </w:r>
      <w:r w:rsidR="000D1FAE">
        <w:rPr>
          <w:rFonts w:hint="eastAsia"/>
        </w:rPr>
        <w:t>であり，</w:t>
      </w:r>
      <w:r w:rsidR="00533770">
        <w:rPr>
          <w:rFonts w:hint="eastAsia"/>
        </w:rPr>
        <w:t>まもなく５０年を迎えるところです。現在ま</w:t>
      </w:r>
      <w:r>
        <w:rPr>
          <w:rFonts w:hint="eastAsia"/>
        </w:rPr>
        <w:t>で，耐震強度上の問題やコンクリートの劣化などはみられないものの，</w:t>
      </w:r>
      <w:r w:rsidR="00533770">
        <w:rPr>
          <w:rFonts w:hint="eastAsia"/>
        </w:rPr>
        <w:t>施設のバリアフリー化が課題にもなっているところであり，本施設を</w:t>
      </w:r>
      <w:r>
        <w:rPr>
          <w:rFonts w:hint="eastAsia"/>
        </w:rPr>
        <w:t>数十</w:t>
      </w:r>
      <w:r w:rsidR="00533770">
        <w:rPr>
          <w:rFonts w:hint="eastAsia"/>
        </w:rPr>
        <w:t>年スパンで活用することを想定するのであれば，ハードの</w:t>
      </w:r>
      <w:r>
        <w:rPr>
          <w:rFonts w:hint="eastAsia"/>
        </w:rPr>
        <w:t>整備方針</w:t>
      </w:r>
      <w:r w:rsidR="00533770">
        <w:rPr>
          <w:rFonts w:hint="eastAsia"/>
        </w:rPr>
        <w:t>を検討する必要があります。</w:t>
      </w:r>
    </w:p>
    <w:p w14:paraId="2C179007" w14:textId="77777777" w:rsidR="002A6B13" w:rsidRDefault="002A6B13" w:rsidP="002A6B13">
      <w:pPr>
        <w:ind w:leftChars="200" w:left="606" w:hanging="1"/>
      </w:pPr>
    </w:p>
    <w:p w14:paraId="3E98D60B" w14:textId="408A3FDB" w:rsidR="002A6B13" w:rsidRDefault="002A6B13" w:rsidP="002A6B13">
      <w:pPr>
        <w:ind w:leftChars="200" w:left="606" w:hanging="1"/>
      </w:pPr>
      <w:r>
        <w:rPr>
          <w:rFonts w:hint="eastAsia"/>
        </w:rPr>
        <w:t>表９　青和園の建築物の概要</w:t>
      </w:r>
    </w:p>
    <w:tbl>
      <w:tblPr>
        <w:tblStyle w:val="ae"/>
        <w:tblW w:w="0" w:type="auto"/>
        <w:tblInd w:w="605" w:type="dxa"/>
        <w:tblLook w:val="04A0" w:firstRow="1" w:lastRow="0" w:firstColumn="1" w:lastColumn="0" w:noHBand="0" w:noVBand="1"/>
      </w:tblPr>
      <w:tblGrid>
        <w:gridCol w:w="1691"/>
        <w:gridCol w:w="1691"/>
        <w:gridCol w:w="1719"/>
        <w:gridCol w:w="1691"/>
      </w:tblGrid>
      <w:tr w:rsidR="000965B0" w14:paraId="796C854C" w14:textId="77777777" w:rsidTr="000965B0">
        <w:tc>
          <w:tcPr>
            <w:tcW w:w="1691" w:type="dxa"/>
          </w:tcPr>
          <w:p w14:paraId="521C553E" w14:textId="6EDCEDFE" w:rsidR="000965B0" w:rsidRDefault="000965B0" w:rsidP="00533770">
            <w:r>
              <w:rPr>
                <w:rFonts w:hint="eastAsia"/>
              </w:rPr>
              <w:t>建築年度</w:t>
            </w:r>
          </w:p>
        </w:tc>
        <w:tc>
          <w:tcPr>
            <w:tcW w:w="1691" w:type="dxa"/>
          </w:tcPr>
          <w:p w14:paraId="23FF18FF" w14:textId="25087094" w:rsidR="000965B0" w:rsidRDefault="000965B0" w:rsidP="00533770">
            <w:r>
              <w:rPr>
                <w:rFonts w:hint="eastAsia"/>
              </w:rPr>
              <w:t>構造</w:t>
            </w:r>
          </w:p>
        </w:tc>
        <w:tc>
          <w:tcPr>
            <w:tcW w:w="1719" w:type="dxa"/>
          </w:tcPr>
          <w:p w14:paraId="0C6EB094" w14:textId="078F5443" w:rsidR="000965B0" w:rsidRDefault="000965B0" w:rsidP="00533770">
            <w:r>
              <w:rPr>
                <w:rFonts w:hint="eastAsia"/>
              </w:rPr>
              <w:t>延床面積</w:t>
            </w:r>
          </w:p>
        </w:tc>
        <w:tc>
          <w:tcPr>
            <w:tcW w:w="1691" w:type="dxa"/>
          </w:tcPr>
          <w:p w14:paraId="0D78CB40" w14:textId="1D994346" w:rsidR="000965B0" w:rsidRDefault="000965B0" w:rsidP="00533770">
            <w:r>
              <w:rPr>
                <w:rFonts w:hint="eastAsia"/>
              </w:rPr>
              <w:t>耐震診断</w:t>
            </w:r>
          </w:p>
        </w:tc>
      </w:tr>
      <w:tr w:rsidR="000965B0" w14:paraId="4A1FF6DE" w14:textId="77777777" w:rsidTr="000965B0">
        <w:tc>
          <w:tcPr>
            <w:tcW w:w="1691" w:type="dxa"/>
          </w:tcPr>
          <w:p w14:paraId="5342B1AA" w14:textId="1EC61F28" w:rsidR="000965B0" w:rsidRDefault="000965B0" w:rsidP="00533770">
            <w:r>
              <w:rPr>
                <w:rFonts w:hint="eastAsia"/>
              </w:rPr>
              <w:t>昭和49年</w:t>
            </w:r>
          </w:p>
        </w:tc>
        <w:tc>
          <w:tcPr>
            <w:tcW w:w="1691" w:type="dxa"/>
          </w:tcPr>
          <w:p w14:paraId="40A6A6BE" w14:textId="78ABCB79" w:rsidR="000965B0" w:rsidRDefault="000D1FAE" w:rsidP="00533770">
            <w:r>
              <w:rPr>
                <w:rFonts w:hint="eastAsia"/>
              </w:rPr>
              <w:t>RC造</w:t>
            </w:r>
          </w:p>
        </w:tc>
        <w:tc>
          <w:tcPr>
            <w:tcW w:w="1719" w:type="dxa"/>
          </w:tcPr>
          <w:p w14:paraId="545794A6" w14:textId="24CE05A3" w:rsidR="000965B0" w:rsidRDefault="000965B0" w:rsidP="00533770">
            <w:r>
              <w:rPr>
                <w:rFonts w:hint="eastAsia"/>
              </w:rPr>
              <w:t>1239㎡</w:t>
            </w:r>
          </w:p>
        </w:tc>
        <w:tc>
          <w:tcPr>
            <w:tcW w:w="1691" w:type="dxa"/>
          </w:tcPr>
          <w:p w14:paraId="3EEE850A" w14:textId="7A0D3CB8" w:rsidR="000965B0" w:rsidRDefault="000D1FAE" w:rsidP="00533770">
            <w:r>
              <w:rPr>
                <w:rFonts w:hint="eastAsia"/>
              </w:rPr>
              <w:t>基準値以上</w:t>
            </w:r>
          </w:p>
        </w:tc>
      </w:tr>
    </w:tbl>
    <w:p w14:paraId="58287920" w14:textId="77777777" w:rsidR="003C29DA" w:rsidRDefault="003C29DA" w:rsidP="00533770">
      <w:pPr>
        <w:ind w:leftChars="200" w:left="605" w:firstLineChars="99" w:firstLine="299"/>
      </w:pPr>
    </w:p>
    <w:p w14:paraId="1F67D6A3" w14:textId="5C3F89E2" w:rsidR="00533770" w:rsidRDefault="00981648" w:rsidP="00533770">
      <w:pPr>
        <w:ind w:leftChars="200" w:left="605" w:firstLineChars="99" w:firstLine="299"/>
      </w:pPr>
      <w:r>
        <w:rPr>
          <w:rFonts w:hint="eastAsia"/>
        </w:rPr>
        <w:t>整備の方針は</w:t>
      </w:r>
      <w:r w:rsidR="00533770">
        <w:rPr>
          <w:rFonts w:hint="eastAsia"/>
        </w:rPr>
        <w:t>大きく分けると３つの選択肢があります。１つには同じ施設の中で同規模の床面積の建て替えを行うこと。２つ目は既存の施設の耐久性とバリアフリー化を進めるための改修工事を行うこと。３つ目は既存の施設を使い続けるということです。</w:t>
      </w:r>
    </w:p>
    <w:p w14:paraId="40FDE4B1" w14:textId="754A834E" w:rsidR="00AE1D27" w:rsidRDefault="00533770" w:rsidP="00533770">
      <w:pPr>
        <w:ind w:leftChars="200" w:left="605" w:firstLineChars="99" w:firstLine="299"/>
      </w:pPr>
      <w:r>
        <w:rPr>
          <w:rFonts w:hint="eastAsia"/>
        </w:rPr>
        <w:t>それぞれの場合を分析すると大まかに以下のようなメリットデメリットが生じます。</w:t>
      </w:r>
    </w:p>
    <w:p w14:paraId="469C4A9C" w14:textId="77777777" w:rsidR="00AE1D27" w:rsidRDefault="00AE1D27">
      <w:pPr>
        <w:widowControl/>
        <w:jc w:val="left"/>
      </w:pPr>
      <w:r>
        <w:br w:type="page"/>
      </w:r>
    </w:p>
    <w:p w14:paraId="0D5AF3E0" w14:textId="08941D56" w:rsidR="00533770" w:rsidRDefault="002A6B13" w:rsidP="002A6B13">
      <w:pPr>
        <w:ind w:left="605" w:hangingChars="200" w:hanging="605"/>
      </w:pPr>
      <w:r>
        <w:rPr>
          <w:rFonts w:hint="eastAsia"/>
        </w:rPr>
        <w:lastRenderedPageBreak/>
        <w:t>表１０　整備方針の比較１</w:t>
      </w:r>
    </w:p>
    <w:tbl>
      <w:tblPr>
        <w:tblStyle w:val="ae"/>
        <w:tblW w:w="0" w:type="auto"/>
        <w:tblLook w:val="01E0" w:firstRow="1" w:lastRow="1" w:firstColumn="1" w:lastColumn="1" w:noHBand="0" w:noVBand="0"/>
      </w:tblPr>
      <w:tblGrid>
        <w:gridCol w:w="1807"/>
        <w:gridCol w:w="2543"/>
        <w:gridCol w:w="2176"/>
        <w:gridCol w:w="2176"/>
      </w:tblGrid>
      <w:tr w:rsidR="00533770" w14:paraId="5D3974D7" w14:textId="77777777" w:rsidTr="000965B0">
        <w:tc>
          <w:tcPr>
            <w:tcW w:w="1807" w:type="dxa"/>
          </w:tcPr>
          <w:p w14:paraId="4F366069" w14:textId="77777777" w:rsidR="00533770" w:rsidRDefault="00533770" w:rsidP="000206DB"/>
        </w:tc>
        <w:tc>
          <w:tcPr>
            <w:tcW w:w="2543" w:type="dxa"/>
          </w:tcPr>
          <w:p w14:paraId="741D6E57" w14:textId="77777777" w:rsidR="00533770" w:rsidRDefault="00533770" w:rsidP="000206DB">
            <w:r>
              <w:rPr>
                <w:rFonts w:hint="eastAsia"/>
              </w:rPr>
              <w:t>建替</w:t>
            </w:r>
          </w:p>
        </w:tc>
        <w:tc>
          <w:tcPr>
            <w:tcW w:w="2176" w:type="dxa"/>
          </w:tcPr>
          <w:p w14:paraId="281EE369" w14:textId="77777777" w:rsidR="00533770" w:rsidRDefault="00533770" w:rsidP="000206DB">
            <w:r>
              <w:rPr>
                <w:rFonts w:hint="eastAsia"/>
              </w:rPr>
              <w:t>大規模改修</w:t>
            </w:r>
          </w:p>
        </w:tc>
        <w:tc>
          <w:tcPr>
            <w:tcW w:w="2176" w:type="dxa"/>
          </w:tcPr>
          <w:p w14:paraId="44070AE3" w14:textId="77777777" w:rsidR="00533770" w:rsidRDefault="00533770" w:rsidP="000206DB">
            <w:r>
              <w:rPr>
                <w:rFonts w:hint="eastAsia"/>
              </w:rPr>
              <w:t>既存施設のまま</w:t>
            </w:r>
          </w:p>
        </w:tc>
      </w:tr>
      <w:tr w:rsidR="00533770" w14:paraId="749E833C" w14:textId="77777777" w:rsidTr="000965B0">
        <w:tc>
          <w:tcPr>
            <w:tcW w:w="1807" w:type="dxa"/>
          </w:tcPr>
          <w:p w14:paraId="004435CD" w14:textId="77777777" w:rsidR="00533770" w:rsidRDefault="00533770" w:rsidP="000206DB">
            <w:r>
              <w:rPr>
                <w:rFonts w:hint="eastAsia"/>
              </w:rPr>
              <w:t>大まかなイメージ</w:t>
            </w:r>
          </w:p>
        </w:tc>
        <w:tc>
          <w:tcPr>
            <w:tcW w:w="2543" w:type="dxa"/>
          </w:tcPr>
          <w:p w14:paraId="53D096D8" w14:textId="77777777" w:rsidR="00533770" w:rsidRDefault="00533770" w:rsidP="000206DB">
            <w:r>
              <w:rPr>
                <w:rFonts w:hint="eastAsia"/>
              </w:rPr>
              <w:t>同施設内で新園舎建設</w:t>
            </w:r>
          </w:p>
          <w:p w14:paraId="0437BE1B" w14:textId="77777777" w:rsidR="00533770" w:rsidRDefault="00533770" w:rsidP="000206DB">
            <w:r>
              <w:rPr>
                <w:rFonts w:hint="eastAsia"/>
              </w:rPr>
              <w:t>→旧園舎取り壊し</w:t>
            </w:r>
          </w:p>
        </w:tc>
        <w:tc>
          <w:tcPr>
            <w:tcW w:w="2176" w:type="dxa"/>
          </w:tcPr>
          <w:p w14:paraId="6984C74E" w14:textId="77777777" w:rsidR="00533770" w:rsidRDefault="00533770" w:rsidP="000206DB">
            <w:r>
              <w:rPr>
                <w:rFonts w:hint="eastAsia"/>
              </w:rPr>
              <w:t>同施設を大規模改修。ただし、既存事業が継続できるように、マイルストーンを細かく策定し、改修と事業の継続の二面を考え行う</w:t>
            </w:r>
          </w:p>
        </w:tc>
        <w:tc>
          <w:tcPr>
            <w:tcW w:w="2176" w:type="dxa"/>
          </w:tcPr>
          <w:p w14:paraId="25DEEFB4" w14:textId="77777777" w:rsidR="00533770" w:rsidRDefault="00533770" w:rsidP="000206DB">
            <w:r>
              <w:rPr>
                <w:rFonts w:hint="eastAsia"/>
              </w:rPr>
              <w:t>既存施設のまま、ソフトによってハード面の課題をクリアーする。</w:t>
            </w:r>
          </w:p>
        </w:tc>
      </w:tr>
      <w:tr w:rsidR="00533770" w14:paraId="20CD024C" w14:textId="77777777" w:rsidTr="000965B0">
        <w:tc>
          <w:tcPr>
            <w:tcW w:w="1807" w:type="dxa"/>
          </w:tcPr>
          <w:p w14:paraId="001D9381" w14:textId="77777777" w:rsidR="00533770" w:rsidRDefault="00533770" w:rsidP="000206DB">
            <w:r>
              <w:rPr>
                <w:rFonts w:hint="eastAsia"/>
              </w:rPr>
              <w:t>段取り</w:t>
            </w:r>
          </w:p>
        </w:tc>
        <w:tc>
          <w:tcPr>
            <w:tcW w:w="2543" w:type="dxa"/>
          </w:tcPr>
          <w:p w14:paraId="09B07556" w14:textId="77777777" w:rsidR="00533770" w:rsidRDefault="00533770" w:rsidP="000206DB">
            <w:r>
              <w:rPr>
                <w:rFonts w:hint="eastAsia"/>
              </w:rPr>
              <w:t>設計（１年）</w:t>
            </w:r>
          </w:p>
          <w:p w14:paraId="519223EF" w14:textId="77777777" w:rsidR="00533770" w:rsidRDefault="00533770" w:rsidP="000206DB">
            <w:r>
              <w:rPr>
                <w:rFonts w:hint="eastAsia"/>
              </w:rPr>
              <w:t>建築（１年）</w:t>
            </w:r>
          </w:p>
          <w:p w14:paraId="6E7958CF" w14:textId="77777777" w:rsidR="00533770" w:rsidRDefault="00533770" w:rsidP="000206DB">
            <w:r>
              <w:rPr>
                <w:rFonts w:hint="eastAsia"/>
              </w:rPr>
              <w:t>既存施設解体（１年）</w:t>
            </w:r>
          </w:p>
          <w:p w14:paraId="4050FBAE" w14:textId="77777777" w:rsidR="00533770" w:rsidRDefault="00533770" w:rsidP="000206DB">
            <w:r>
              <w:rPr>
                <w:rFonts w:hint="eastAsia"/>
              </w:rPr>
              <w:t>計３年程度</w:t>
            </w:r>
          </w:p>
        </w:tc>
        <w:tc>
          <w:tcPr>
            <w:tcW w:w="2176" w:type="dxa"/>
          </w:tcPr>
          <w:p w14:paraId="7DD40D10" w14:textId="77777777" w:rsidR="00533770" w:rsidRDefault="00533770" w:rsidP="000206DB">
            <w:r>
              <w:rPr>
                <w:rFonts w:hint="eastAsia"/>
              </w:rPr>
              <w:t>設計（１年）</w:t>
            </w:r>
          </w:p>
          <w:p w14:paraId="4B060A42" w14:textId="77777777" w:rsidR="00533770" w:rsidRDefault="00533770" w:rsidP="000206DB">
            <w:r>
              <w:rPr>
                <w:rFonts w:hint="eastAsia"/>
              </w:rPr>
              <w:t>改修（不明）</w:t>
            </w:r>
          </w:p>
          <w:p w14:paraId="41C47219" w14:textId="77777777" w:rsidR="00533770" w:rsidRDefault="00533770" w:rsidP="000206DB"/>
        </w:tc>
        <w:tc>
          <w:tcPr>
            <w:tcW w:w="2176" w:type="dxa"/>
          </w:tcPr>
          <w:p w14:paraId="285A070B" w14:textId="77777777" w:rsidR="00533770" w:rsidRDefault="00533770" w:rsidP="000206DB">
            <w:r>
              <w:rPr>
                <w:rFonts w:hint="eastAsia"/>
              </w:rPr>
              <w:t>小規模な修繕</w:t>
            </w:r>
          </w:p>
        </w:tc>
      </w:tr>
      <w:tr w:rsidR="00533770" w14:paraId="2D9112F7" w14:textId="77777777" w:rsidTr="000965B0">
        <w:tc>
          <w:tcPr>
            <w:tcW w:w="1807" w:type="dxa"/>
          </w:tcPr>
          <w:p w14:paraId="73DDD428" w14:textId="77777777" w:rsidR="00533770" w:rsidRDefault="00533770" w:rsidP="000206DB">
            <w:r>
              <w:rPr>
                <w:rFonts w:hint="eastAsia"/>
              </w:rPr>
              <w:t>イニシャルコスト</w:t>
            </w:r>
          </w:p>
        </w:tc>
        <w:tc>
          <w:tcPr>
            <w:tcW w:w="2543" w:type="dxa"/>
          </w:tcPr>
          <w:p w14:paraId="2020E55D" w14:textId="77777777" w:rsidR="00533770" w:rsidRDefault="00533770" w:rsidP="000206DB">
            <w:r>
              <w:rPr>
                <w:rFonts w:hint="eastAsia"/>
              </w:rPr>
              <w:t>×</w:t>
            </w:r>
          </w:p>
          <w:p w14:paraId="290BEABE" w14:textId="77777777" w:rsidR="00533770" w:rsidRDefault="00533770" w:rsidP="000206DB">
            <w:r>
              <w:rPr>
                <w:rFonts w:hint="eastAsia"/>
              </w:rPr>
              <w:t>最も費用がかかる</w:t>
            </w:r>
          </w:p>
        </w:tc>
        <w:tc>
          <w:tcPr>
            <w:tcW w:w="2176" w:type="dxa"/>
          </w:tcPr>
          <w:p w14:paraId="49393937" w14:textId="77777777" w:rsidR="00533770" w:rsidRDefault="00533770" w:rsidP="000206DB">
            <w:r>
              <w:rPr>
                <w:rFonts w:hint="eastAsia"/>
              </w:rPr>
              <w:t>△</w:t>
            </w:r>
          </w:p>
          <w:p w14:paraId="3354C3AE" w14:textId="77777777" w:rsidR="00533770" w:rsidRDefault="00533770" w:rsidP="000206DB">
            <w:r>
              <w:rPr>
                <w:rFonts w:hint="eastAsia"/>
              </w:rPr>
              <w:t>大規模改修の内容による</w:t>
            </w:r>
          </w:p>
        </w:tc>
        <w:tc>
          <w:tcPr>
            <w:tcW w:w="2176" w:type="dxa"/>
          </w:tcPr>
          <w:p w14:paraId="55E3B5BD" w14:textId="77777777" w:rsidR="00533770" w:rsidRDefault="00533770" w:rsidP="000206DB">
            <w:r>
              <w:rPr>
                <w:rFonts w:hint="eastAsia"/>
              </w:rPr>
              <w:t>◎</w:t>
            </w:r>
          </w:p>
          <w:p w14:paraId="1BBFF119" w14:textId="77777777" w:rsidR="00533770" w:rsidRDefault="00533770" w:rsidP="000206DB">
            <w:r>
              <w:rPr>
                <w:rFonts w:hint="eastAsia"/>
              </w:rPr>
              <w:t>コストをかけない</w:t>
            </w:r>
          </w:p>
        </w:tc>
      </w:tr>
      <w:tr w:rsidR="00533770" w14:paraId="3F476F36" w14:textId="77777777" w:rsidTr="000965B0">
        <w:tc>
          <w:tcPr>
            <w:tcW w:w="1807" w:type="dxa"/>
          </w:tcPr>
          <w:p w14:paraId="31916120" w14:textId="77777777" w:rsidR="00533770" w:rsidRDefault="00533770" w:rsidP="000206DB">
            <w:r>
              <w:rPr>
                <w:rFonts w:hint="eastAsia"/>
              </w:rPr>
              <w:t>将来への投資</w:t>
            </w:r>
          </w:p>
        </w:tc>
        <w:tc>
          <w:tcPr>
            <w:tcW w:w="2543" w:type="dxa"/>
          </w:tcPr>
          <w:p w14:paraId="3147E8D6" w14:textId="77777777" w:rsidR="00533770" w:rsidRDefault="00533770" w:rsidP="000206DB">
            <w:r>
              <w:rPr>
                <w:rFonts w:hint="eastAsia"/>
              </w:rPr>
              <w:t>◎</w:t>
            </w:r>
          </w:p>
          <w:p w14:paraId="2EBC15E9" w14:textId="77777777" w:rsidR="00533770" w:rsidRDefault="00533770" w:rsidP="000206DB">
            <w:r>
              <w:rPr>
                <w:rFonts w:hint="eastAsia"/>
              </w:rPr>
              <w:t>将来にわたって使いやすい施設となる</w:t>
            </w:r>
          </w:p>
        </w:tc>
        <w:tc>
          <w:tcPr>
            <w:tcW w:w="2176" w:type="dxa"/>
          </w:tcPr>
          <w:p w14:paraId="00A16005" w14:textId="77777777" w:rsidR="00533770" w:rsidRDefault="00533770" w:rsidP="000206DB">
            <w:r>
              <w:rPr>
                <w:rFonts w:hint="eastAsia"/>
              </w:rPr>
              <w:t>〇</w:t>
            </w:r>
          </w:p>
          <w:p w14:paraId="49ED4129" w14:textId="77777777" w:rsidR="00533770" w:rsidRDefault="00533770" w:rsidP="000206DB">
            <w:r>
              <w:rPr>
                <w:rFonts w:hint="eastAsia"/>
              </w:rPr>
              <w:t>必要な機能の程度によっては改修で十分</w:t>
            </w:r>
          </w:p>
        </w:tc>
        <w:tc>
          <w:tcPr>
            <w:tcW w:w="2176" w:type="dxa"/>
          </w:tcPr>
          <w:p w14:paraId="2DE99538" w14:textId="77777777" w:rsidR="00533770" w:rsidRDefault="00533770" w:rsidP="000206DB">
            <w:r>
              <w:rPr>
                <w:rFonts w:hint="eastAsia"/>
              </w:rPr>
              <w:t>×</w:t>
            </w:r>
          </w:p>
          <w:p w14:paraId="750E43AE" w14:textId="77777777" w:rsidR="00533770" w:rsidRDefault="00533770" w:rsidP="000206DB">
            <w:r>
              <w:rPr>
                <w:rFonts w:hint="eastAsia"/>
              </w:rPr>
              <w:t>高齢者への対応に限界があり、ソフトパワーに負荷をかけ続ける</w:t>
            </w:r>
          </w:p>
        </w:tc>
      </w:tr>
      <w:tr w:rsidR="00533770" w14:paraId="32E14113" w14:textId="77777777" w:rsidTr="000965B0">
        <w:tc>
          <w:tcPr>
            <w:tcW w:w="1807" w:type="dxa"/>
          </w:tcPr>
          <w:p w14:paraId="32822DFB" w14:textId="77777777" w:rsidR="00533770" w:rsidRDefault="00533770" w:rsidP="000206DB">
            <w:r>
              <w:rPr>
                <w:rFonts w:hint="eastAsia"/>
              </w:rPr>
              <w:t>建替、改修時の事業の継続性</w:t>
            </w:r>
          </w:p>
        </w:tc>
        <w:tc>
          <w:tcPr>
            <w:tcW w:w="2543" w:type="dxa"/>
          </w:tcPr>
          <w:p w14:paraId="472AB4F9" w14:textId="77777777" w:rsidR="00533770" w:rsidRDefault="00533770" w:rsidP="000206DB">
            <w:r>
              <w:rPr>
                <w:rFonts w:hint="eastAsia"/>
              </w:rPr>
              <w:t>△</w:t>
            </w:r>
          </w:p>
          <w:p w14:paraId="4C6D968A" w14:textId="1BB695B2" w:rsidR="00533770" w:rsidRDefault="00533770" w:rsidP="000206DB">
            <w:r>
              <w:rPr>
                <w:rFonts w:hint="eastAsia"/>
              </w:rPr>
              <w:t>新園舎建築時、解体工事時の対応が課題。特に解体時はアスベ</w:t>
            </w:r>
            <w:r>
              <w:rPr>
                <w:rFonts w:hint="eastAsia"/>
              </w:rPr>
              <w:lastRenderedPageBreak/>
              <w:t>ストやPCBの処理を行いながらの作業となる点</w:t>
            </w:r>
            <w:r w:rsidR="000965B0">
              <w:rPr>
                <w:rFonts w:hint="eastAsia"/>
              </w:rPr>
              <w:t>。</w:t>
            </w:r>
          </w:p>
        </w:tc>
        <w:tc>
          <w:tcPr>
            <w:tcW w:w="2176" w:type="dxa"/>
          </w:tcPr>
          <w:p w14:paraId="2334FD0F" w14:textId="77777777" w:rsidR="00533770" w:rsidRDefault="00533770" w:rsidP="000206DB">
            <w:r>
              <w:rPr>
                <w:rFonts w:hint="eastAsia"/>
              </w:rPr>
              <w:lastRenderedPageBreak/>
              <w:t>×</w:t>
            </w:r>
          </w:p>
          <w:p w14:paraId="42DCE285" w14:textId="77777777" w:rsidR="00533770" w:rsidRDefault="00533770" w:rsidP="000206DB">
            <w:r>
              <w:rPr>
                <w:rFonts w:hint="eastAsia"/>
              </w:rPr>
              <w:t>改修のマイルストーンを細かくしても、限界はある。</w:t>
            </w:r>
            <w:r>
              <w:rPr>
                <w:rFonts w:hint="eastAsia"/>
              </w:rPr>
              <w:lastRenderedPageBreak/>
              <w:t>他施設での受け入れを視野に入れる必要がある。</w:t>
            </w:r>
          </w:p>
        </w:tc>
        <w:tc>
          <w:tcPr>
            <w:tcW w:w="2176" w:type="dxa"/>
          </w:tcPr>
          <w:p w14:paraId="2EEAD964" w14:textId="77777777" w:rsidR="00533770" w:rsidRDefault="00533770" w:rsidP="000206DB">
            <w:r>
              <w:rPr>
                <w:rFonts w:hint="eastAsia"/>
              </w:rPr>
              <w:lastRenderedPageBreak/>
              <w:t>◎</w:t>
            </w:r>
          </w:p>
          <w:p w14:paraId="02A29957" w14:textId="46998928" w:rsidR="00533770" w:rsidRDefault="00533770" w:rsidP="000206DB">
            <w:r>
              <w:rPr>
                <w:rFonts w:hint="eastAsia"/>
              </w:rPr>
              <w:t>既存施設を使いまわすため、影響はない</w:t>
            </w:r>
            <w:r w:rsidR="000965B0">
              <w:rPr>
                <w:rFonts w:hint="eastAsia"/>
              </w:rPr>
              <w:t>。</w:t>
            </w:r>
          </w:p>
        </w:tc>
      </w:tr>
      <w:tr w:rsidR="000965B0" w14:paraId="342A5120" w14:textId="77777777" w:rsidTr="000965B0">
        <w:tc>
          <w:tcPr>
            <w:tcW w:w="1807" w:type="dxa"/>
          </w:tcPr>
          <w:p w14:paraId="2184EA53" w14:textId="6A7E57E7" w:rsidR="000965B0" w:rsidRDefault="000965B0" w:rsidP="000206DB">
            <w:r>
              <w:rPr>
                <w:rFonts w:hint="eastAsia"/>
              </w:rPr>
              <w:t>その他</w:t>
            </w:r>
          </w:p>
        </w:tc>
        <w:tc>
          <w:tcPr>
            <w:tcW w:w="2543" w:type="dxa"/>
          </w:tcPr>
          <w:p w14:paraId="031E354B" w14:textId="6CF79F6D" w:rsidR="000965B0" w:rsidRDefault="000965B0" w:rsidP="000206DB">
            <w:r>
              <w:rPr>
                <w:rFonts w:hint="eastAsia"/>
              </w:rPr>
              <w:t>同一敷地への建て替えは，建ぺい率や利用者の動線上の課題が生じるため，建築開始から既存建物の解体まで，イメージをする必要がある</w:t>
            </w:r>
          </w:p>
        </w:tc>
        <w:tc>
          <w:tcPr>
            <w:tcW w:w="2176" w:type="dxa"/>
          </w:tcPr>
          <w:p w14:paraId="38EF2822" w14:textId="77777777" w:rsidR="000965B0" w:rsidRDefault="000965B0" w:rsidP="000206DB"/>
        </w:tc>
        <w:tc>
          <w:tcPr>
            <w:tcW w:w="2176" w:type="dxa"/>
          </w:tcPr>
          <w:p w14:paraId="49E3686F" w14:textId="77777777" w:rsidR="000965B0" w:rsidRDefault="000965B0" w:rsidP="000206DB"/>
        </w:tc>
      </w:tr>
    </w:tbl>
    <w:p w14:paraId="068A3EAA" w14:textId="77777777" w:rsidR="00533770" w:rsidRDefault="00533770" w:rsidP="00533770"/>
    <w:p w14:paraId="2DB6EA26" w14:textId="10B5307C" w:rsidR="00533770" w:rsidRDefault="00533770" w:rsidP="00533770">
      <w:pPr>
        <w:ind w:leftChars="200" w:left="605" w:firstLineChars="100" w:firstLine="302"/>
      </w:pPr>
      <w:r>
        <w:rPr>
          <w:rFonts w:hint="eastAsia"/>
        </w:rPr>
        <w:t>この中でも大きな課題の一つが、イニシャルコストです。仮に運営面について民営化という選択肢を取るのであれば，民営化に応じて本施設を継承する事業所は，イニシャルコストの支払いが経済上の課題になることが想定されます。また，指定管理を継続するのであれば，市の財源を考慮する必要性が生じます。</w:t>
      </w:r>
    </w:p>
    <w:p w14:paraId="144D1EE1" w14:textId="6F33C763" w:rsidR="00533770" w:rsidRDefault="00533770" w:rsidP="00533770">
      <w:pPr>
        <w:ind w:leftChars="200" w:left="605" w:firstLineChars="100" w:firstLine="302"/>
      </w:pPr>
      <w:r>
        <w:rPr>
          <w:rFonts w:hint="eastAsia"/>
        </w:rPr>
        <w:t>このコストについて低減させるには，次のような手段が考えられます。</w:t>
      </w:r>
    </w:p>
    <w:p w14:paraId="307502E6" w14:textId="77777777" w:rsidR="00533770" w:rsidRDefault="00533770" w:rsidP="00533770">
      <w:pPr>
        <w:ind w:leftChars="200" w:left="605" w:firstLineChars="100" w:firstLine="302"/>
      </w:pPr>
    </w:p>
    <w:p w14:paraId="033A85BA" w14:textId="77777777" w:rsidR="00533770" w:rsidRDefault="00533770" w:rsidP="00533770">
      <w:pPr>
        <w:ind w:leftChars="300" w:left="1209" w:hangingChars="100" w:hanging="302"/>
        <w:rPr>
          <w:bCs/>
        </w:rPr>
      </w:pPr>
      <w:r>
        <w:rPr>
          <w:rFonts w:hint="eastAsia"/>
        </w:rPr>
        <w:t>・「</w:t>
      </w:r>
      <w:r w:rsidRPr="00565DD2">
        <w:rPr>
          <w:rFonts w:hint="eastAsia"/>
          <w:bCs/>
        </w:rPr>
        <w:t>社会福祉施設整備補助金</w:t>
      </w:r>
      <w:r>
        <w:rPr>
          <w:rFonts w:hint="eastAsia"/>
          <w:bCs/>
        </w:rPr>
        <w:t>」（国補助　国1/2 中核市1/4　事業所1/4）</w:t>
      </w:r>
    </w:p>
    <w:p w14:paraId="7C09C09B" w14:textId="381ADE8A" w:rsidR="00533770" w:rsidRDefault="00533770" w:rsidP="00533770">
      <w:pPr>
        <w:ind w:leftChars="200" w:left="605" w:firstLineChars="100" w:firstLine="302"/>
        <w:rPr>
          <w:bCs/>
        </w:rPr>
      </w:pPr>
      <w:r>
        <w:rPr>
          <w:rFonts w:hint="eastAsia"/>
          <w:bCs/>
        </w:rPr>
        <w:t>・他の特定財源（地方創生交付金）</w:t>
      </w:r>
    </w:p>
    <w:p w14:paraId="0114D4CA" w14:textId="0F162007" w:rsidR="00533770" w:rsidRDefault="00533770" w:rsidP="00533770">
      <w:pPr>
        <w:ind w:leftChars="200" w:left="605" w:firstLineChars="100" w:firstLine="302"/>
        <w:rPr>
          <w:bCs/>
        </w:rPr>
      </w:pPr>
      <w:r>
        <w:rPr>
          <w:rFonts w:hint="eastAsia"/>
          <w:bCs/>
        </w:rPr>
        <w:t>・PFIなど民間資本の活用</w:t>
      </w:r>
    </w:p>
    <w:p w14:paraId="7BC27C9F" w14:textId="77777777" w:rsidR="00533770" w:rsidRDefault="00533770" w:rsidP="00533770">
      <w:pPr>
        <w:ind w:leftChars="200" w:left="605" w:firstLineChars="100" w:firstLine="302"/>
        <w:rPr>
          <w:bCs/>
        </w:rPr>
      </w:pPr>
    </w:p>
    <w:p w14:paraId="6D8218A1" w14:textId="451549C2" w:rsidR="00AE1D27" w:rsidRDefault="00533770" w:rsidP="00533770">
      <w:pPr>
        <w:ind w:leftChars="200" w:left="605" w:firstLineChars="100" w:firstLine="302"/>
        <w:rPr>
          <w:bCs/>
        </w:rPr>
      </w:pPr>
      <w:r>
        <w:rPr>
          <w:rFonts w:hint="eastAsia"/>
          <w:bCs/>
        </w:rPr>
        <w:t>これらの財源も考慮しながら，施設整備の主体を検討すると以下の通り分類がされます。</w:t>
      </w:r>
    </w:p>
    <w:p w14:paraId="5CBB7A3B" w14:textId="77777777" w:rsidR="00AE1D27" w:rsidRDefault="00AE1D27">
      <w:pPr>
        <w:widowControl/>
        <w:jc w:val="left"/>
        <w:rPr>
          <w:bCs/>
        </w:rPr>
      </w:pPr>
      <w:r>
        <w:rPr>
          <w:bCs/>
        </w:rPr>
        <w:br w:type="page"/>
      </w:r>
    </w:p>
    <w:p w14:paraId="62968FBE" w14:textId="15078E2E" w:rsidR="00533770" w:rsidRPr="00533770" w:rsidRDefault="002A6B13" w:rsidP="00533770">
      <w:pPr>
        <w:ind w:leftChars="200" w:left="605" w:firstLineChars="100" w:firstLine="302"/>
        <w:rPr>
          <w:bCs/>
        </w:rPr>
      </w:pPr>
      <w:r>
        <w:rPr>
          <w:rFonts w:hint="eastAsia"/>
          <w:bCs/>
        </w:rPr>
        <w:lastRenderedPageBreak/>
        <w:t>表１１　整備方針の比較２（施設整備の主体）</w:t>
      </w:r>
    </w:p>
    <w:tbl>
      <w:tblPr>
        <w:tblStyle w:val="ae"/>
        <w:tblW w:w="0" w:type="auto"/>
        <w:tblLook w:val="01E0" w:firstRow="1" w:lastRow="1" w:firstColumn="1" w:lastColumn="1" w:noHBand="0" w:noVBand="0"/>
      </w:tblPr>
      <w:tblGrid>
        <w:gridCol w:w="2175"/>
        <w:gridCol w:w="2175"/>
        <w:gridCol w:w="2176"/>
        <w:gridCol w:w="2176"/>
      </w:tblGrid>
      <w:tr w:rsidR="00533770" w14:paraId="0500EAE4" w14:textId="77777777" w:rsidTr="000206DB">
        <w:tc>
          <w:tcPr>
            <w:tcW w:w="2175" w:type="dxa"/>
          </w:tcPr>
          <w:p w14:paraId="1733FAB0" w14:textId="77777777" w:rsidR="00533770" w:rsidRDefault="00533770" w:rsidP="000206DB"/>
        </w:tc>
        <w:tc>
          <w:tcPr>
            <w:tcW w:w="2175" w:type="dxa"/>
          </w:tcPr>
          <w:p w14:paraId="4024F958" w14:textId="77777777" w:rsidR="00533770" w:rsidRDefault="00533770" w:rsidP="000206DB">
            <w:r>
              <w:rPr>
                <w:rFonts w:hint="eastAsia"/>
              </w:rPr>
              <w:t>全て公設</w:t>
            </w:r>
          </w:p>
        </w:tc>
        <w:tc>
          <w:tcPr>
            <w:tcW w:w="2176" w:type="dxa"/>
          </w:tcPr>
          <w:p w14:paraId="657E8E47" w14:textId="77777777" w:rsidR="00533770" w:rsidRDefault="00533770" w:rsidP="000206DB">
            <w:r>
              <w:rPr>
                <w:rFonts w:hint="eastAsia"/>
              </w:rPr>
              <w:t>ＰＦＩ</w:t>
            </w:r>
          </w:p>
        </w:tc>
        <w:tc>
          <w:tcPr>
            <w:tcW w:w="2176" w:type="dxa"/>
          </w:tcPr>
          <w:p w14:paraId="43253221" w14:textId="77777777" w:rsidR="00533770" w:rsidRDefault="00533770" w:rsidP="000206DB">
            <w:r>
              <w:rPr>
                <w:rFonts w:hint="eastAsia"/>
              </w:rPr>
              <w:t>民間への施設譲渡と建築計画の依頼</w:t>
            </w:r>
          </w:p>
        </w:tc>
      </w:tr>
      <w:tr w:rsidR="00533770" w14:paraId="79F797E4" w14:textId="77777777" w:rsidTr="000206DB">
        <w:tc>
          <w:tcPr>
            <w:tcW w:w="2175" w:type="dxa"/>
          </w:tcPr>
          <w:p w14:paraId="0F3FEA93" w14:textId="77777777" w:rsidR="00533770" w:rsidRDefault="00533770" w:rsidP="000206DB">
            <w:r>
              <w:rPr>
                <w:rFonts w:hint="eastAsia"/>
              </w:rPr>
              <w:t>メリット</w:t>
            </w:r>
          </w:p>
        </w:tc>
        <w:tc>
          <w:tcPr>
            <w:tcW w:w="2175" w:type="dxa"/>
          </w:tcPr>
          <w:p w14:paraId="2216B04B" w14:textId="77777777" w:rsidR="00533770" w:rsidRDefault="00533770" w:rsidP="000206DB">
            <w:r>
              <w:rPr>
                <w:rFonts w:hint="eastAsia"/>
              </w:rPr>
              <w:t>公設公営のノウハウは有しているため、道筋は明るい</w:t>
            </w:r>
          </w:p>
          <w:p w14:paraId="5B75EB23" w14:textId="77777777" w:rsidR="00533770" w:rsidRDefault="00533770" w:rsidP="000206DB">
            <w:r>
              <w:rPr>
                <w:rFonts w:hint="eastAsia"/>
              </w:rPr>
              <w:t>公がやることによる安定感がある</w:t>
            </w:r>
          </w:p>
        </w:tc>
        <w:tc>
          <w:tcPr>
            <w:tcW w:w="2176" w:type="dxa"/>
          </w:tcPr>
          <w:p w14:paraId="55CA78E7" w14:textId="77777777" w:rsidR="00533770" w:rsidRDefault="00533770" w:rsidP="000206DB">
            <w:r>
              <w:rPr>
                <w:rFonts w:hint="eastAsia"/>
              </w:rPr>
              <w:t>民間の資金とノウハウを活用した建設計画により、施設の不具合リスク低減</w:t>
            </w:r>
          </w:p>
          <w:p w14:paraId="538D11EE" w14:textId="77777777" w:rsidR="00533770" w:rsidRDefault="00533770" w:rsidP="000206DB">
            <w:r>
              <w:rPr>
                <w:rFonts w:hint="eastAsia"/>
              </w:rPr>
              <w:t>コスト低減</w:t>
            </w:r>
          </w:p>
          <w:p w14:paraId="65F5B365" w14:textId="77777777" w:rsidR="00533770" w:rsidRDefault="00533770" w:rsidP="000206DB">
            <w:r>
              <w:rPr>
                <w:rFonts w:hint="eastAsia"/>
              </w:rPr>
              <w:t>補助金活用の可能性あり</w:t>
            </w:r>
          </w:p>
        </w:tc>
        <w:tc>
          <w:tcPr>
            <w:tcW w:w="2176" w:type="dxa"/>
          </w:tcPr>
          <w:p w14:paraId="1DF02507" w14:textId="77777777" w:rsidR="00533770" w:rsidRDefault="00533770" w:rsidP="000206DB">
            <w:r>
              <w:rPr>
                <w:rFonts w:hint="eastAsia"/>
              </w:rPr>
              <w:t>補助金活用の可能性あり</w:t>
            </w:r>
          </w:p>
          <w:p w14:paraId="20C93046" w14:textId="77777777" w:rsidR="00533770" w:rsidRDefault="00533770" w:rsidP="000206DB">
            <w:r>
              <w:rPr>
                <w:rFonts w:hint="eastAsia"/>
              </w:rPr>
              <w:t>市の建築コストが原則補助事業分以外なし</w:t>
            </w:r>
          </w:p>
          <w:p w14:paraId="614D9FC8" w14:textId="77777777" w:rsidR="00533770" w:rsidRDefault="00533770" w:rsidP="000206DB">
            <w:r>
              <w:rPr>
                <w:rFonts w:hint="eastAsia"/>
              </w:rPr>
              <w:t>施設の不具合リスク低減</w:t>
            </w:r>
          </w:p>
        </w:tc>
      </w:tr>
      <w:tr w:rsidR="00533770" w14:paraId="64D02B22" w14:textId="77777777" w:rsidTr="000206DB">
        <w:tc>
          <w:tcPr>
            <w:tcW w:w="2175" w:type="dxa"/>
          </w:tcPr>
          <w:p w14:paraId="2A8AF6AC" w14:textId="77777777" w:rsidR="00533770" w:rsidRDefault="00533770" w:rsidP="000206DB">
            <w:r>
              <w:rPr>
                <w:rFonts w:hint="eastAsia"/>
              </w:rPr>
              <w:t>デメリット</w:t>
            </w:r>
          </w:p>
        </w:tc>
        <w:tc>
          <w:tcPr>
            <w:tcW w:w="2175" w:type="dxa"/>
          </w:tcPr>
          <w:p w14:paraId="3025ED3E" w14:textId="77777777" w:rsidR="00533770" w:rsidRDefault="00533770" w:rsidP="000206DB">
            <w:r>
              <w:rPr>
                <w:rFonts w:hint="eastAsia"/>
              </w:rPr>
              <w:t>社会福祉施設整備補助金は対象外</w:t>
            </w:r>
          </w:p>
          <w:p w14:paraId="3A0B2550" w14:textId="77777777" w:rsidR="00533770" w:rsidRDefault="00533770" w:rsidP="000206DB">
            <w:r>
              <w:rPr>
                <w:rFonts w:hint="eastAsia"/>
              </w:rPr>
              <w:t>特定財源をねん出しづらい</w:t>
            </w:r>
          </w:p>
        </w:tc>
        <w:tc>
          <w:tcPr>
            <w:tcW w:w="2176" w:type="dxa"/>
          </w:tcPr>
          <w:p w14:paraId="58A333F8" w14:textId="77777777" w:rsidR="00533770" w:rsidRDefault="00533770" w:rsidP="000206DB">
            <w:r>
              <w:rPr>
                <w:rFonts w:hint="eastAsia"/>
              </w:rPr>
              <w:t>実績に乏しく、ノウハウがない</w:t>
            </w:r>
          </w:p>
          <w:p w14:paraId="080D9CFF" w14:textId="47E7AA8C" w:rsidR="00533770" w:rsidRDefault="00533770" w:rsidP="000206DB">
            <w:r>
              <w:rPr>
                <w:rFonts w:hint="eastAsia"/>
              </w:rPr>
              <w:t>計画が手探</w:t>
            </w:r>
            <w:r w:rsidR="00394BD2">
              <w:rPr>
                <w:rFonts w:hint="eastAsia"/>
              </w:rPr>
              <w:t>り</w:t>
            </w:r>
            <w:r>
              <w:rPr>
                <w:rFonts w:hint="eastAsia"/>
              </w:rPr>
              <w:t>にな</w:t>
            </w:r>
            <w:r w:rsidR="00394BD2">
              <w:rPr>
                <w:rFonts w:hint="eastAsia"/>
              </w:rPr>
              <w:t>り計画が遅れる</w:t>
            </w:r>
          </w:p>
          <w:p w14:paraId="0D4C8555" w14:textId="77777777" w:rsidR="00533770" w:rsidRDefault="00533770" w:rsidP="000206DB">
            <w:r>
              <w:rPr>
                <w:rFonts w:hint="eastAsia"/>
              </w:rPr>
              <w:t>割賦方式を採用すると、メリットを享受できない可能性</w:t>
            </w:r>
          </w:p>
        </w:tc>
        <w:tc>
          <w:tcPr>
            <w:tcW w:w="2176" w:type="dxa"/>
          </w:tcPr>
          <w:p w14:paraId="4BA3C52D" w14:textId="77777777" w:rsidR="00533770" w:rsidRDefault="00533770" w:rsidP="000206DB">
            <w:r>
              <w:rPr>
                <w:rFonts w:hint="eastAsia"/>
              </w:rPr>
              <w:t>確実に民間企業が建築するかわからない</w:t>
            </w:r>
          </w:p>
        </w:tc>
      </w:tr>
    </w:tbl>
    <w:p w14:paraId="781E201B" w14:textId="46F4795A" w:rsidR="00EB3669" w:rsidRPr="00533770" w:rsidRDefault="00EB3669" w:rsidP="00EB3669"/>
    <w:p w14:paraId="64EA0A5A" w14:textId="77777777" w:rsidR="00533770" w:rsidRDefault="00533770" w:rsidP="00EB3669"/>
    <w:p w14:paraId="5A0475A3" w14:textId="2CAFF092" w:rsidR="00533770" w:rsidRDefault="00533770" w:rsidP="00EB3669"/>
    <w:p w14:paraId="742236A5" w14:textId="1F4D12B6" w:rsidR="00AE1D27" w:rsidRDefault="00AE1D27">
      <w:pPr>
        <w:widowControl/>
        <w:jc w:val="left"/>
      </w:pPr>
      <w:r>
        <w:br w:type="page"/>
      </w:r>
    </w:p>
    <w:p w14:paraId="5F973BBF" w14:textId="29140A87" w:rsidR="00EB3669" w:rsidRDefault="00EB3669" w:rsidP="007A37A5">
      <w:pPr>
        <w:pStyle w:val="1"/>
      </w:pPr>
      <w:bookmarkStart w:id="23" w:name="_Toc63409348"/>
      <w:r>
        <w:rPr>
          <w:rFonts w:hint="eastAsia"/>
        </w:rPr>
        <w:lastRenderedPageBreak/>
        <w:t>４</w:t>
      </w:r>
      <w:r>
        <w:rPr>
          <w:rFonts w:hint="eastAsia"/>
        </w:rPr>
        <w:t xml:space="preserve"> </w:t>
      </w:r>
      <w:r w:rsidR="00DA660F">
        <w:rPr>
          <w:rFonts w:hint="eastAsia"/>
        </w:rPr>
        <w:t>青和園の</w:t>
      </w:r>
      <w:r w:rsidR="00DA660F">
        <w:t>運営</w:t>
      </w:r>
      <w:r>
        <w:rPr>
          <w:rFonts w:hint="eastAsia"/>
        </w:rPr>
        <w:t>に関する基本方針</w:t>
      </w:r>
      <w:bookmarkEnd w:id="23"/>
    </w:p>
    <w:p w14:paraId="194DC965" w14:textId="0586E0C8" w:rsidR="00DA4A56" w:rsidRDefault="009F688E" w:rsidP="00EB3669">
      <w:r>
        <w:rPr>
          <w:rFonts w:hint="eastAsia"/>
        </w:rPr>
        <w:t xml:space="preserve">　</w:t>
      </w:r>
      <w:r w:rsidR="005604D2">
        <w:rPr>
          <w:rFonts w:hint="eastAsia"/>
        </w:rPr>
        <w:t>以上のように，</w:t>
      </w:r>
      <w:r w:rsidR="00020B13">
        <w:rPr>
          <w:rFonts w:hint="eastAsia"/>
        </w:rPr>
        <w:t>青和園の実施しているサービスのうち，特に生活介護については，需要が増える見込みがあることから，市としても存続をさせ続けることに意味があると考えています。</w:t>
      </w:r>
      <w:r w:rsidR="00DA4A56">
        <w:rPr>
          <w:rFonts w:hint="eastAsia"/>
        </w:rPr>
        <w:t>また，その需要の中身として，高齢化，重度化というキーワードを注視していく必要があることから，ハードの整備が必要です。</w:t>
      </w:r>
    </w:p>
    <w:p w14:paraId="20D0F055" w14:textId="77777777" w:rsidR="00DA4A56" w:rsidRDefault="00DA4A56" w:rsidP="00EB3669">
      <w:r>
        <w:rPr>
          <w:rFonts w:hint="eastAsia"/>
        </w:rPr>
        <w:t xml:space="preserve">　一方で，現に利用されている方への影響を最小限にする工夫も必要です。現地における建て替えや利用者の精神的安定を担保するために，既存のサービスを継続することと，経営法人が変わる可能性のある形態から，同一法人による安定的なサービスの提供が可能な手法を検討していく必要があります。</w:t>
      </w:r>
    </w:p>
    <w:p w14:paraId="5A184E5D" w14:textId="3817ECCA" w:rsidR="00EB3669" w:rsidRDefault="00DA4A56" w:rsidP="00EB3669">
      <w:r>
        <w:rPr>
          <w:rFonts w:hint="eastAsia"/>
        </w:rPr>
        <w:t xml:space="preserve">　</w:t>
      </w:r>
      <w:r w:rsidR="003817BE">
        <w:rPr>
          <w:rFonts w:hint="eastAsia"/>
        </w:rPr>
        <w:t>これらの</w:t>
      </w:r>
      <w:r w:rsidR="000D1FAE">
        <w:rPr>
          <w:rFonts w:hint="eastAsia"/>
        </w:rPr>
        <w:t>青和園の課題を解決するにあたっては，支援員が変わらないことによる安定的なサービスの提供と，</w:t>
      </w:r>
      <w:r w:rsidR="00981648">
        <w:rPr>
          <w:rFonts w:hint="eastAsia"/>
        </w:rPr>
        <w:t>サービス拡充の余地があり，</w:t>
      </w:r>
      <w:r w:rsidR="000D1FAE">
        <w:rPr>
          <w:rFonts w:hint="eastAsia"/>
        </w:rPr>
        <w:t>施設整備のコストを分散し，</w:t>
      </w:r>
      <w:r w:rsidR="007A37A5">
        <w:rPr>
          <w:rFonts w:hint="eastAsia"/>
        </w:rPr>
        <w:t>整備の</w:t>
      </w:r>
      <w:r w:rsidR="000D1FAE">
        <w:rPr>
          <w:rFonts w:hint="eastAsia"/>
        </w:rPr>
        <w:t>実現性を高める意味で，民営化は非常に有効な手段の一つです。また，副次的な効果として，</w:t>
      </w:r>
      <w:r w:rsidR="007A37A5">
        <w:rPr>
          <w:rFonts w:hint="eastAsia"/>
        </w:rPr>
        <w:t>イニシャル・ランニングコストを低減できた費用について，</w:t>
      </w:r>
      <w:r w:rsidR="005604D2">
        <w:rPr>
          <w:rFonts w:hint="eastAsia"/>
        </w:rPr>
        <w:t>市</w:t>
      </w:r>
      <w:r w:rsidR="000D1FAE">
        <w:rPr>
          <w:rFonts w:hint="eastAsia"/>
        </w:rPr>
        <w:t>の将来的な障害</w:t>
      </w:r>
      <w:r w:rsidR="00020B13">
        <w:rPr>
          <w:rFonts w:hint="eastAsia"/>
        </w:rPr>
        <w:t>福祉施策</w:t>
      </w:r>
      <w:r w:rsidR="000D1FAE">
        <w:rPr>
          <w:rFonts w:hint="eastAsia"/>
        </w:rPr>
        <w:t>の充実</w:t>
      </w:r>
      <w:r w:rsidR="00EB3669">
        <w:rPr>
          <w:rFonts w:hint="eastAsia"/>
        </w:rPr>
        <w:t>に</w:t>
      </w:r>
      <w:r w:rsidR="000D1FAE">
        <w:rPr>
          <w:rFonts w:hint="eastAsia"/>
        </w:rPr>
        <w:t>充てることもでき</w:t>
      </w:r>
      <w:r w:rsidR="005604D2">
        <w:rPr>
          <w:rFonts w:hint="eastAsia"/>
        </w:rPr>
        <w:t>，</w:t>
      </w:r>
      <w:r w:rsidR="000D1FAE">
        <w:rPr>
          <w:rFonts w:hint="eastAsia"/>
        </w:rPr>
        <w:t>オール柏で考えた場合の</w:t>
      </w:r>
      <w:r w:rsidR="00091B65">
        <w:rPr>
          <w:rFonts w:hint="eastAsia"/>
        </w:rPr>
        <w:t>福祉の向上にもつながります。</w:t>
      </w:r>
    </w:p>
    <w:p w14:paraId="3A85F84A" w14:textId="4955F7B5" w:rsidR="00020B13" w:rsidRDefault="00020B13" w:rsidP="00EB3669">
      <w:r>
        <w:rPr>
          <w:rFonts w:hint="eastAsia"/>
        </w:rPr>
        <w:t xml:space="preserve">　そこで，市としては民営化を第一の選択肢として，</w:t>
      </w:r>
      <w:r w:rsidR="003817BE">
        <w:rPr>
          <w:rFonts w:hint="eastAsia"/>
        </w:rPr>
        <w:t>事務を進めていくものとします。</w:t>
      </w:r>
    </w:p>
    <w:p w14:paraId="7BFDF2A6" w14:textId="77777777" w:rsidR="001A5BA1" w:rsidRDefault="00CC2AAE" w:rsidP="00EB3669">
      <w:r>
        <w:rPr>
          <w:rFonts w:hint="eastAsia"/>
        </w:rPr>
        <w:t xml:space="preserve">　</w:t>
      </w:r>
      <w:r w:rsidR="00394BD2">
        <w:rPr>
          <w:rFonts w:hint="eastAsia"/>
        </w:rPr>
        <w:t>一方で課題もあり，安定的な経営を担保するための事業計画の精査と，必要な支援策の構築</w:t>
      </w:r>
      <w:r w:rsidR="001A5BA1">
        <w:rPr>
          <w:rFonts w:hint="eastAsia"/>
        </w:rPr>
        <w:t>，</w:t>
      </w:r>
      <w:r w:rsidR="00394BD2">
        <w:rPr>
          <w:rFonts w:hint="eastAsia"/>
        </w:rPr>
        <w:t>譲渡先法人との継続的なコミュニケーションが必要と考えます。また，</w:t>
      </w:r>
      <w:r w:rsidR="001A5BA1">
        <w:rPr>
          <w:rFonts w:hint="eastAsia"/>
        </w:rPr>
        <w:t>譲渡先法人が新施設を建築することを担保するための施策を考える必要があります。</w:t>
      </w:r>
    </w:p>
    <w:p w14:paraId="4E5B4F0E" w14:textId="2851083F" w:rsidR="00EB3669" w:rsidRDefault="001A5BA1" w:rsidP="00EB3669">
      <w:r>
        <w:rPr>
          <w:rFonts w:hint="eastAsia"/>
        </w:rPr>
        <w:t xml:space="preserve">　また，</w:t>
      </w:r>
      <w:r w:rsidR="00091B65">
        <w:rPr>
          <w:rFonts w:hint="eastAsia"/>
        </w:rPr>
        <w:t>これまで</w:t>
      </w:r>
      <w:r w:rsidR="009F688E">
        <w:rPr>
          <w:rFonts w:hint="eastAsia"/>
        </w:rPr>
        <w:t>市</w:t>
      </w:r>
      <w:r w:rsidR="00EB3669">
        <w:rPr>
          <w:rFonts w:hint="eastAsia"/>
        </w:rPr>
        <w:t>が担ってきた公的責任は</w:t>
      </w:r>
      <w:r w:rsidR="005604D2">
        <w:rPr>
          <w:rFonts w:hint="eastAsia"/>
        </w:rPr>
        <w:t>，</w:t>
      </w:r>
      <w:r w:rsidR="00EB3669">
        <w:rPr>
          <w:rFonts w:hint="eastAsia"/>
        </w:rPr>
        <w:t>今後も果たしていく必要があ</w:t>
      </w:r>
      <w:r w:rsidR="00091B65">
        <w:rPr>
          <w:rFonts w:hint="eastAsia"/>
        </w:rPr>
        <w:t>ると考えています。</w:t>
      </w:r>
      <w:r w:rsidR="00EB3669">
        <w:rPr>
          <w:rFonts w:hint="eastAsia"/>
        </w:rPr>
        <w:t>利用者が安心して</w:t>
      </w:r>
      <w:r w:rsidR="007A37A5">
        <w:rPr>
          <w:rFonts w:hint="eastAsia"/>
        </w:rPr>
        <w:t>サービスの利用を続けられるように，民営化に際しての事業所や利用者との取り決めを適切に整備するほか，法に位置付けられた</w:t>
      </w:r>
      <w:r w:rsidR="003817BE">
        <w:rPr>
          <w:rFonts w:hint="eastAsia"/>
        </w:rPr>
        <w:t>指導</w:t>
      </w:r>
      <w:r w:rsidR="007A37A5">
        <w:rPr>
          <w:rFonts w:hint="eastAsia"/>
        </w:rPr>
        <w:t>監査を適切に行いながらサービスの質に対する責任を負い，公的責任を果たしていき</w:t>
      </w:r>
      <w:r w:rsidR="00EB3669">
        <w:rPr>
          <w:rFonts w:hint="eastAsia"/>
        </w:rPr>
        <w:t>ます。</w:t>
      </w:r>
    </w:p>
    <w:p w14:paraId="08B93953" w14:textId="1469E9CB" w:rsidR="00EB3669" w:rsidRDefault="007A37A5" w:rsidP="007A37A5">
      <w:pPr>
        <w:pStyle w:val="2"/>
        <w:ind w:left="302" w:right="302"/>
      </w:pPr>
      <w:bookmarkStart w:id="24" w:name="_Toc63409349"/>
      <w:r>
        <w:rPr>
          <w:rFonts w:hint="eastAsia"/>
        </w:rPr>
        <w:t>(</w:t>
      </w:r>
      <w:r>
        <w:t>1</w:t>
      </w:r>
      <w:r>
        <w:rPr>
          <w:rFonts w:hint="eastAsia"/>
        </w:rPr>
        <w:t>)</w:t>
      </w:r>
      <w:r>
        <w:t xml:space="preserve"> </w:t>
      </w:r>
      <w:r>
        <w:rPr>
          <w:rFonts w:hint="eastAsia"/>
        </w:rPr>
        <w:t>サービス水準の</w:t>
      </w:r>
      <w:r w:rsidR="00EB3669">
        <w:rPr>
          <w:rFonts w:hint="eastAsia"/>
        </w:rPr>
        <w:t>維持</w:t>
      </w:r>
      <w:r w:rsidR="00C50813">
        <w:rPr>
          <w:rFonts w:hint="eastAsia"/>
        </w:rPr>
        <w:t>・</w:t>
      </w:r>
      <w:r w:rsidR="002C6CE2">
        <w:rPr>
          <w:rFonts w:hint="eastAsia"/>
        </w:rPr>
        <w:t>拡充</w:t>
      </w:r>
      <w:r w:rsidR="00C50813">
        <w:rPr>
          <w:rFonts w:hint="eastAsia"/>
        </w:rPr>
        <w:t>と経営分析</w:t>
      </w:r>
      <w:bookmarkEnd w:id="24"/>
    </w:p>
    <w:p w14:paraId="7EA7960F" w14:textId="6D73E507" w:rsidR="007A37A5" w:rsidRDefault="007A37A5" w:rsidP="00885B67">
      <w:pPr>
        <w:ind w:left="605" w:hangingChars="200" w:hanging="605"/>
      </w:pPr>
      <w:r>
        <w:rPr>
          <w:rFonts w:hint="eastAsia"/>
        </w:rPr>
        <w:t xml:space="preserve">　　</w:t>
      </w:r>
      <w:r w:rsidR="00885B67">
        <w:rPr>
          <w:rFonts w:hint="eastAsia"/>
        </w:rPr>
        <w:t xml:space="preserve">　</w:t>
      </w:r>
      <w:r w:rsidR="001A5BA1">
        <w:rPr>
          <w:rFonts w:hint="eastAsia"/>
        </w:rPr>
        <w:t>青和園で実施されているサービスを継続することを前提に，</w:t>
      </w:r>
      <w:r w:rsidR="002C6CE2">
        <w:rPr>
          <w:rFonts w:hint="eastAsia"/>
        </w:rPr>
        <w:lastRenderedPageBreak/>
        <w:t>サービスの拡充による福祉</w:t>
      </w:r>
      <w:r w:rsidR="00981648">
        <w:rPr>
          <w:rFonts w:hint="eastAsia"/>
        </w:rPr>
        <w:t>サービス全体の向上を図</w:t>
      </w:r>
      <w:r w:rsidR="0077402C">
        <w:rPr>
          <w:rFonts w:hint="eastAsia"/>
        </w:rPr>
        <w:t>ることが可能か検討していきます。その際には，</w:t>
      </w:r>
      <w:r w:rsidR="00981648">
        <w:rPr>
          <w:rFonts w:hint="eastAsia"/>
        </w:rPr>
        <w:t>継続的・安定的な事業運営の担保が</w:t>
      </w:r>
      <w:r w:rsidR="00C50813">
        <w:rPr>
          <w:rFonts w:hint="eastAsia"/>
        </w:rPr>
        <w:t>どのように</w:t>
      </w:r>
      <w:r w:rsidR="00981648">
        <w:rPr>
          <w:rFonts w:hint="eastAsia"/>
        </w:rPr>
        <w:t>成される</w:t>
      </w:r>
      <w:r w:rsidR="001A5BA1">
        <w:rPr>
          <w:rFonts w:hint="eastAsia"/>
        </w:rPr>
        <w:t>か，</w:t>
      </w:r>
      <w:r w:rsidR="0077402C">
        <w:rPr>
          <w:rFonts w:hint="eastAsia"/>
        </w:rPr>
        <w:t>経営状況を分析し，民営化した場合の</w:t>
      </w:r>
      <w:r w:rsidR="00815FD9">
        <w:rPr>
          <w:rFonts w:hint="eastAsia"/>
        </w:rPr>
        <w:t>将来予測を踏まえて</w:t>
      </w:r>
      <w:r w:rsidR="00C50813">
        <w:rPr>
          <w:rFonts w:hint="eastAsia"/>
        </w:rPr>
        <w:t>民営化の是非の検討を行っていきます。</w:t>
      </w:r>
    </w:p>
    <w:p w14:paraId="09A40328" w14:textId="35BBD11E" w:rsidR="00815FD9" w:rsidRPr="00C50813" w:rsidRDefault="00C50813" w:rsidP="00C50813">
      <w:pPr>
        <w:pStyle w:val="2"/>
        <w:ind w:left="302" w:right="302"/>
      </w:pPr>
      <w:bookmarkStart w:id="25" w:name="_Toc63409350"/>
      <w:r>
        <w:rPr>
          <w:rFonts w:hint="eastAsia"/>
        </w:rPr>
        <w:t>(</w:t>
      </w:r>
      <w:r>
        <w:t>2</w:t>
      </w:r>
      <w:r>
        <w:rPr>
          <w:rFonts w:hint="eastAsia"/>
        </w:rPr>
        <w:t>)</w:t>
      </w:r>
      <w:r>
        <w:t xml:space="preserve"> </w:t>
      </w:r>
      <w:r>
        <w:rPr>
          <w:rFonts w:hint="eastAsia"/>
        </w:rPr>
        <w:t>改築・改修時期を考慮した導入の検討</w:t>
      </w:r>
      <w:bookmarkEnd w:id="25"/>
    </w:p>
    <w:p w14:paraId="66DEEFD6" w14:textId="5F35508E" w:rsidR="00C50813" w:rsidRDefault="00C50813" w:rsidP="00885B67">
      <w:pPr>
        <w:ind w:left="605" w:hangingChars="200" w:hanging="605"/>
      </w:pPr>
      <w:r>
        <w:rPr>
          <w:rFonts w:hint="eastAsia"/>
        </w:rPr>
        <w:t xml:space="preserve">　　</w:t>
      </w:r>
      <w:r w:rsidR="00885B67">
        <w:rPr>
          <w:rFonts w:hint="eastAsia"/>
        </w:rPr>
        <w:t xml:space="preserve">　</w:t>
      </w:r>
      <w:r w:rsidR="00A31357">
        <w:rPr>
          <w:rFonts w:hint="eastAsia"/>
        </w:rPr>
        <w:t>民営化を導入する際は</w:t>
      </w:r>
      <w:r>
        <w:rPr>
          <w:rFonts w:hint="eastAsia"/>
        </w:rPr>
        <w:t>，</w:t>
      </w:r>
      <w:r w:rsidR="003549ED">
        <w:rPr>
          <w:rFonts w:hint="eastAsia"/>
        </w:rPr>
        <w:t>原則</w:t>
      </w:r>
      <w:r w:rsidR="00394BD2">
        <w:rPr>
          <w:rFonts w:hint="eastAsia"/>
        </w:rPr>
        <w:t>事業</w:t>
      </w:r>
      <w:r>
        <w:rPr>
          <w:rFonts w:hint="eastAsia"/>
        </w:rPr>
        <w:t>譲渡先の法人が主となって</w:t>
      </w:r>
      <w:r w:rsidR="003549ED">
        <w:rPr>
          <w:rFonts w:hint="eastAsia"/>
        </w:rPr>
        <w:t>施設の整備を行い，その施設を管理していくことになります。イニシャルコストや継続的なサービスの提供，ランニングコストへの影響など，種々の影響が想定されるため，</w:t>
      </w:r>
      <w:r>
        <w:rPr>
          <w:rFonts w:hint="eastAsia"/>
        </w:rPr>
        <w:t>前述の経営分析に加えて投資的経費も</w:t>
      </w:r>
      <w:r w:rsidR="003549ED">
        <w:rPr>
          <w:rFonts w:hint="eastAsia"/>
        </w:rPr>
        <w:t>含めた分析を行っていきます。また，</w:t>
      </w:r>
      <w:r>
        <w:rPr>
          <w:rFonts w:hint="eastAsia"/>
        </w:rPr>
        <w:t>国の補助金の活用や，融資の確保など，コストの分散と資金繰りの想定を行い，計画的に施設整備が行</w:t>
      </w:r>
      <w:r w:rsidR="003549ED">
        <w:rPr>
          <w:rFonts w:hint="eastAsia"/>
        </w:rPr>
        <w:t>える方法を市においても検討し，見通しの立った段階で民営化を選択するものとします</w:t>
      </w:r>
      <w:r>
        <w:rPr>
          <w:rFonts w:hint="eastAsia"/>
        </w:rPr>
        <w:t>。</w:t>
      </w:r>
    </w:p>
    <w:p w14:paraId="093675F9" w14:textId="0CE7F990" w:rsidR="00EB3669" w:rsidRDefault="003549ED" w:rsidP="007D0C2B">
      <w:pPr>
        <w:pStyle w:val="2"/>
        <w:ind w:left="302" w:right="302"/>
      </w:pPr>
      <w:bookmarkStart w:id="26" w:name="_Toc63409351"/>
      <w:r>
        <w:rPr>
          <w:rFonts w:hint="eastAsia"/>
        </w:rPr>
        <w:t>(</w:t>
      </w:r>
      <w:r>
        <w:t>3</w:t>
      </w:r>
      <w:r>
        <w:rPr>
          <w:rFonts w:hint="eastAsia"/>
        </w:rPr>
        <w:t>)</w:t>
      </w:r>
      <w:r>
        <w:t xml:space="preserve"> </w:t>
      </w:r>
      <w:r>
        <w:rPr>
          <w:rFonts w:hint="eastAsia"/>
        </w:rPr>
        <w:t>市の有する建物と土地の帰属について</w:t>
      </w:r>
      <w:bookmarkEnd w:id="26"/>
    </w:p>
    <w:p w14:paraId="6F9150FE" w14:textId="6EAD806A" w:rsidR="00885B67" w:rsidRDefault="003549ED" w:rsidP="00885B67">
      <w:pPr>
        <w:ind w:left="605" w:hangingChars="200" w:hanging="605"/>
      </w:pPr>
      <w:r>
        <w:rPr>
          <w:rFonts w:hint="eastAsia"/>
        </w:rPr>
        <w:t xml:space="preserve">　</w:t>
      </w:r>
      <w:r w:rsidR="00885B67">
        <w:rPr>
          <w:rFonts w:hint="eastAsia"/>
        </w:rPr>
        <w:t xml:space="preserve">　　</w:t>
      </w:r>
      <w:r w:rsidR="00F171E3">
        <w:rPr>
          <w:rFonts w:hint="eastAsia"/>
        </w:rPr>
        <w:t>民営化を実施するにあたって，</w:t>
      </w:r>
      <w:r>
        <w:rPr>
          <w:rFonts w:hint="eastAsia"/>
        </w:rPr>
        <w:t>市の有する建物</w:t>
      </w:r>
      <w:r w:rsidR="007D0C2B">
        <w:rPr>
          <w:rFonts w:hint="eastAsia"/>
        </w:rPr>
        <w:t>については，建て替えが完了するまでの間は事業に用いることが想定され</w:t>
      </w:r>
      <w:r w:rsidR="00885B67">
        <w:rPr>
          <w:rFonts w:hint="eastAsia"/>
        </w:rPr>
        <w:t>ます</w:t>
      </w:r>
      <w:r w:rsidR="007D0C2B">
        <w:rPr>
          <w:rFonts w:hint="eastAsia"/>
        </w:rPr>
        <w:t>。また，建て替え後は当該施設を解体する必要がありますが，</w:t>
      </w:r>
      <w:r w:rsidR="00780831">
        <w:rPr>
          <w:rFonts w:hint="eastAsia"/>
        </w:rPr>
        <w:t>解体には</w:t>
      </w:r>
      <w:r w:rsidR="00F24536">
        <w:rPr>
          <w:rFonts w:hint="eastAsia"/>
        </w:rPr>
        <w:t>8000万円程度の費用が見込まれています。</w:t>
      </w:r>
    </w:p>
    <w:p w14:paraId="17FEAACB" w14:textId="42BDDE97" w:rsidR="00246A80" w:rsidRDefault="00885B67" w:rsidP="00885B67">
      <w:pPr>
        <w:ind w:left="605" w:hangingChars="200" w:hanging="605"/>
      </w:pPr>
      <w:r>
        <w:rPr>
          <w:rFonts w:hint="eastAsia"/>
        </w:rPr>
        <w:t xml:space="preserve">　　　</w:t>
      </w:r>
      <w:r w:rsidR="00780831">
        <w:rPr>
          <w:rFonts w:hint="eastAsia"/>
        </w:rPr>
        <w:t>この建物については，譲渡か</w:t>
      </w:r>
      <w:r w:rsidR="00246A80">
        <w:rPr>
          <w:rFonts w:hint="eastAsia"/>
        </w:rPr>
        <w:t>賃借する方法が考えられますが，それを有償にするか，無償にするかという点も検討事項にあたります。</w:t>
      </w:r>
    </w:p>
    <w:p w14:paraId="0EC5E894" w14:textId="5D3BF6FF" w:rsidR="00780831" w:rsidRDefault="00246A80" w:rsidP="00885B67">
      <w:pPr>
        <w:ind w:left="605" w:hangingChars="200" w:hanging="605"/>
      </w:pPr>
      <w:r>
        <w:rPr>
          <w:rFonts w:hint="eastAsia"/>
        </w:rPr>
        <w:t xml:space="preserve">　　　施設を運営する法人が，民営化後も安定的な経営を行うために事業計画を立てることになりますが，その計画において</w:t>
      </w:r>
      <w:r w:rsidR="00780831">
        <w:rPr>
          <w:rFonts w:hint="eastAsia"/>
        </w:rPr>
        <w:t>有償にすることによる経営状況の安定性に課題が生じることが見込まれる場合は，</w:t>
      </w:r>
      <w:r w:rsidR="00DA660F" w:rsidRPr="00DA660F">
        <w:rPr>
          <w:rFonts w:hint="eastAsia"/>
        </w:rPr>
        <w:t>「財産の交換，譲与，無償貸付等に関する条例」</w:t>
      </w:r>
      <w:r w:rsidR="00DA660F">
        <w:rPr>
          <w:rFonts w:hint="eastAsia"/>
        </w:rPr>
        <w:t>を基に</w:t>
      </w:r>
      <w:r w:rsidR="00780831">
        <w:rPr>
          <w:rFonts w:hint="eastAsia"/>
        </w:rPr>
        <w:t>無償にすることを想定する必要があります。</w:t>
      </w:r>
    </w:p>
    <w:p w14:paraId="2F08F489" w14:textId="77777777" w:rsidR="00780831" w:rsidRDefault="00780831" w:rsidP="00885B67">
      <w:pPr>
        <w:ind w:left="605" w:hangingChars="200" w:hanging="605"/>
      </w:pPr>
      <w:r>
        <w:rPr>
          <w:rFonts w:hint="eastAsia"/>
        </w:rPr>
        <w:t xml:space="preserve">　　　また，施設を譲渡する場合，新しい園舎が完成した後，</w:t>
      </w:r>
      <w:r w:rsidR="00885B67">
        <w:rPr>
          <w:rFonts w:hint="eastAsia"/>
        </w:rPr>
        <w:t>その解体費用</w:t>
      </w:r>
      <w:r>
        <w:rPr>
          <w:rFonts w:hint="eastAsia"/>
        </w:rPr>
        <w:t>を譲渡先法人が負担することとなり，同様に民営化後の安定的な経営を阻害するとも考えられます。</w:t>
      </w:r>
    </w:p>
    <w:p w14:paraId="1B7339C0" w14:textId="60769FB1" w:rsidR="00A71722" w:rsidRDefault="00780831" w:rsidP="00885B67">
      <w:pPr>
        <w:ind w:left="605" w:hangingChars="200" w:hanging="605"/>
      </w:pPr>
      <w:r>
        <w:rPr>
          <w:rFonts w:hint="eastAsia"/>
        </w:rPr>
        <w:t xml:space="preserve">　　　これらのことから，</w:t>
      </w:r>
      <w:r w:rsidR="00F24536">
        <w:rPr>
          <w:rFonts w:hint="eastAsia"/>
        </w:rPr>
        <w:t>民営化後の安定的な経営が行えるように，</w:t>
      </w:r>
      <w:r w:rsidR="00B03C7D">
        <w:rPr>
          <w:rFonts w:hint="eastAsia"/>
        </w:rPr>
        <w:lastRenderedPageBreak/>
        <w:t>前述の条例を基にした建物の無償賃貸</w:t>
      </w:r>
      <w:r w:rsidR="00257632">
        <w:rPr>
          <w:rFonts w:hint="eastAsia"/>
        </w:rPr>
        <w:t>，解体工事の設計と</w:t>
      </w:r>
      <w:r w:rsidR="00B03C7D">
        <w:rPr>
          <w:rFonts w:hint="eastAsia"/>
        </w:rPr>
        <w:t>新園舎竣工後の解体工事を柏市が行うということを第一に検討していきます</w:t>
      </w:r>
      <w:r w:rsidR="00134DF4">
        <w:rPr>
          <w:rFonts w:hint="eastAsia"/>
        </w:rPr>
        <w:t>。</w:t>
      </w:r>
    </w:p>
    <w:p w14:paraId="7BF85BF1" w14:textId="3C578840" w:rsidR="00B01149" w:rsidRDefault="00B01149" w:rsidP="00885B67">
      <w:pPr>
        <w:ind w:left="605" w:hangingChars="200" w:hanging="605"/>
      </w:pPr>
      <w:r>
        <w:rPr>
          <w:rFonts w:hint="eastAsia"/>
        </w:rPr>
        <w:t xml:space="preserve">　　　また，青和園の</w:t>
      </w:r>
      <w:r w:rsidR="00A31357" w:rsidRPr="00A31357">
        <w:t>4005.91</w:t>
      </w:r>
      <w:r>
        <w:rPr>
          <w:rFonts w:hint="eastAsia"/>
        </w:rPr>
        <w:t>㎡の土地については定期借地権設定契約により長期の貸し付けを想定しています。また賃借料については，</w:t>
      </w:r>
      <w:r w:rsidR="009F291E">
        <w:rPr>
          <w:rFonts w:hint="eastAsia"/>
        </w:rPr>
        <w:t>相当程度の金額となると想定され</w:t>
      </w:r>
      <w:r w:rsidR="00A31357">
        <w:rPr>
          <w:rFonts w:hint="eastAsia"/>
        </w:rPr>
        <w:t>ま</w:t>
      </w:r>
      <w:r>
        <w:rPr>
          <w:rFonts w:hint="eastAsia"/>
        </w:rPr>
        <w:t>すが，譲渡から損益分岐点に達する年度までは，安定的な経営を市がフォローしていくことが必要です。そこで，</w:t>
      </w:r>
      <w:r w:rsidR="00A31357">
        <w:rPr>
          <w:rFonts w:hint="eastAsia"/>
        </w:rPr>
        <w:t>ランニング，イニシャルで要したコストが回収される段階までは無償</w:t>
      </w:r>
      <w:r w:rsidR="003E08CF">
        <w:rPr>
          <w:rFonts w:hint="eastAsia"/>
        </w:rPr>
        <w:t>賃借とすることで，経営の安定をフォローしていきます。</w:t>
      </w:r>
    </w:p>
    <w:p w14:paraId="5243BCAD" w14:textId="363A7044" w:rsidR="00EF099A" w:rsidRPr="00A71722" w:rsidRDefault="00EF099A" w:rsidP="00EF099A">
      <w:pPr>
        <w:pStyle w:val="2"/>
        <w:ind w:left="302" w:right="302"/>
      </w:pPr>
      <w:bookmarkStart w:id="27" w:name="_Toc63409352"/>
      <w:r>
        <w:rPr>
          <w:rFonts w:hint="eastAsia"/>
        </w:rPr>
        <w:t>(</w:t>
      </w:r>
      <w:r>
        <w:t>4</w:t>
      </w:r>
      <w:r>
        <w:rPr>
          <w:rFonts w:hint="eastAsia"/>
        </w:rPr>
        <w:t>)</w:t>
      </w:r>
      <w:r>
        <w:t xml:space="preserve"> </w:t>
      </w:r>
      <w:r>
        <w:rPr>
          <w:rFonts w:hint="eastAsia"/>
        </w:rPr>
        <w:t>事業者の選定</w:t>
      </w:r>
      <w:bookmarkEnd w:id="27"/>
    </w:p>
    <w:p w14:paraId="662F7236" w14:textId="0512C7DC" w:rsidR="00CE1BCE" w:rsidRDefault="00EF099A" w:rsidP="00134DF4">
      <w:pPr>
        <w:ind w:left="605" w:hangingChars="200" w:hanging="605"/>
      </w:pPr>
      <w:r>
        <w:rPr>
          <w:rFonts w:hint="eastAsia"/>
        </w:rPr>
        <w:t xml:space="preserve">　　　事業者</w:t>
      </w:r>
      <w:r w:rsidR="00AC12D6">
        <w:rPr>
          <w:rFonts w:hint="eastAsia"/>
        </w:rPr>
        <w:t>の選定については，</w:t>
      </w:r>
      <w:r w:rsidR="009F291E">
        <w:rPr>
          <w:rFonts w:hint="eastAsia"/>
        </w:rPr>
        <w:t>競争</w:t>
      </w:r>
      <w:r w:rsidR="00CE1BCE">
        <w:rPr>
          <w:rFonts w:hint="eastAsia"/>
        </w:rPr>
        <w:t>による形か，現在</w:t>
      </w:r>
      <w:r w:rsidR="00070A24">
        <w:rPr>
          <w:rFonts w:hint="eastAsia"/>
        </w:rPr>
        <w:t>指定管理者となって青和園の</w:t>
      </w:r>
      <w:r w:rsidR="00CE1BCE">
        <w:rPr>
          <w:rFonts w:hint="eastAsia"/>
        </w:rPr>
        <w:t>運営を行っている桐友学園かを検討する形となります。</w:t>
      </w:r>
    </w:p>
    <w:p w14:paraId="3331CAF0" w14:textId="541F21F7" w:rsidR="00772217" w:rsidRDefault="00CE1BCE" w:rsidP="00134DF4">
      <w:pPr>
        <w:ind w:left="605" w:hangingChars="200" w:hanging="605"/>
      </w:pPr>
      <w:r>
        <w:rPr>
          <w:rFonts w:hint="eastAsia"/>
        </w:rPr>
        <w:t xml:space="preserve">　　　</w:t>
      </w:r>
      <w:r w:rsidR="003817BE">
        <w:rPr>
          <w:rFonts w:hint="eastAsia"/>
        </w:rPr>
        <w:t>現在</w:t>
      </w:r>
      <w:r w:rsidR="008444B0">
        <w:rPr>
          <w:rFonts w:hint="eastAsia"/>
        </w:rPr>
        <w:t>柏市では</w:t>
      </w:r>
      <w:r w:rsidR="003817BE">
        <w:rPr>
          <w:rFonts w:hint="eastAsia"/>
        </w:rPr>
        <w:t>，事業の実施主体そのものを民へ移すという民営化については，特定のガイドラインは定められていません。そこで，この民営化について，掘り下げて考えますと，</w:t>
      </w:r>
      <w:r w:rsidR="003817BE" w:rsidRPr="003817BE">
        <w:rPr>
          <w:rFonts w:hint="eastAsia"/>
        </w:rPr>
        <w:t>公の施設の廃止という条例上の手続きと，行政財産となっている青和園の土地と建物を普通財産とすること，障害者総合支援法上の公立の青和園の廃止・私立の青和園という施設の認可という３つの手続き</w:t>
      </w:r>
      <w:r w:rsidR="003817BE">
        <w:rPr>
          <w:rFonts w:hint="eastAsia"/>
        </w:rPr>
        <w:t>に加えて，引受先</w:t>
      </w:r>
      <w:r w:rsidR="00772217">
        <w:rPr>
          <w:rFonts w:hint="eastAsia"/>
        </w:rPr>
        <w:t>との土地や建物などの賃借や譲渡の条件を協議し整理した協定の締結を行うということになります。</w:t>
      </w:r>
    </w:p>
    <w:p w14:paraId="1AEC32F2" w14:textId="2B7C804C" w:rsidR="00772217" w:rsidRDefault="00772217" w:rsidP="00134DF4">
      <w:pPr>
        <w:ind w:left="605" w:hangingChars="200" w:hanging="605"/>
      </w:pPr>
      <w:r>
        <w:rPr>
          <w:rFonts w:hint="eastAsia"/>
        </w:rPr>
        <w:t xml:space="preserve">　　　この手続きの流れの中で競争性の要否を検討し</w:t>
      </w:r>
      <w:r w:rsidR="009F291E">
        <w:rPr>
          <w:rFonts w:hint="eastAsia"/>
        </w:rPr>
        <w:t>，競争</w:t>
      </w:r>
      <w:r>
        <w:rPr>
          <w:rFonts w:hint="eastAsia"/>
        </w:rPr>
        <w:t>とするか，現指定管理者とするかを市の責任において決定と説明を行っていきます。</w:t>
      </w:r>
    </w:p>
    <w:p w14:paraId="3F5785D0" w14:textId="2954514A" w:rsidR="00AE1D27" w:rsidRDefault="00AE1D27">
      <w:pPr>
        <w:widowControl/>
        <w:jc w:val="left"/>
        <w:rPr>
          <w:rFonts w:asciiTheme="majorHAnsi" w:eastAsiaTheme="majorEastAsia" w:hAnsiTheme="majorHAnsi" w:cstheme="majorBidi"/>
          <w:szCs w:val="24"/>
        </w:rPr>
      </w:pPr>
    </w:p>
    <w:p w14:paraId="5F4DC34B" w14:textId="509A0250" w:rsidR="00EB3669" w:rsidRDefault="00EB3669" w:rsidP="00EF099A">
      <w:pPr>
        <w:pStyle w:val="1"/>
      </w:pPr>
      <w:bookmarkStart w:id="28" w:name="_Toc63409353"/>
      <w:r>
        <w:rPr>
          <w:rFonts w:hint="eastAsia"/>
        </w:rPr>
        <w:t>５</w:t>
      </w:r>
      <w:r w:rsidR="00EF099A">
        <w:rPr>
          <w:rFonts w:hint="eastAsia"/>
        </w:rPr>
        <w:t xml:space="preserve">　今後の市</w:t>
      </w:r>
      <w:r>
        <w:rPr>
          <w:rFonts w:hint="eastAsia"/>
        </w:rPr>
        <w:t>の対応と進め方</w:t>
      </w:r>
      <w:bookmarkEnd w:id="28"/>
    </w:p>
    <w:p w14:paraId="4549EF6F" w14:textId="623FE053" w:rsidR="00EB3669" w:rsidRDefault="00EF099A" w:rsidP="00134DF4">
      <w:pPr>
        <w:ind w:left="302" w:hangingChars="100" w:hanging="302"/>
      </w:pPr>
      <w:r>
        <w:rPr>
          <w:rFonts w:hint="eastAsia"/>
        </w:rPr>
        <w:t xml:space="preserve">　　今後，</w:t>
      </w:r>
      <w:r w:rsidR="009F291E">
        <w:rPr>
          <w:rFonts w:hint="eastAsia"/>
        </w:rPr>
        <w:t>事業の継承先となる団体</w:t>
      </w:r>
      <w:r w:rsidR="008444B0">
        <w:rPr>
          <w:rFonts w:hint="eastAsia"/>
        </w:rPr>
        <w:t>の選定について市の責任でもって検討を行い，市として民営化を進めるための諸条件の整理と，必要な手続き，内外への説明を行いながら，</w:t>
      </w:r>
      <w:r>
        <w:rPr>
          <w:rFonts w:hint="eastAsia"/>
        </w:rPr>
        <w:t>本案</w:t>
      </w:r>
      <w:r w:rsidR="008444B0">
        <w:rPr>
          <w:rFonts w:hint="eastAsia"/>
        </w:rPr>
        <w:t>及び選定先の団体について</w:t>
      </w:r>
      <w:r>
        <w:rPr>
          <w:rFonts w:hint="eastAsia"/>
        </w:rPr>
        <w:t>御</w:t>
      </w:r>
      <w:r w:rsidR="00C10E75">
        <w:rPr>
          <w:rFonts w:hint="eastAsia"/>
        </w:rPr>
        <w:t>意見をいただくため</w:t>
      </w:r>
      <w:r>
        <w:rPr>
          <w:rFonts w:hint="eastAsia"/>
        </w:rPr>
        <w:t>，</w:t>
      </w:r>
      <w:r w:rsidR="00070A24">
        <w:rPr>
          <w:rFonts w:hint="eastAsia"/>
        </w:rPr>
        <w:t>附属機関及び議会での説明</w:t>
      </w:r>
      <w:r w:rsidR="00643E1B">
        <w:rPr>
          <w:rFonts w:hint="eastAsia"/>
        </w:rPr>
        <w:t>や</w:t>
      </w:r>
      <w:r w:rsidR="00C10E75">
        <w:rPr>
          <w:rFonts w:hint="eastAsia"/>
        </w:rPr>
        <w:t>，</w:t>
      </w:r>
      <w:r w:rsidR="00643E1B">
        <w:rPr>
          <w:rFonts w:hint="eastAsia"/>
        </w:rPr>
        <w:lastRenderedPageBreak/>
        <w:t>利用者の方々の御意見，</w:t>
      </w:r>
      <w:r w:rsidR="009452EC">
        <w:rPr>
          <w:rFonts w:hint="eastAsia"/>
        </w:rPr>
        <w:t>事業の引受候補者</w:t>
      </w:r>
      <w:r w:rsidR="00643E1B">
        <w:rPr>
          <w:rFonts w:hint="eastAsia"/>
        </w:rPr>
        <w:t>の御意見を集約し，</w:t>
      </w:r>
      <w:r w:rsidR="00EB3669">
        <w:rPr>
          <w:rFonts w:hint="eastAsia"/>
        </w:rPr>
        <w:t>「</w:t>
      </w:r>
      <w:r>
        <w:rPr>
          <w:rFonts w:hint="eastAsia"/>
        </w:rPr>
        <w:t>青和園</w:t>
      </w:r>
      <w:r w:rsidR="00EB3669">
        <w:rPr>
          <w:rFonts w:hint="eastAsia"/>
        </w:rPr>
        <w:t>の民営化に関する考え方」をまとめ</w:t>
      </w:r>
      <w:r w:rsidR="009452EC">
        <w:rPr>
          <w:rFonts w:hint="eastAsia"/>
        </w:rPr>
        <w:t>，協定書等にまとめ</w:t>
      </w:r>
      <w:r w:rsidR="00EB3669">
        <w:rPr>
          <w:rFonts w:hint="eastAsia"/>
        </w:rPr>
        <w:t>ていき</w:t>
      </w:r>
      <w:r>
        <w:rPr>
          <w:rFonts w:hint="eastAsia"/>
        </w:rPr>
        <w:t>ます</w:t>
      </w:r>
      <w:r w:rsidR="00EB3669">
        <w:rPr>
          <w:rFonts w:hint="eastAsia"/>
        </w:rPr>
        <w:t>。</w:t>
      </w:r>
    </w:p>
    <w:p w14:paraId="2D5FC839" w14:textId="125F6535" w:rsidR="00643E1B" w:rsidRDefault="00643E1B" w:rsidP="00134DF4">
      <w:pPr>
        <w:ind w:left="302" w:hangingChars="100" w:hanging="302"/>
      </w:pPr>
      <w:r>
        <w:rPr>
          <w:rFonts w:hint="eastAsia"/>
        </w:rPr>
        <w:t xml:space="preserve">　　また，民営化実施後についても，譲渡先法人とは意見交換をしながら，必要な支援策を検討していきます。</w:t>
      </w:r>
    </w:p>
    <w:p w14:paraId="35D6EB5C" w14:textId="77777777" w:rsidR="00643E1B" w:rsidRDefault="00643E1B" w:rsidP="00EB3669"/>
    <w:p w14:paraId="0BE688D4" w14:textId="35B0E1E1" w:rsidR="00EB3669" w:rsidRDefault="00EB3669" w:rsidP="00643E1B">
      <w:pPr>
        <w:pStyle w:val="1"/>
      </w:pPr>
      <w:bookmarkStart w:id="29" w:name="_Toc63409354"/>
      <w:r>
        <w:rPr>
          <w:rFonts w:hint="eastAsia"/>
        </w:rPr>
        <w:t>６</w:t>
      </w:r>
      <w:r w:rsidR="00643E1B">
        <w:rPr>
          <w:rFonts w:hint="eastAsia"/>
        </w:rPr>
        <w:t xml:space="preserve">　</w:t>
      </w:r>
      <w:r>
        <w:rPr>
          <w:rFonts w:hint="eastAsia"/>
        </w:rPr>
        <w:t>今後のスケジュール（予定）</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1"/>
        <w:gridCol w:w="4218"/>
        <w:gridCol w:w="1684"/>
      </w:tblGrid>
      <w:tr w:rsidR="00134DF4" w:rsidRPr="00D2349C" w14:paraId="08C0C930" w14:textId="77777777" w:rsidTr="00BE188D">
        <w:trPr>
          <w:trHeight w:val="318"/>
        </w:trPr>
        <w:tc>
          <w:tcPr>
            <w:tcW w:w="2561" w:type="dxa"/>
            <w:shd w:val="clear" w:color="auto" w:fill="auto"/>
          </w:tcPr>
          <w:p w14:paraId="56458277" w14:textId="77777777" w:rsidR="00134DF4" w:rsidRPr="00D2349C" w:rsidRDefault="00134DF4" w:rsidP="00BE188D">
            <w:pPr>
              <w:spacing w:line="240" w:lineRule="atLeast"/>
              <w:rPr>
                <w:spacing w:val="-20"/>
                <w:szCs w:val="20"/>
              </w:rPr>
            </w:pPr>
            <w:r w:rsidRPr="00D2349C">
              <w:rPr>
                <w:rFonts w:hint="eastAsia"/>
                <w:spacing w:val="-20"/>
                <w:szCs w:val="20"/>
              </w:rPr>
              <w:t>実施時期</w:t>
            </w:r>
          </w:p>
        </w:tc>
        <w:tc>
          <w:tcPr>
            <w:tcW w:w="4218" w:type="dxa"/>
            <w:shd w:val="clear" w:color="auto" w:fill="auto"/>
          </w:tcPr>
          <w:p w14:paraId="43AAF07D" w14:textId="77777777" w:rsidR="00134DF4" w:rsidRPr="00D2349C" w:rsidRDefault="00134DF4" w:rsidP="00BE188D">
            <w:pPr>
              <w:spacing w:line="240" w:lineRule="atLeast"/>
              <w:rPr>
                <w:spacing w:val="-20"/>
                <w:szCs w:val="20"/>
              </w:rPr>
            </w:pPr>
            <w:r w:rsidRPr="00D2349C">
              <w:rPr>
                <w:rFonts w:hint="eastAsia"/>
                <w:spacing w:val="-20"/>
                <w:szCs w:val="20"/>
              </w:rPr>
              <w:t>内容</w:t>
            </w:r>
          </w:p>
        </w:tc>
        <w:tc>
          <w:tcPr>
            <w:tcW w:w="1684" w:type="dxa"/>
            <w:shd w:val="clear" w:color="auto" w:fill="auto"/>
          </w:tcPr>
          <w:p w14:paraId="0FD8BC69" w14:textId="77777777" w:rsidR="00134DF4" w:rsidRPr="00D2349C" w:rsidRDefault="00134DF4" w:rsidP="00BE188D">
            <w:pPr>
              <w:spacing w:line="240" w:lineRule="atLeast"/>
              <w:rPr>
                <w:spacing w:val="-20"/>
                <w:szCs w:val="20"/>
              </w:rPr>
            </w:pPr>
            <w:r w:rsidRPr="00D2349C">
              <w:rPr>
                <w:rFonts w:hint="eastAsia"/>
                <w:spacing w:val="-20"/>
                <w:szCs w:val="20"/>
              </w:rPr>
              <w:t>備考</w:t>
            </w:r>
          </w:p>
        </w:tc>
      </w:tr>
      <w:tr w:rsidR="00134DF4" w:rsidRPr="00D2349C" w14:paraId="062A3BEB" w14:textId="77777777" w:rsidTr="00BE188D">
        <w:trPr>
          <w:trHeight w:val="318"/>
        </w:trPr>
        <w:tc>
          <w:tcPr>
            <w:tcW w:w="2561" w:type="dxa"/>
            <w:shd w:val="clear" w:color="auto" w:fill="auto"/>
          </w:tcPr>
          <w:p w14:paraId="42F97CDB" w14:textId="77777777" w:rsidR="00134DF4" w:rsidRPr="00D2349C" w:rsidRDefault="00134DF4" w:rsidP="00BE188D">
            <w:pPr>
              <w:spacing w:line="240" w:lineRule="atLeast"/>
              <w:rPr>
                <w:spacing w:val="-20"/>
                <w:szCs w:val="20"/>
              </w:rPr>
            </w:pPr>
            <w:r w:rsidRPr="00D2349C">
              <w:rPr>
                <w:rFonts w:hint="eastAsia"/>
                <w:spacing w:val="-20"/>
                <w:szCs w:val="20"/>
              </w:rPr>
              <w:t>令和３年２月上旬</w:t>
            </w:r>
          </w:p>
        </w:tc>
        <w:tc>
          <w:tcPr>
            <w:tcW w:w="4218" w:type="dxa"/>
            <w:shd w:val="clear" w:color="auto" w:fill="auto"/>
          </w:tcPr>
          <w:p w14:paraId="7837A5B6" w14:textId="77777777" w:rsidR="00134DF4" w:rsidRPr="00D2349C" w:rsidRDefault="00134DF4" w:rsidP="00BE188D">
            <w:pPr>
              <w:spacing w:line="240" w:lineRule="atLeast"/>
              <w:rPr>
                <w:spacing w:val="-20"/>
                <w:szCs w:val="20"/>
              </w:rPr>
            </w:pPr>
            <w:r w:rsidRPr="00D2349C">
              <w:rPr>
                <w:rFonts w:hint="eastAsia"/>
                <w:spacing w:val="-20"/>
                <w:szCs w:val="20"/>
              </w:rPr>
              <w:t>分科会委員への事前説明</w:t>
            </w:r>
          </w:p>
        </w:tc>
        <w:tc>
          <w:tcPr>
            <w:tcW w:w="1684" w:type="dxa"/>
            <w:vMerge w:val="restart"/>
            <w:shd w:val="clear" w:color="auto" w:fill="auto"/>
          </w:tcPr>
          <w:p w14:paraId="09DD3440" w14:textId="77777777" w:rsidR="00134DF4" w:rsidRPr="00D2349C" w:rsidRDefault="00134DF4" w:rsidP="00BE188D">
            <w:pPr>
              <w:spacing w:line="240" w:lineRule="atLeast"/>
              <w:rPr>
                <w:spacing w:val="-20"/>
                <w:szCs w:val="20"/>
              </w:rPr>
            </w:pPr>
            <w:r w:rsidRPr="00D2349C">
              <w:rPr>
                <w:rFonts w:hint="eastAsia"/>
                <w:spacing w:val="-20"/>
                <w:szCs w:val="20"/>
              </w:rPr>
              <w:t>６月へ変更の可能性有</w:t>
            </w:r>
          </w:p>
        </w:tc>
      </w:tr>
      <w:tr w:rsidR="00134DF4" w:rsidRPr="00D2349C" w14:paraId="4F73CEBC" w14:textId="77777777" w:rsidTr="00BE188D">
        <w:trPr>
          <w:trHeight w:val="334"/>
        </w:trPr>
        <w:tc>
          <w:tcPr>
            <w:tcW w:w="2561" w:type="dxa"/>
            <w:shd w:val="clear" w:color="auto" w:fill="auto"/>
          </w:tcPr>
          <w:p w14:paraId="20A15BAC" w14:textId="77777777" w:rsidR="00134DF4" w:rsidRPr="00D2349C" w:rsidRDefault="00134DF4" w:rsidP="00BE188D">
            <w:pPr>
              <w:spacing w:line="240" w:lineRule="atLeast"/>
              <w:rPr>
                <w:spacing w:val="-20"/>
                <w:szCs w:val="20"/>
              </w:rPr>
            </w:pPr>
            <w:r w:rsidRPr="00D2349C">
              <w:rPr>
                <w:rFonts w:hint="eastAsia"/>
                <w:spacing w:val="-20"/>
                <w:szCs w:val="20"/>
              </w:rPr>
              <w:t>令和３年２月下旬</w:t>
            </w:r>
          </w:p>
        </w:tc>
        <w:tc>
          <w:tcPr>
            <w:tcW w:w="4218" w:type="dxa"/>
            <w:shd w:val="clear" w:color="auto" w:fill="auto"/>
          </w:tcPr>
          <w:p w14:paraId="694698EB" w14:textId="77777777" w:rsidR="00134DF4" w:rsidRPr="00D2349C" w:rsidRDefault="00134DF4" w:rsidP="00BE188D">
            <w:pPr>
              <w:spacing w:line="240" w:lineRule="atLeast"/>
              <w:rPr>
                <w:spacing w:val="-20"/>
                <w:szCs w:val="20"/>
              </w:rPr>
            </w:pPr>
            <w:r w:rsidRPr="00D2349C">
              <w:rPr>
                <w:rFonts w:hint="eastAsia"/>
                <w:spacing w:val="-20"/>
                <w:szCs w:val="20"/>
              </w:rPr>
              <w:t>分科会における報告・質疑応答</w:t>
            </w:r>
          </w:p>
        </w:tc>
        <w:tc>
          <w:tcPr>
            <w:tcW w:w="1684" w:type="dxa"/>
            <w:vMerge/>
            <w:shd w:val="clear" w:color="auto" w:fill="auto"/>
          </w:tcPr>
          <w:p w14:paraId="54655B7E" w14:textId="77777777" w:rsidR="00134DF4" w:rsidRPr="00D2349C" w:rsidRDefault="00134DF4" w:rsidP="00BE188D">
            <w:pPr>
              <w:spacing w:line="240" w:lineRule="atLeast"/>
              <w:rPr>
                <w:spacing w:val="-20"/>
                <w:szCs w:val="20"/>
              </w:rPr>
            </w:pPr>
          </w:p>
        </w:tc>
      </w:tr>
      <w:tr w:rsidR="00134DF4" w:rsidRPr="00D2349C" w14:paraId="16083436" w14:textId="77777777" w:rsidTr="00BE188D">
        <w:trPr>
          <w:trHeight w:val="318"/>
        </w:trPr>
        <w:tc>
          <w:tcPr>
            <w:tcW w:w="2561" w:type="dxa"/>
            <w:shd w:val="clear" w:color="auto" w:fill="auto"/>
          </w:tcPr>
          <w:p w14:paraId="21984B22" w14:textId="77777777" w:rsidR="00134DF4" w:rsidRPr="00D2349C" w:rsidRDefault="00134DF4" w:rsidP="00BE188D">
            <w:pPr>
              <w:spacing w:line="240" w:lineRule="atLeast"/>
              <w:rPr>
                <w:spacing w:val="-20"/>
                <w:szCs w:val="20"/>
              </w:rPr>
            </w:pPr>
            <w:r w:rsidRPr="00D2349C">
              <w:rPr>
                <w:rFonts w:hint="eastAsia"/>
                <w:spacing w:val="-20"/>
                <w:szCs w:val="20"/>
              </w:rPr>
              <w:t>令和３年６月</w:t>
            </w:r>
          </w:p>
        </w:tc>
        <w:tc>
          <w:tcPr>
            <w:tcW w:w="4218" w:type="dxa"/>
            <w:shd w:val="clear" w:color="auto" w:fill="auto"/>
          </w:tcPr>
          <w:p w14:paraId="6A8713D1" w14:textId="478DBF6C" w:rsidR="00134DF4" w:rsidRPr="00D2349C" w:rsidRDefault="005B1D2C" w:rsidP="00BE188D">
            <w:pPr>
              <w:spacing w:line="240" w:lineRule="atLeast"/>
              <w:rPr>
                <w:spacing w:val="-20"/>
                <w:szCs w:val="20"/>
              </w:rPr>
            </w:pPr>
            <w:r>
              <w:rPr>
                <w:rFonts w:hint="eastAsia"/>
                <w:spacing w:val="-20"/>
                <w:szCs w:val="20"/>
              </w:rPr>
              <w:t>受託</w:t>
            </w:r>
            <w:r w:rsidR="008444B0">
              <w:rPr>
                <w:rFonts w:hint="eastAsia"/>
                <w:spacing w:val="-20"/>
                <w:szCs w:val="20"/>
              </w:rPr>
              <w:t>法人</w:t>
            </w:r>
            <w:r w:rsidR="00134DF4" w:rsidRPr="00D2349C">
              <w:rPr>
                <w:rFonts w:hint="eastAsia"/>
                <w:spacing w:val="-20"/>
                <w:szCs w:val="20"/>
              </w:rPr>
              <w:t>と仮協定の締結</w:t>
            </w:r>
          </w:p>
        </w:tc>
        <w:tc>
          <w:tcPr>
            <w:tcW w:w="1684" w:type="dxa"/>
            <w:shd w:val="clear" w:color="auto" w:fill="auto"/>
          </w:tcPr>
          <w:p w14:paraId="5B10292B" w14:textId="77777777" w:rsidR="00134DF4" w:rsidRPr="00D2349C" w:rsidRDefault="00134DF4" w:rsidP="00BE188D">
            <w:pPr>
              <w:spacing w:line="240" w:lineRule="atLeast"/>
              <w:rPr>
                <w:spacing w:val="-20"/>
                <w:szCs w:val="20"/>
              </w:rPr>
            </w:pPr>
          </w:p>
        </w:tc>
      </w:tr>
      <w:tr w:rsidR="00134DF4" w:rsidRPr="00D2349C" w14:paraId="50B48B91" w14:textId="77777777" w:rsidTr="00BE188D">
        <w:trPr>
          <w:trHeight w:val="334"/>
        </w:trPr>
        <w:tc>
          <w:tcPr>
            <w:tcW w:w="2561" w:type="dxa"/>
            <w:shd w:val="clear" w:color="auto" w:fill="auto"/>
          </w:tcPr>
          <w:p w14:paraId="2DD4660F" w14:textId="77777777" w:rsidR="00134DF4" w:rsidRPr="00D2349C" w:rsidRDefault="00134DF4" w:rsidP="00BE188D">
            <w:pPr>
              <w:spacing w:line="240" w:lineRule="atLeast"/>
              <w:rPr>
                <w:spacing w:val="-20"/>
                <w:szCs w:val="20"/>
              </w:rPr>
            </w:pPr>
            <w:r w:rsidRPr="00D2349C">
              <w:rPr>
                <w:rFonts w:hint="eastAsia"/>
                <w:spacing w:val="-20"/>
                <w:szCs w:val="20"/>
              </w:rPr>
              <w:t>令和３年７～８月</w:t>
            </w:r>
          </w:p>
        </w:tc>
        <w:tc>
          <w:tcPr>
            <w:tcW w:w="4218" w:type="dxa"/>
            <w:shd w:val="clear" w:color="auto" w:fill="auto"/>
          </w:tcPr>
          <w:p w14:paraId="485C080B" w14:textId="77777777" w:rsidR="00134DF4" w:rsidRPr="00D2349C" w:rsidRDefault="00134DF4" w:rsidP="00BE188D">
            <w:pPr>
              <w:spacing w:line="240" w:lineRule="atLeast"/>
              <w:rPr>
                <w:spacing w:val="-20"/>
                <w:szCs w:val="20"/>
              </w:rPr>
            </w:pPr>
            <w:r w:rsidRPr="00D2349C">
              <w:rPr>
                <w:rFonts w:hint="eastAsia"/>
                <w:spacing w:val="-20"/>
                <w:szCs w:val="20"/>
              </w:rPr>
              <w:t>会派別説明</w:t>
            </w:r>
          </w:p>
        </w:tc>
        <w:tc>
          <w:tcPr>
            <w:tcW w:w="1684" w:type="dxa"/>
            <w:shd w:val="clear" w:color="auto" w:fill="auto"/>
          </w:tcPr>
          <w:p w14:paraId="0DAD697D" w14:textId="77777777" w:rsidR="00134DF4" w:rsidRPr="00D2349C" w:rsidRDefault="00134DF4" w:rsidP="00BE188D">
            <w:pPr>
              <w:spacing w:line="240" w:lineRule="atLeast"/>
              <w:rPr>
                <w:spacing w:val="-20"/>
                <w:szCs w:val="20"/>
              </w:rPr>
            </w:pPr>
          </w:p>
        </w:tc>
      </w:tr>
      <w:tr w:rsidR="00134DF4" w:rsidRPr="00D2349C" w14:paraId="74196F69" w14:textId="77777777" w:rsidTr="00BE188D">
        <w:trPr>
          <w:trHeight w:val="318"/>
        </w:trPr>
        <w:tc>
          <w:tcPr>
            <w:tcW w:w="2561" w:type="dxa"/>
            <w:shd w:val="clear" w:color="auto" w:fill="auto"/>
          </w:tcPr>
          <w:p w14:paraId="79A0573D" w14:textId="77777777" w:rsidR="00134DF4" w:rsidRPr="00D2349C" w:rsidRDefault="00134DF4" w:rsidP="00BE188D">
            <w:pPr>
              <w:spacing w:line="240" w:lineRule="atLeast"/>
              <w:rPr>
                <w:spacing w:val="-20"/>
                <w:szCs w:val="20"/>
              </w:rPr>
            </w:pPr>
            <w:r w:rsidRPr="00D2349C">
              <w:rPr>
                <w:rFonts w:hint="eastAsia"/>
                <w:spacing w:val="-20"/>
                <w:szCs w:val="20"/>
              </w:rPr>
              <w:t>令和３年９月</w:t>
            </w:r>
          </w:p>
        </w:tc>
        <w:tc>
          <w:tcPr>
            <w:tcW w:w="4218" w:type="dxa"/>
            <w:shd w:val="clear" w:color="auto" w:fill="auto"/>
          </w:tcPr>
          <w:p w14:paraId="173FB088" w14:textId="024493CB" w:rsidR="00134DF4" w:rsidRPr="00D2349C" w:rsidRDefault="00134DF4" w:rsidP="00BE188D">
            <w:pPr>
              <w:spacing w:line="240" w:lineRule="atLeast"/>
              <w:rPr>
                <w:spacing w:val="-20"/>
                <w:szCs w:val="20"/>
              </w:rPr>
            </w:pPr>
            <w:r>
              <w:rPr>
                <w:rFonts w:hint="eastAsia"/>
                <w:spacing w:val="-20"/>
                <w:szCs w:val="20"/>
              </w:rPr>
              <w:t>市立青和園</w:t>
            </w:r>
            <w:r w:rsidRPr="00D2349C">
              <w:rPr>
                <w:rFonts w:hint="eastAsia"/>
                <w:spacing w:val="-20"/>
                <w:szCs w:val="20"/>
              </w:rPr>
              <w:t>廃止条例案上程</w:t>
            </w:r>
          </w:p>
        </w:tc>
        <w:tc>
          <w:tcPr>
            <w:tcW w:w="1684" w:type="dxa"/>
            <w:shd w:val="clear" w:color="auto" w:fill="auto"/>
          </w:tcPr>
          <w:p w14:paraId="0163FE25" w14:textId="77777777" w:rsidR="00134DF4" w:rsidRPr="00D2349C" w:rsidRDefault="00134DF4" w:rsidP="00BE188D">
            <w:pPr>
              <w:spacing w:line="240" w:lineRule="atLeast"/>
              <w:rPr>
                <w:spacing w:val="-20"/>
                <w:szCs w:val="20"/>
              </w:rPr>
            </w:pPr>
          </w:p>
        </w:tc>
      </w:tr>
      <w:tr w:rsidR="00134DF4" w:rsidRPr="00D2349C" w14:paraId="6DE223EA" w14:textId="77777777" w:rsidTr="00BE188D">
        <w:trPr>
          <w:trHeight w:val="318"/>
        </w:trPr>
        <w:tc>
          <w:tcPr>
            <w:tcW w:w="2561" w:type="dxa"/>
            <w:shd w:val="clear" w:color="auto" w:fill="auto"/>
          </w:tcPr>
          <w:p w14:paraId="7663BD60" w14:textId="77777777" w:rsidR="00134DF4" w:rsidRPr="00D2349C" w:rsidRDefault="00134DF4" w:rsidP="00BE188D">
            <w:pPr>
              <w:spacing w:line="240" w:lineRule="atLeast"/>
              <w:rPr>
                <w:spacing w:val="-20"/>
                <w:szCs w:val="20"/>
              </w:rPr>
            </w:pPr>
            <w:r>
              <w:rPr>
                <w:rFonts w:hint="eastAsia"/>
                <w:spacing w:val="-20"/>
                <w:szCs w:val="20"/>
              </w:rPr>
              <w:t>令和４年４月</w:t>
            </w:r>
          </w:p>
        </w:tc>
        <w:tc>
          <w:tcPr>
            <w:tcW w:w="4218" w:type="dxa"/>
            <w:shd w:val="clear" w:color="auto" w:fill="auto"/>
          </w:tcPr>
          <w:p w14:paraId="6B650DF3" w14:textId="17BBD809" w:rsidR="00134DF4" w:rsidRPr="00D2349C" w:rsidRDefault="005B1D2C" w:rsidP="00BE188D">
            <w:pPr>
              <w:spacing w:line="240" w:lineRule="atLeast"/>
              <w:rPr>
                <w:spacing w:val="-20"/>
                <w:szCs w:val="20"/>
              </w:rPr>
            </w:pPr>
            <w:r>
              <w:rPr>
                <w:rFonts w:hint="eastAsia"/>
                <w:spacing w:val="-20"/>
                <w:szCs w:val="20"/>
              </w:rPr>
              <w:t>受託</w:t>
            </w:r>
            <w:r w:rsidR="00147849">
              <w:rPr>
                <w:rFonts w:hint="eastAsia"/>
                <w:spacing w:val="-20"/>
                <w:szCs w:val="20"/>
              </w:rPr>
              <w:t>法人の</w:t>
            </w:r>
            <w:r w:rsidR="00134DF4">
              <w:rPr>
                <w:rFonts w:hint="eastAsia"/>
                <w:spacing w:val="-20"/>
                <w:szCs w:val="20"/>
              </w:rPr>
              <w:t>青和園指定</w:t>
            </w:r>
          </w:p>
        </w:tc>
        <w:tc>
          <w:tcPr>
            <w:tcW w:w="1684" w:type="dxa"/>
            <w:shd w:val="clear" w:color="auto" w:fill="auto"/>
          </w:tcPr>
          <w:p w14:paraId="1ED509B5" w14:textId="77777777" w:rsidR="00134DF4" w:rsidRPr="00D2349C" w:rsidRDefault="00134DF4" w:rsidP="00BE188D">
            <w:pPr>
              <w:spacing w:line="240" w:lineRule="atLeast"/>
              <w:rPr>
                <w:spacing w:val="-20"/>
                <w:szCs w:val="20"/>
              </w:rPr>
            </w:pPr>
          </w:p>
        </w:tc>
      </w:tr>
      <w:tr w:rsidR="00134DF4" w:rsidRPr="00D2349C" w14:paraId="3980DD2E" w14:textId="77777777" w:rsidTr="00BE188D">
        <w:trPr>
          <w:trHeight w:val="334"/>
        </w:trPr>
        <w:tc>
          <w:tcPr>
            <w:tcW w:w="2561" w:type="dxa"/>
            <w:shd w:val="clear" w:color="auto" w:fill="auto"/>
          </w:tcPr>
          <w:p w14:paraId="762AA94A" w14:textId="77777777" w:rsidR="00134DF4" w:rsidRPr="00D2349C" w:rsidRDefault="00134DF4" w:rsidP="00BE188D">
            <w:pPr>
              <w:spacing w:line="240" w:lineRule="atLeast"/>
              <w:rPr>
                <w:spacing w:val="-20"/>
                <w:szCs w:val="20"/>
              </w:rPr>
            </w:pPr>
            <w:r w:rsidRPr="00D2349C">
              <w:rPr>
                <w:rFonts w:hint="eastAsia"/>
                <w:spacing w:val="-20"/>
                <w:szCs w:val="20"/>
              </w:rPr>
              <w:t>令和４年４月</w:t>
            </w:r>
          </w:p>
        </w:tc>
        <w:tc>
          <w:tcPr>
            <w:tcW w:w="4218" w:type="dxa"/>
            <w:shd w:val="clear" w:color="auto" w:fill="auto"/>
          </w:tcPr>
          <w:p w14:paraId="5DAD6C20" w14:textId="77777777" w:rsidR="00134DF4" w:rsidRPr="00D2349C" w:rsidRDefault="00134DF4" w:rsidP="00BE188D">
            <w:pPr>
              <w:spacing w:line="240" w:lineRule="atLeast"/>
              <w:rPr>
                <w:spacing w:val="-20"/>
                <w:szCs w:val="20"/>
              </w:rPr>
            </w:pPr>
            <w:r w:rsidRPr="00D2349C">
              <w:rPr>
                <w:rFonts w:hint="eastAsia"/>
                <w:spacing w:val="-20"/>
                <w:szCs w:val="20"/>
              </w:rPr>
              <w:t>協定書発効　民営化完了</w:t>
            </w:r>
          </w:p>
        </w:tc>
        <w:tc>
          <w:tcPr>
            <w:tcW w:w="1684" w:type="dxa"/>
            <w:shd w:val="clear" w:color="auto" w:fill="auto"/>
          </w:tcPr>
          <w:p w14:paraId="6119E55C" w14:textId="77777777" w:rsidR="00134DF4" w:rsidRPr="00D2349C" w:rsidRDefault="00134DF4" w:rsidP="00BE188D">
            <w:pPr>
              <w:spacing w:line="240" w:lineRule="atLeast"/>
              <w:rPr>
                <w:spacing w:val="-20"/>
                <w:szCs w:val="20"/>
              </w:rPr>
            </w:pPr>
          </w:p>
        </w:tc>
      </w:tr>
      <w:tr w:rsidR="00134DF4" w:rsidRPr="00D2349C" w14:paraId="2594C4E6" w14:textId="77777777" w:rsidTr="00BE188D">
        <w:trPr>
          <w:trHeight w:val="318"/>
        </w:trPr>
        <w:tc>
          <w:tcPr>
            <w:tcW w:w="2561" w:type="dxa"/>
            <w:shd w:val="clear" w:color="auto" w:fill="auto"/>
          </w:tcPr>
          <w:p w14:paraId="0868E579" w14:textId="77777777" w:rsidR="00134DF4" w:rsidRPr="00D2349C" w:rsidRDefault="00134DF4" w:rsidP="00BE188D">
            <w:pPr>
              <w:spacing w:line="240" w:lineRule="atLeast"/>
              <w:rPr>
                <w:spacing w:val="-20"/>
                <w:szCs w:val="20"/>
              </w:rPr>
            </w:pPr>
            <w:r w:rsidRPr="00D2349C">
              <w:rPr>
                <w:rFonts w:hint="eastAsia"/>
                <w:spacing w:val="-20"/>
                <w:szCs w:val="20"/>
              </w:rPr>
              <w:t>令和５年</w:t>
            </w:r>
          </w:p>
        </w:tc>
        <w:tc>
          <w:tcPr>
            <w:tcW w:w="4218" w:type="dxa"/>
            <w:shd w:val="clear" w:color="auto" w:fill="auto"/>
          </w:tcPr>
          <w:p w14:paraId="3B38010A" w14:textId="77777777" w:rsidR="00134DF4" w:rsidRPr="00D2349C" w:rsidRDefault="00134DF4" w:rsidP="00BE188D">
            <w:pPr>
              <w:spacing w:line="240" w:lineRule="atLeast"/>
              <w:rPr>
                <w:spacing w:val="-20"/>
                <w:szCs w:val="20"/>
              </w:rPr>
            </w:pPr>
            <w:r w:rsidRPr="00D2349C">
              <w:rPr>
                <w:rFonts w:hint="eastAsia"/>
                <w:spacing w:val="-20"/>
                <w:szCs w:val="20"/>
              </w:rPr>
              <w:t>新園舎建設開始</w:t>
            </w:r>
          </w:p>
        </w:tc>
        <w:tc>
          <w:tcPr>
            <w:tcW w:w="1684" w:type="dxa"/>
            <w:shd w:val="clear" w:color="auto" w:fill="auto"/>
          </w:tcPr>
          <w:p w14:paraId="6E8CAB4E" w14:textId="77777777" w:rsidR="00134DF4" w:rsidRPr="00D2349C" w:rsidRDefault="00134DF4" w:rsidP="00BE188D">
            <w:pPr>
              <w:spacing w:line="240" w:lineRule="atLeast"/>
              <w:rPr>
                <w:spacing w:val="-20"/>
                <w:szCs w:val="20"/>
              </w:rPr>
            </w:pPr>
          </w:p>
        </w:tc>
      </w:tr>
      <w:tr w:rsidR="00134DF4" w:rsidRPr="00D2349C" w14:paraId="683D2A91" w14:textId="77777777" w:rsidTr="00BE188D">
        <w:trPr>
          <w:trHeight w:val="334"/>
        </w:trPr>
        <w:tc>
          <w:tcPr>
            <w:tcW w:w="2561" w:type="dxa"/>
            <w:shd w:val="clear" w:color="auto" w:fill="auto"/>
          </w:tcPr>
          <w:p w14:paraId="13CE85A0" w14:textId="77777777" w:rsidR="00134DF4" w:rsidRPr="00D2349C" w:rsidRDefault="00134DF4" w:rsidP="00BE188D">
            <w:pPr>
              <w:spacing w:line="240" w:lineRule="atLeast"/>
              <w:rPr>
                <w:spacing w:val="-20"/>
                <w:szCs w:val="20"/>
              </w:rPr>
            </w:pPr>
            <w:r w:rsidRPr="00D2349C">
              <w:rPr>
                <w:rFonts w:hint="eastAsia"/>
                <w:spacing w:val="-20"/>
                <w:szCs w:val="20"/>
              </w:rPr>
              <w:t>令和６年</w:t>
            </w:r>
          </w:p>
        </w:tc>
        <w:tc>
          <w:tcPr>
            <w:tcW w:w="4218" w:type="dxa"/>
            <w:shd w:val="clear" w:color="auto" w:fill="auto"/>
          </w:tcPr>
          <w:p w14:paraId="74E90664" w14:textId="77777777" w:rsidR="00134DF4" w:rsidRPr="00D2349C" w:rsidRDefault="00134DF4" w:rsidP="00BE188D">
            <w:pPr>
              <w:spacing w:line="240" w:lineRule="atLeast"/>
              <w:rPr>
                <w:spacing w:val="-20"/>
                <w:szCs w:val="20"/>
              </w:rPr>
            </w:pPr>
            <w:r w:rsidRPr="00D2349C">
              <w:rPr>
                <w:rFonts w:hint="eastAsia"/>
                <w:spacing w:val="-20"/>
                <w:szCs w:val="20"/>
              </w:rPr>
              <w:t>新園舎竣工</w:t>
            </w:r>
          </w:p>
        </w:tc>
        <w:tc>
          <w:tcPr>
            <w:tcW w:w="1684" w:type="dxa"/>
            <w:shd w:val="clear" w:color="auto" w:fill="auto"/>
          </w:tcPr>
          <w:p w14:paraId="2AA71E2B" w14:textId="77777777" w:rsidR="00134DF4" w:rsidRPr="00D2349C" w:rsidRDefault="00134DF4" w:rsidP="00BE188D">
            <w:pPr>
              <w:spacing w:line="240" w:lineRule="atLeast"/>
              <w:rPr>
                <w:spacing w:val="-20"/>
                <w:szCs w:val="20"/>
              </w:rPr>
            </w:pPr>
          </w:p>
        </w:tc>
      </w:tr>
      <w:tr w:rsidR="00134DF4" w:rsidRPr="00D2349C" w14:paraId="5DC95BDA" w14:textId="77777777" w:rsidTr="00BE188D">
        <w:trPr>
          <w:trHeight w:val="318"/>
        </w:trPr>
        <w:tc>
          <w:tcPr>
            <w:tcW w:w="2561" w:type="dxa"/>
            <w:shd w:val="clear" w:color="auto" w:fill="auto"/>
          </w:tcPr>
          <w:p w14:paraId="6F207294" w14:textId="77777777" w:rsidR="00134DF4" w:rsidRPr="00D2349C" w:rsidRDefault="00134DF4" w:rsidP="00BE188D">
            <w:pPr>
              <w:spacing w:line="240" w:lineRule="atLeast"/>
              <w:rPr>
                <w:spacing w:val="-20"/>
                <w:szCs w:val="20"/>
              </w:rPr>
            </w:pPr>
            <w:r w:rsidRPr="00D2349C">
              <w:rPr>
                <w:rFonts w:hint="eastAsia"/>
                <w:spacing w:val="-20"/>
                <w:szCs w:val="20"/>
              </w:rPr>
              <w:t>令和６年上半期</w:t>
            </w:r>
          </w:p>
        </w:tc>
        <w:tc>
          <w:tcPr>
            <w:tcW w:w="4218" w:type="dxa"/>
            <w:shd w:val="clear" w:color="auto" w:fill="auto"/>
          </w:tcPr>
          <w:p w14:paraId="4AD89040" w14:textId="77777777" w:rsidR="00134DF4" w:rsidRPr="00D2349C" w:rsidRDefault="00134DF4" w:rsidP="00BE188D">
            <w:pPr>
              <w:spacing w:line="240" w:lineRule="atLeast"/>
              <w:rPr>
                <w:spacing w:val="-20"/>
                <w:szCs w:val="20"/>
              </w:rPr>
            </w:pPr>
            <w:r w:rsidRPr="00D2349C">
              <w:rPr>
                <w:rFonts w:hint="eastAsia"/>
                <w:spacing w:val="-20"/>
                <w:szCs w:val="20"/>
              </w:rPr>
              <w:t>旧園舎解体工事</w:t>
            </w:r>
          </w:p>
        </w:tc>
        <w:tc>
          <w:tcPr>
            <w:tcW w:w="1684" w:type="dxa"/>
            <w:shd w:val="clear" w:color="auto" w:fill="auto"/>
          </w:tcPr>
          <w:p w14:paraId="7122C415" w14:textId="77777777" w:rsidR="00134DF4" w:rsidRPr="00D2349C" w:rsidRDefault="00134DF4" w:rsidP="00BE188D">
            <w:pPr>
              <w:spacing w:line="240" w:lineRule="atLeast"/>
              <w:rPr>
                <w:spacing w:val="-20"/>
                <w:szCs w:val="20"/>
              </w:rPr>
            </w:pPr>
          </w:p>
        </w:tc>
      </w:tr>
      <w:tr w:rsidR="00134DF4" w:rsidRPr="00D2349C" w14:paraId="62902847" w14:textId="77777777" w:rsidTr="00BE188D">
        <w:trPr>
          <w:trHeight w:val="334"/>
        </w:trPr>
        <w:tc>
          <w:tcPr>
            <w:tcW w:w="2561" w:type="dxa"/>
            <w:shd w:val="clear" w:color="auto" w:fill="auto"/>
          </w:tcPr>
          <w:p w14:paraId="709C40E6" w14:textId="77777777" w:rsidR="00134DF4" w:rsidRPr="00D2349C" w:rsidRDefault="00134DF4" w:rsidP="00BE188D">
            <w:pPr>
              <w:spacing w:line="240" w:lineRule="atLeast"/>
              <w:rPr>
                <w:spacing w:val="-20"/>
                <w:szCs w:val="20"/>
              </w:rPr>
            </w:pPr>
            <w:r w:rsidRPr="00D2349C">
              <w:rPr>
                <w:rFonts w:hint="eastAsia"/>
                <w:spacing w:val="-20"/>
                <w:szCs w:val="20"/>
              </w:rPr>
              <w:t>令和６年下半期</w:t>
            </w:r>
          </w:p>
        </w:tc>
        <w:tc>
          <w:tcPr>
            <w:tcW w:w="4218" w:type="dxa"/>
            <w:shd w:val="clear" w:color="auto" w:fill="auto"/>
          </w:tcPr>
          <w:p w14:paraId="3572AE04" w14:textId="77777777" w:rsidR="00134DF4" w:rsidRPr="00D2349C" w:rsidRDefault="00134DF4" w:rsidP="00BE188D">
            <w:pPr>
              <w:spacing w:line="240" w:lineRule="atLeast"/>
              <w:rPr>
                <w:spacing w:val="-20"/>
                <w:szCs w:val="20"/>
              </w:rPr>
            </w:pPr>
            <w:r w:rsidRPr="00D2349C">
              <w:rPr>
                <w:rFonts w:hint="eastAsia"/>
                <w:spacing w:val="-20"/>
                <w:szCs w:val="20"/>
              </w:rPr>
              <w:t>旧園舎解体工事完了</w:t>
            </w:r>
          </w:p>
        </w:tc>
        <w:tc>
          <w:tcPr>
            <w:tcW w:w="1684" w:type="dxa"/>
            <w:shd w:val="clear" w:color="auto" w:fill="auto"/>
          </w:tcPr>
          <w:p w14:paraId="0B8AB00A" w14:textId="77777777" w:rsidR="00134DF4" w:rsidRPr="00D2349C" w:rsidRDefault="00134DF4" w:rsidP="00BE188D">
            <w:pPr>
              <w:spacing w:line="240" w:lineRule="atLeast"/>
              <w:rPr>
                <w:spacing w:val="-20"/>
                <w:szCs w:val="20"/>
              </w:rPr>
            </w:pPr>
          </w:p>
        </w:tc>
      </w:tr>
      <w:tr w:rsidR="00134DF4" w:rsidRPr="00D2349C" w14:paraId="732D0E78" w14:textId="77777777" w:rsidTr="00BE188D">
        <w:trPr>
          <w:trHeight w:val="318"/>
        </w:trPr>
        <w:tc>
          <w:tcPr>
            <w:tcW w:w="2561" w:type="dxa"/>
            <w:shd w:val="clear" w:color="auto" w:fill="auto"/>
          </w:tcPr>
          <w:p w14:paraId="19CA5451" w14:textId="77777777" w:rsidR="00134DF4" w:rsidRPr="00D2349C" w:rsidRDefault="00134DF4" w:rsidP="00BE188D">
            <w:pPr>
              <w:spacing w:line="240" w:lineRule="atLeast"/>
              <w:rPr>
                <w:spacing w:val="-20"/>
                <w:szCs w:val="20"/>
              </w:rPr>
            </w:pPr>
            <w:r w:rsidRPr="00D2349C">
              <w:rPr>
                <w:rFonts w:hint="eastAsia"/>
                <w:spacing w:val="-20"/>
                <w:szCs w:val="20"/>
              </w:rPr>
              <w:t>令和６年下半期</w:t>
            </w:r>
          </w:p>
        </w:tc>
        <w:tc>
          <w:tcPr>
            <w:tcW w:w="4218" w:type="dxa"/>
            <w:shd w:val="clear" w:color="auto" w:fill="auto"/>
          </w:tcPr>
          <w:p w14:paraId="02116924" w14:textId="77777777" w:rsidR="00134DF4" w:rsidRPr="00D2349C" w:rsidRDefault="00134DF4" w:rsidP="00BE188D">
            <w:pPr>
              <w:spacing w:line="240" w:lineRule="atLeast"/>
              <w:rPr>
                <w:spacing w:val="-20"/>
                <w:szCs w:val="20"/>
              </w:rPr>
            </w:pPr>
            <w:r w:rsidRPr="00D2349C">
              <w:rPr>
                <w:rFonts w:hint="eastAsia"/>
                <w:spacing w:val="-20"/>
                <w:szCs w:val="20"/>
              </w:rPr>
              <w:t>旧園舎跡地整備開始</w:t>
            </w:r>
          </w:p>
        </w:tc>
        <w:tc>
          <w:tcPr>
            <w:tcW w:w="1684" w:type="dxa"/>
            <w:shd w:val="clear" w:color="auto" w:fill="auto"/>
          </w:tcPr>
          <w:p w14:paraId="70FB4904" w14:textId="77777777" w:rsidR="00134DF4" w:rsidRPr="00D2349C" w:rsidRDefault="00134DF4" w:rsidP="00BE188D">
            <w:pPr>
              <w:spacing w:line="240" w:lineRule="atLeast"/>
              <w:rPr>
                <w:spacing w:val="-20"/>
                <w:szCs w:val="20"/>
              </w:rPr>
            </w:pPr>
          </w:p>
        </w:tc>
      </w:tr>
      <w:tr w:rsidR="00134DF4" w:rsidRPr="00D2349C" w14:paraId="7EBAD94D" w14:textId="77777777" w:rsidTr="00BE188D">
        <w:trPr>
          <w:trHeight w:val="318"/>
        </w:trPr>
        <w:tc>
          <w:tcPr>
            <w:tcW w:w="2561" w:type="dxa"/>
            <w:shd w:val="clear" w:color="auto" w:fill="auto"/>
          </w:tcPr>
          <w:p w14:paraId="3344C6C5" w14:textId="77777777" w:rsidR="00134DF4" w:rsidRPr="00D2349C" w:rsidRDefault="00134DF4" w:rsidP="00BE188D">
            <w:pPr>
              <w:spacing w:line="240" w:lineRule="atLeast"/>
              <w:rPr>
                <w:spacing w:val="-20"/>
                <w:szCs w:val="20"/>
              </w:rPr>
            </w:pPr>
            <w:r w:rsidRPr="00D2349C">
              <w:rPr>
                <w:rFonts w:hint="eastAsia"/>
                <w:spacing w:val="-20"/>
                <w:szCs w:val="20"/>
              </w:rPr>
              <w:t>令和７年上半期</w:t>
            </w:r>
          </w:p>
        </w:tc>
        <w:tc>
          <w:tcPr>
            <w:tcW w:w="4218" w:type="dxa"/>
            <w:shd w:val="clear" w:color="auto" w:fill="auto"/>
          </w:tcPr>
          <w:p w14:paraId="708A4563" w14:textId="77777777" w:rsidR="00134DF4" w:rsidRPr="00D2349C" w:rsidRDefault="00134DF4" w:rsidP="00BE188D">
            <w:pPr>
              <w:spacing w:line="240" w:lineRule="atLeast"/>
              <w:rPr>
                <w:spacing w:val="-20"/>
                <w:szCs w:val="20"/>
              </w:rPr>
            </w:pPr>
            <w:r w:rsidRPr="00D2349C">
              <w:rPr>
                <w:rFonts w:hint="eastAsia"/>
                <w:spacing w:val="-20"/>
                <w:szCs w:val="20"/>
              </w:rPr>
              <w:t>旧園舎跡地整備完了</w:t>
            </w:r>
          </w:p>
        </w:tc>
        <w:tc>
          <w:tcPr>
            <w:tcW w:w="1684" w:type="dxa"/>
            <w:shd w:val="clear" w:color="auto" w:fill="auto"/>
          </w:tcPr>
          <w:p w14:paraId="0394CE4C" w14:textId="77777777" w:rsidR="00134DF4" w:rsidRPr="00D2349C" w:rsidRDefault="00134DF4" w:rsidP="00BE188D">
            <w:pPr>
              <w:spacing w:line="240" w:lineRule="atLeast"/>
              <w:rPr>
                <w:spacing w:val="-20"/>
                <w:szCs w:val="20"/>
              </w:rPr>
            </w:pPr>
          </w:p>
        </w:tc>
      </w:tr>
    </w:tbl>
    <w:p w14:paraId="088069B4" w14:textId="79510D93" w:rsidR="00AE1D27" w:rsidRDefault="00AE1D27" w:rsidP="00EB3669"/>
    <w:sectPr w:rsidR="00AE1D27" w:rsidSect="000F30A7">
      <w:footerReference w:type="default" r:id="rId14"/>
      <w:pgSz w:w="11906" w:h="16838" w:code="9"/>
      <w:pgMar w:top="1418" w:right="1418" w:bottom="1418" w:left="1418" w:header="851" w:footer="992" w:gutter="0"/>
      <w:pgNumType w:start="2"/>
      <w:cols w:space="425"/>
      <w:docGrid w:type="linesAndChars" w:linePitch="424" w:charSpace="127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7DC6B" w14:textId="77777777" w:rsidR="009F291E" w:rsidRDefault="009F291E" w:rsidP="005A1197">
      <w:r>
        <w:separator/>
      </w:r>
    </w:p>
  </w:endnote>
  <w:endnote w:type="continuationSeparator" w:id="0">
    <w:p w14:paraId="228CFF53" w14:textId="77777777" w:rsidR="009F291E" w:rsidRDefault="009F291E" w:rsidP="005A1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29DE" w14:textId="4356BE1F" w:rsidR="009F291E" w:rsidRDefault="009F291E">
    <w:pPr>
      <w:pStyle w:val="a5"/>
      <w:jc w:val="center"/>
    </w:pPr>
  </w:p>
  <w:p w14:paraId="6513BD46" w14:textId="77777777" w:rsidR="009F291E" w:rsidRDefault="009F291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018935"/>
      <w:docPartObj>
        <w:docPartGallery w:val="Page Numbers (Bottom of Page)"/>
        <w:docPartUnique/>
      </w:docPartObj>
    </w:sdtPr>
    <w:sdtEndPr/>
    <w:sdtContent>
      <w:p w14:paraId="426ACC51" w14:textId="01FDB7F2" w:rsidR="009F291E" w:rsidRDefault="009F291E">
        <w:pPr>
          <w:pStyle w:val="a5"/>
          <w:jc w:val="center"/>
        </w:pPr>
        <w:r>
          <w:fldChar w:fldCharType="begin"/>
        </w:r>
        <w:r>
          <w:instrText>PAGE   \* MERGEFORMAT</w:instrText>
        </w:r>
        <w:r>
          <w:fldChar w:fldCharType="separate"/>
        </w:r>
        <w:r w:rsidR="000F6519" w:rsidRPr="000F6519">
          <w:rPr>
            <w:noProof/>
            <w:lang w:val="ja-JP"/>
          </w:rPr>
          <w:t>7</w:t>
        </w:r>
        <w:r>
          <w:fldChar w:fldCharType="end"/>
        </w:r>
      </w:p>
    </w:sdtContent>
  </w:sdt>
  <w:p w14:paraId="5F9C8A3A" w14:textId="77777777" w:rsidR="009F291E" w:rsidRDefault="009F29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90FD1" w14:textId="77777777" w:rsidR="009F291E" w:rsidRDefault="009F291E" w:rsidP="005A1197">
      <w:r>
        <w:separator/>
      </w:r>
    </w:p>
  </w:footnote>
  <w:footnote w:type="continuationSeparator" w:id="0">
    <w:p w14:paraId="5C18BF65" w14:textId="77777777" w:rsidR="009F291E" w:rsidRDefault="009F291E" w:rsidP="005A11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51"/>
  <w:drawingGridVerticalSpacing w:val="212"/>
  <w:displayHorizontalDrawingGridEvery w:val="2"/>
  <w:displayVerticalDrawingGridEvery w:val="2"/>
  <w:noPunctuationKerning/>
  <w:characterSpacingControl w:val="doNotCompress"/>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669"/>
    <w:rsid w:val="00012E6C"/>
    <w:rsid w:val="0001476D"/>
    <w:rsid w:val="000206DB"/>
    <w:rsid w:val="00020B13"/>
    <w:rsid w:val="00043F02"/>
    <w:rsid w:val="00070A24"/>
    <w:rsid w:val="00071873"/>
    <w:rsid w:val="00081E7A"/>
    <w:rsid w:val="00082ACB"/>
    <w:rsid w:val="00091B65"/>
    <w:rsid w:val="000965B0"/>
    <w:rsid w:val="000B68D6"/>
    <w:rsid w:val="000D1FAE"/>
    <w:rsid w:val="000F30A7"/>
    <w:rsid w:val="000F6519"/>
    <w:rsid w:val="00103C21"/>
    <w:rsid w:val="001061FB"/>
    <w:rsid w:val="00113CBD"/>
    <w:rsid w:val="001159D9"/>
    <w:rsid w:val="00131D5F"/>
    <w:rsid w:val="00134DF4"/>
    <w:rsid w:val="00147849"/>
    <w:rsid w:val="00177796"/>
    <w:rsid w:val="001819E9"/>
    <w:rsid w:val="00190148"/>
    <w:rsid w:val="001929D2"/>
    <w:rsid w:val="00196EE9"/>
    <w:rsid w:val="001A5BA1"/>
    <w:rsid w:val="001A79ED"/>
    <w:rsid w:val="001B034E"/>
    <w:rsid w:val="001B1CD7"/>
    <w:rsid w:val="001B58A8"/>
    <w:rsid w:val="001B683F"/>
    <w:rsid w:val="001C27CA"/>
    <w:rsid w:val="001E05E0"/>
    <w:rsid w:val="001E0D4E"/>
    <w:rsid w:val="001F1777"/>
    <w:rsid w:val="00205CDE"/>
    <w:rsid w:val="00246A80"/>
    <w:rsid w:val="002514F0"/>
    <w:rsid w:val="00257632"/>
    <w:rsid w:val="002755BE"/>
    <w:rsid w:val="002A6B13"/>
    <w:rsid w:val="002C6CE2"/>
    <w:rsid w:val="002D726A"/>
    <w:rsid w:val="002F37B8"/>
    <w:rsid w:val="00305D9A"/>
    <w:rsid w:val="00322C91"/>
    <w:rsid w:val="00333CA0"/>
    <w:rsid w:val="003549ED"/>
    <w:rsid w:val="003705D1"/>
    <w:rsid w:val="003817BE"/>
    <w:rsid w:val="00394BD2"/>
    <w:rsid w:val="003B0E28"/>
    <w:rsid w:val="003B4E12"/>
    <w:rsid w:val="003C29DA"/>
    <w:rsid w:val="003E08CF"/>
    <w:rsid w:val="00407069"/>
    <w:rsid w:val="00420745"/>
    <w:rsid w:val="00427327"/>
    <w:rsid w:val="00444807"/>
    <w:rsid w:val="00447F9C"/>
    <w:rsid w:val="00455F5C"/>
    <w:rsid w:val="00456A4A"/>
    <w:rsid w:val="00483D03"/>
    <w:rsid w:val="004D75BC"/>
    <w:rsid w:val="005164E8"/>
    <w:rsid w:val="005217DA"/>
    <w:rsid w:val="00533770"/>
    <w:rsid w:val="0055084F"/>
    <w:rsid w:val="00550A11"/>
    <w:rsid w:val="0056018E"/>
    <w:rsid w:val="005604D2"/>
    <w:rsid w:val="00560DCD"/>
    <w:rsid w:val="00563196"/>
    <w:rsid w:val="00576F4F"/>
    <w:rsid w:val="005775A8"/>
    <w:rsid w:val="00583AA3"/>
    <w:rsid w:val="005A1197"/>
    <w:rsid w:val="005A15BF"/>
    <w:rsid w:val="005B1D2C"/>
    <w:rsid w:val="005B35A9"/>
    <w:rsid w:val="005B613B"/>
    <w:rsid w:val="005F639D"/>
    <w:rsid w:val="005F75FA"/>
    <w:rsid w:val="0060002D"/>
    <w:rsid w:val="00643E1B"/>
    <w:rsid w:val="0064731F"/>
    <w:rsid w:val="00661BA5"/>
    <w:rsid w:val="00671E01"/>
    <w:rsid w:val="006A682B"/>
    <w:rsid w:val="006F22EB"/>
    <w:rsid w:val="00701998"/>
    <w:rsid w:val="00701D1E"/>
    <w:rsid w:val="00743C98"/>
    <w:rsid w:val="00761359"/>
    <w:rsid w:val="0076454D"/>
    <w:rsid w:val="00772217"/>
    <w:rsid w:val="0077402C"/>
    <w:rsid w:val="0078058B"/>
    <w:rsid w:val="00780831"/>
    <w:rsid w:val="007A1169"/>
    <w:rsid w:val="007A37A5"/>
    <w:rsid w:val="007D0C2B"/>
    <w:rsid w:val="007E594D"/>
    <w:rsid w:val="00802726"/>
    <w:rsid w:val="008068AF"/>
    <w:rsid w:val="00815FD9"/>
    <w:rsid w:val="008334A8"/>
    <w:rsid w:val="008444B0"/>
    <w:rsid w:val="008505C4"/>
    <w:rsid w:val="008743C5"/>
    <w:rsid w:val="00877B8E"/>
    <w:rsid w:val="0088550A"/>
    <w:rsid w:val="00885B67"/>
    <w:rsid w:val="008D5176"/>
    <w:rsid w:val="00902608"/>
    <w:rsid w:val="00927C62"/>
    <w:rsid w:val="009367C8"/>
    <w:rsid w:val="009452EC"/>
    <w:rsid w:val="00953792"/>
    <w:rsid w:val="00960E67"/>
    <w:rsid w:val="009715FE"/>
    <w:rsid w:val="00981648"/>
    <w:rsid w:val="009957B7"/>
    <w:rsid w:val="009B24A3"/>
    <w:rsid w:val="009B6BE1"/>
    <w:rsid w:val="009C5956"/>
    <w:rsid w:val="009C7118"/>
    <w:rsid w:val="009D6518"/>
    <w:rsid w:val="009F291E"/>
    <w:rsid w:val="009F688E"/>
    <w:rsid w:val="00A110FD"/>
    <w:rsid w:val="00A123E5"/>
    <w:rsid w:val="00A31357"/>
    <w:rsid w:val="00A61524"/>
    <w:rsid w:val="00A71722"/>
    <w:rsid w:val="00A74C9A"/>
    <w:rsid w:val="00A76FAF"/>
    <w:rsid w:val="00A83859"/>
    <w:rsid w:val="00A92379"/>
    <w:rsid w:val="00A940C0"/>
    <w:rsid w:val="00A974D3"/>
    <w:rsid w:val="00AB4FE1"/>
    <w:rsid w:val="00AC015F"/>
    <w:rsid w:val="00AC12D6"/>
    <w:rsid w:val="00AC795C"/>
    <w:rsid w:val="00AD4A87"/>
    <w:rsid w:val="00AE1D27"/>
    <w:rsid w:val="00B01149"/>
    <w:rsid w:val="00B030AB"/>
    <w:rsid w:val="00B03C7D"/>
    <w:rsid w:val="00B0762D"/>
    <w:rsid w:val="00B21BB8"/>
    <w:rsid w:val="00B3528C"/>
    <w:rsid w:val="00B47A40"/>
    <w:rsid w:val="00B52212"/>
    <w:rsid w:val="00B75D0C"/>
    <w:rsid w:val="00B819F4"/>
    <w:rsid w:val="00B918C6"/>
    <w:rsid w:val="00BA0F58"/>
    <w:rsid w:val="00BC5C39"/>
    <w:rsid w:val="00BC752E"/>
    <w:rsid w:val="00BE188D"/>
    <w:rsid w:val="00C10E75"/>
    <w:rsid w:val="00C27799"/>
    <w:rsid w:val="00C30B09"/>
    <w:rsid w:val="00C316CF"/>
    <w:rsid w:val="00C42A9E"/>
    <w:rsid w:val="00C43C93"/>
    <w:rsid w:val="00C50813"/>
    <w:rsid w:val="00C50AE6"/>
    <w:rsid w:val="00C53976"/>
    <w:rsid w:val="00CC2AAE"/>
    <w:rsid w:val="00CD4A8D"/>
    <w:rsid w:val="00CE1BCE"/>
    <w:rsid w:val="00D269E2"/>
    <w:rsid w:val="00D3029B"/>
    <w:rsid w:val="00D45FD7"/>
    <w:rsid w:val="00D70146"/>
    <w:rsid w:val="00D75265"/>
    <w:rsid w:val="00D75DAF"/>
    <w:rsid w:val="00D768E8"/>
    <w:rsid w:val="00DA4A56"/>
    <w:rsid w:val="00DA660F"/>
    <w:rsid w:val="00DD0F23"/>
    <w:rsid w:val="00DE7549"/>
    <w:rsid w:val="00DE7BB3"/>
    <w:rsid w:val="00DF07A1"/>
    <w:rsid w:val="00E077C4"/>
    <w:rsid w:val="00E108FE"/>
    <w:rsid w:val="00E56B68"/>
    <w:rsid w:val="00E774A2"/>
    <w:rsid w:val="00E84829"/>
    <w:rsid w:val="00EA31F8"/>
    <w:rsid w:val="00EB3475"/>
    <w:rsid w:val="00EB3669"/>
    <w:rsid w:val="00EB503A"/>
    <w:rsid w:val="00ED32CB"/>
    <w:rsid w:val="00EF099A"/>
    <w:rsid w:val="00F171E3"/>
    <w:rsid w:val="00F24536"/>
    <w:rsid w:val="00F25041"/>
    <w:rsid w:val="00F34D47"/>
    <w:rsid w:val="00F54CE3"/>
    <w:rsid w:val="00F6437C"/>
    <w:rsid w:val="00F65D1A"/>
    <w:rsid w:val="00F71E2F"/>
    <w:rsid w:val="00FA632A"/>
    <w:rsid w:val="00FB20C0"/>
    <w:rsid w:val="00FB5942"/>
    <w:rsid w:val="00FC7883"/>
    <w:rsid w:val="00FD63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1C292423"/>
  <w15:chartTrackingRefBased/>
  <w15:docId w15:val="{EC1A0356-665C-4A72-9A82-7229DB31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EastAsia"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ACB"/>
    <w:pPr>
      <w:widowControl w:val="0"/>
      <w:jc w:val="both"/>
    </w:pPr>
  </w:style>
  <w:style w:type="paragraph" w:styleId="1">
    <w:name w:val="heading 1"/>
    <w:basedOn w:val="a"/>
    <w:next w:val="a"/>
    <w:link w:val="10"/>
    <w:uiPriority w:val="9"/>
    <w:qFormat/>
    <w:rsid w:val="00EB3669"/>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EA31F8"/>
    <w:pPr>
      <w:keepNext/>
      <w:ind w:leftChars="100" w:left="240" w:rightChars="100" w:right="100"/>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5084F"/>
    <w:pPr>
      <w:keepNext/>
      <w:ind w:leftChars="400" w:left="400"/>
      <w:outlineLvl w:val="2"/>
    </w:pPr>
    <w:rPr>
      <w:rFonts w:asciiTheme="majorHAnsi" w:eastAsiaTheme="majorEastAsia" w:hAnsiTheme="majorHAnsi" w:cstheme="majorBid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B3669"/>
    <w:rPr>
      <w:rFonts w:asciiTheme="majorHAnsi" w:eastAsiaTheme="majorEastAsia" w:hAnsiTheme="majorHAnsi" w:cstheme="majorBidi"/>
      <w:szCs w:val="24"/>
    </w:rPr>
  </w:style>
  <w:style w:type="paragraph" w:styleId="a3">
    <w:name w:val="header"/>
    <w:basedOn w:val="a"/>
    <w:link w:val="a4"/>
    <w:uiPriority w:val="99"/>
    <w:unhideWhenUsed/>
    <w:rsid w:val="005A1197"/>
    <w:pPr>
      <w:tabs>
        <w:tab w:val="center" w:pos="4252"/>
        <w:tab w:val="right" w:pos="8504"/>
      </w:tabs>
      <w:snapToGrid w:val="0"/>
    </w:pPr>
  </w:style>
  <w:style w:type="character" w:customStyle="1" w:styleId="a4">
    <w:name w:val="ヘッダー (文字)"/>
    <w:basedOn w:val="a0"/>
    <w:link w:val="a3"/>
    <w:uiPriority w:val="99"/>
    <w:rsid w:val="005A1197"/>
  </w:style>
  <w:style w:type="paragraph" w:styleId="a5">
    <w:name w:val="footer"/>
    <w:basedOn w:val="a"/>
    <w:link w:val="a6"/>
    <w:uiPriority w:val="99"/>
    <w:unhideWhenUsed/>
    <w:rsid w:val="005A1197"/>
    <w:pPr>
      <w:tabs>
        <w:tab w:val="center" w:pos="4252"/>
        <w:tab w:val="right" w:pos="8504"/>
      </w:tabs>
      <w:snapToGrid w:val="0"/>
    </w:pPr>
  </w:style>
  <w:style w:type="character" w:customStyle="1" w:styleId="a6">
    <w:name w:val="フッター (文字)"/>
    <w:basedOn w:val="a0"/>
    <w:link w:val="a5"/>
    <w:uiPriority w:val="99"/>
    <w:rsid w:val="005A1197"/>
  </w:style>
  <w:style w:type="character" w:customStyle="1" w:styleId="20">
    <w:name w:val="見出し 2 (文字)"/>
    <w:basedOn w:val="a0"/>
    <w:link w:val="2"/>
    <w:uiPriority w:val="9"/>
    <w:rsid w:val="00EA31F8"/>
    <w:rPr>
      <w:rFonts w:asciiTheme="majorHAnsi" w:eastAsiaTheme="majorEastAsia" w:hAnsiTheme="majorHAnsi" w:cstheme="majorBidi"/>
    </w:rPr>
  </w:style>
  <w:style w:type="character" w:customStyle="1" w:styleId="30">
    <w:name w:val="見出し 3 (文字)"/>
    <w:basedOn w:val="a0"/>
    <w:link w:val="3"/>
    <w:uiPriority w:val="9"/>
    <w:rsid w:val="0055084F"/>
    <w:rPr>
      <w:rFonts w:asciiTheme="majorHAnsi" w:eastAsiaTheme="majorEastAsia" w:hAnsiTheme="majorHAnsi" w:cstheme="majorBidi"/>
      <w:u w:val="single"/>
    </w:rPr>
  </w:style>
  <w:style w:type="character" w:styleId="a7">
    <w:name w:val="annotation reference"/>
    <w:basedOn w:val="a0"/>
    <w:uiPriority w:val="99"/>
    <w:semiHidden/>
    <w:unhideWhenUsed/>
    <w:rsid w:val="00FD6359"/>
    <w:rPr>
      <w:sz w:val="18"/>
      <w:szCs w:val="18"/>
    </w:rPr>
  </w:style>
  <w:style w:type="paragraph" w:styleId="a8">
    <w:name w:val="annotation text"/>
    <w:basedOn w:val="a"/>
    <w:link w:val="a9"/>
    <w:uiPriority w:val="99"/>
    <w:semiHidden/>
    <w:unhideWhenUsed/>
    <w:rsid w:val="00FD6359"/>
    <w:pPr>
      <w:jc w:val="left"/>
    </w:pPr>
  </w:style>
  <w:style w:type="character" w:customStyle="1" w:styleId="a9">
    <w:name w:val="コメント文字列 (文字)"/>
    <w:basedOn w:val="a0"/>
    <w:link w:val="a8"/>
    <w:uiPriority w:val="99"/>
    <w:semiHidden/>
    <w:rsid w:val="00FD6359"/>
  </w:style>
  <w:style w:type="paragraph" w:styleId="aa">
    <w:name w:val="annotation subject"/>
    <w:basedOn w:val="a8"/>
    <w:next w:val="a8"/>
    <w:link w:val="ab"/>
    <w:uiPriority w:val="99"/>
    <w:semiHidden/>
    <w:unhideWhenUsed/>
    <w:rsid w:val="00FD6359"/>
    <w:rPr>
      <w:b/>
      <w:bCs/>
    </w:rPr>
  </w:style>
  <w:style w:type="character" w:customStyle="1" w:styleId="ab">
    <w:name w:val="コメント内容 (文字)"/>
    <w:basedOn w:val="a9"/>
    <w:link w:val="aa"/>
    <w:uiPriority w:val="99"/>
    <w:semiHidden/>
    <w:rsid w:val="00FD6359"/>
    <w:rPr>
      <w:b/>
      <w:bCs/>
    </w:rPr>
  </w:style>
  <w:style w:type="paragraph" w:styleId="ac">
    <w:name w:val="Balloon Text"/>
    <w:basedOn w:val="a"/>
    <w:link w:val="ad"/>
    <w:uiPriority w:val="99"/>
    <w:semiHidden/>
    <w:unhideWhenUsed/>
    <w:rsid w:val="00FD635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D6359"/>
    <w:rPr>
      <w:rFonts w:asciiTheme="majorHAnsi" w:eastAsiaTheme="majorEastAsia" w:hAnsiTheme="majorHAnsi" w:cstheme="majorBidi"/>
      <w:sz w:val="18"/>
      <w:szCs w:val="18"/>
    </w:rPr>
  </w:style>
  <w:style w:type="table" w:styleId="ae">
    <w:name w:val="Table Grid"/>
    <w:basedOn w:val="a1"/>
    <w:rsid w:val="005F6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unhideWhenUsed/>
    <w:qFormat/>
    <w:rsid w:val="00885B67"/>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885B67"/>
  </w:style>
  <w:style w:type="paragraph" w:styleId="21">
    <w:name w:val="toc 2"/>
    <w:basedOn w:val="a"/>
    <w:next w:val="a"/>
    <w:autoRedefine/>
    <w:uiPriority w:val="39"/>
    <w:unhideWhenUsed/>
    <w:rsid w:val="00885B67"/>
    <w:pPr>
      <w:ind w:leftChars="100" w:left="240"/>
    </w:pPr>
  </w:style>
  <w:style w:type="paragraph" w:styleId="31">
    <w:name w:val="toc 3"/>
    <w:basedOn w:val="a"/>
    <w:next w:val="a"/>
    <w:autoRedefine/>
    <w:uiPriority w:val="39"/>
    <w:unhideWhenUsed/>
    <w:rsid w:val="00885B67"/>
    <w:pPr>
      <w:ind w:leftChars="200" w:left="480"/>
    </w:pPr>
  </w:style>
  <w:style w:type="character" w:styleId="af0">
    <w:name w:val="Hyperlink"/>
    <w:basedOn w:val="a0"/>
    <w:uiPriority w:val="99"/>
    <w:unhideWhenUsed/>
    <w:rsid w:val="00885B67"/>
    <w:rPr>
      <w:color w:val="0563C1" w:themeColor="hyperlink"/>
      <w:u w:val="single"/>
    </w:rPr>
  </w:style>
  <w:style w:type="paragraph" w:styleId="af1">
    <w:name w:val="No Spacing"/>
    <w:link w:val="af2"/>
    <w:uiPriority w:val="1"/>
    <w:qFormat/>
    <w:rsid w:val="00AD4A87"/>
    <w:rPr>
      <w:rFonts w:asciiTheme="minorHAnsi"/>
      <w:kern w:val="0"/>
      <w:sz w:val="22"/>
    </w:rPr>
  </w:style>
  <w:style w:type="character" w:customStyle="1" w:styleId="af2">
    <w:name w:val="行間詰め (文字)"/>
    <w:basedOn w:val="a0"/>
    <w:link w:val="af1"/>
    <w:uiPriority w:val="1"/>
    <w:rsid w:val="00AD4A87"/>
    <w:rPr>
      <w:rFonts w:asciiTheme="minorHAns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925827">
      <w:bodyDiv w:val="1"/>
      <w:marLeft w:val="0"/>
      <w:marRight w:val="0"/>
      <w:marTop w:val="0"/>
      <w:marBottom w:val="0"/>
      <w:divBdr>
        <w:top w:val="none" w:sz="0" w:space="0" w:color="auto"/>
        <w:left w:val="none" w:sz="0" w:space="0" w:color="auto"/>
        <w:bottom w:val="none" w:sz="0" w:space="0" w:color="auto"/>
        <w:right w:val="none" w:sz="0" w:space="0" w:color="auto"/>
      </w:divBdr>
    </w:div>
    <w:div w:id="72727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Sフォント">
      <a:majorFont>
        <a:latin typeface="Arial"/>
        <a:ea typeface="ＭＳ ゴシック"/>
        <a:cs typeface=""/>
      </a:majorFont>
      <a:minorFont>
        <a:latin typeface="Century"/>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652FFE8-CFC9-4E75-A18D-4B6396A43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23</Pages>
  <Words>2205</Words>
  <Characters>12572</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障害福祉課５１</dc:creator>
  <cp:keywords/>
  <dc:description/>
  <cp:lastModifiedBy>障害福祉課３４</cp:lastModifiedBy>
  <cp:revision>11</cp:revision>
  <cp:lastPrinted>2021-02-05T06:08:00Z</cp:lastPrinted>
  <dcterms:created xsi:type="dcterms:W3CDTF">2021-01-26T08:12:00Z</dcterms:created>
  <dcterms:modified xsi:type="dcterms:W3CDTF">2021-02-05T06:14:00Z</dcterms:modified>
</cp:coreProperties>
</file>